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/>
        <w:t>Parent Registry Sheet (Derivation Layer A)</w:t>
      </w:r>
    </w:p>
    <w:p>
      <w:pPr>
        <w:pStyle w:val="Heading3"/>
        <w:bidi w:val="0"/>
        <w:jc w:val="start"/>
        <w:rPr/>
      </w:pPr>
      <w:r>
        <w:rPr/>
        <w:t>Global conventions used in the derivation layer (explicit)</w:t>
      </w:r>
    </w:p>
    <w:p>
      <w:pPr>
        <w:pStyle w:val="BodyText"/>
        <w:bidi w:val="0"/>
        <w:jc w:val="start"/>
        <w:rPr/>
      </w:pPr>
      <w:r>
        <w:rPr/>
        <w:t xml:space="preserve">These are </w:t>
      </w:r>
      <w:r>
        <w:rPr>
          <w:rStyle w:val="Emphasis"/>
        </w:rPr>
        <w:t>derivation-layer</w:t>
      </w:r>
      <w:r>
        <w:rPr/>
        <w:t xml:space="preserve"> conventions for traceability; they do not modify any locks.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Coordinates and transforms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Space dimension (d\in{1,2}) as required by the lock being reduced.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Plane wave: (e^{i(k\cdot x-\omega t)}).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Fourier rule: (\nabla \mapsto i k), (\nabla^2 \mapsto -k^2), (\nabla^{2n}\mapsto (+1)^n k^{2n}), (\nabla^{2n+1}\mapsto i(-1)^n k^{2n+1}).</w:t>
      </w:r>
    </w:p>
    <w:p>
      <w:pPr>
        <w:pStyle w:val="BodyText"/>
        <w:bidi w:val="0"/>
        <w:jc w:val="start"/>
        <w:rPr/>
      </w:pPr>
      <w:r>
        <w:rPr>
          <w:rStyle w:val="Strong"/>
        </w:rPr>
        <w:t>Normalization anchor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Where the locks show a Schrödinger-type kinetic term, we align to the common convention</w:t>
        <w:br/>
        <w:t>[</w:t>
        <w:br/>
        <w:t>i\partial_t\psi = -\frac12 \nabla^2 \psi + \cdots</w:t>
        <w:br/>
        <w:t>]</w:t>
        <w:br/>
        <w:t>(this is a normalization choice, not a physical claim).</w:t>
      </w:r>
    </w:p>
    <w:p>
      <w:pPr>
        <w:pStyle w:val="BodyText"/>
        <w:bidi w:val="0"/>
        <w:jc w:val="start"/>
        <w:rPr/>
      </w:pPr>
      <w:r>
        <w:rPr>
          <w:rStyle w:val="Strong"/>
        </w:rPr>
        <w:t>Domain assumption for variational integrations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Periodic domain (consistent with your numerical stack) so boundary terms vanish under integration by parts.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P1 — Nonrelativistic complex scalar EFT (Schrödinger/GPE + gradient expansion)</w:t>
      </w:r>
    </w:p>
    <w:p>
      <w:pPr>
        <w:pStyle w:val="Heading3"/>
        <w:bidi w:val="0"/>
        <w:jc w:val="start"/>
        <w:rPr/>
      </w:pPr>
      <w:r>
        <w:rPr/>
        <w:t>Degrees of freedom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Complex scalar field (\psi(t,x)) (1D) or (\psi(t,x,y)) (2D).</w:t>
      </w:r>
    </w:p>
    <w:p>
      <w:pPr>
        <w:pStyle w:val="Heading3"/>
        <w:bidi w:val="0"/>
        <w:jc w:val="start"/>
        <w:rPr/>
      </w:pPr>
      <w:r>
        <w:rPr/>
        <w:t>Parent action (baseline)</w:t>
      </w:r>
    </w:p>
    <w:p>
      <w:pPr>
        <w:pStyle w:val="BodyText"/>
        <w:bidi w:val="0"/>
        <w:jc w:val="start"/>
        <w:rPr/>
      </w:pPr>
      <w:r>
        <w:rPr/>
        <w:t>[</w:t>
        <w:br/>
        <w:t>S_{P1}[\psi]=\int dt,d^dx\left[</w:t>
        <w:br/>
        <w:t>\frac{i}{2}\left(\psi^</w:t>
      </w:r>
      <w:r>
        <w:rPr>
          <w:rStyle w:val="Emphasis"/>
        </w:rPr>
        <w:t>\partial_t\psi-\psi,\partial_t\psi^</w:t>
      </w:r>
      <w:r>
        <w:rPr/>
        <w:t>\right)</w:t>
        <w:br/>
        <w:t>-\frac{1}{2}|\nabla\psi|^2</w:t>
        <w:br/>
        <w:t>-\frac{g}{2}|\psi|^4</w:t>
        <w:br/>
        <w:t>\right].</w:t>
        <w:br/>
        <w:t>]</w:t>
      </w:r>
    </w:p>
    <w:p>
      <w:pPr>
        <w:pStyle w:val="Heading3"/>
        <w:bidi w:val="0"/>
        <w:jc w:val="start"/>
        <w:rPr/>
      </w:pPr>
      <w:r>
        <w:rPr/>
        <w:t>EFT extensions (minimal set that generates (\nabla^4,\nabla^6) in the EOM)</w:t>
      </w:r>
    </w:p>
    <w:p>
      <w:pPr>
        <w:pStyle w:val="BodyText"/>
        <w:bidi w:val="0"/>
        <w:jc w:val="start"/>
        <w:rPr/>
      </w:pPr>
      <w:r>
        <w:rPr/>
        <w:t>Add to the Hamiltonian density (equivalently subtract from (\mathcal{L})):</w:t>
        <w:br/>
        <w:t>[</w:t>
        <w:br/>
        <w:t>\Delta \mathcal{H}_{P1}=</w:t>
        <w:br/>
        <w:t>\frac{c_4}{2}|\nabla^2\psi|^2</w:t>
        <w:br/>
        <w:t>+\frac{c_6}{2}|\nabla^3\psi|^2</w:t>
        <w:br/>
        <w:t>]</w:t>
        <w:br/>
        <w:t>(and optionally higher orders, but your locks stop at sixth spatial order).</w:t>
      </w:r>
    </w:p>
    <w:p>
      <w:pPr>
        <w:pStyle w:val="Heading3"/>
        <w:bidi w:val="0"/>
        <w:jc w:val="start"/>
        <w:rPr/>
      </w:pPr>
      <w:r>
        <w:rPr/>
        <w:t>Symmetry assumptions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Global U(1): (\psi\mapsto e^{i\alpha}\psi)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Spatial translation: (x\mapsto x+a)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 translation (if coefficients constant)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Parity (1D): (x\mapsto -x) (selects even-derivative operators in the quadratic spatial sector)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Rotation (2D): ((x,y)\mapsto R(x,y)) (if spatial operators are isotropic)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Galilean invariance:</w:t>
      </w:r>
      <w:r>
        <w:rPr/>
        <w:t xml:space="preserve"> baseline NLS has it; generic higher-gradient terms </w:t>
      </w:r>
      <w:r>
        <w:rPr>
          <w:rStyle w:val="Strong"/>
        </w:rPr>
        <w:t>break it</w:t>
      </w:r>
      <w:r>
        <w:rPr/>
        <w:t xml:space="preserve"> unless specially constructed (must be stated when used).</w:t>
      </w:r>
    </w:p>
    <w:p>
      <w:pPr>
        <w:pStyle w:val="Heading3"/>
        <w:bidi w:val="0"/>
        <w:jc w:val="start"/>
        <w:rPr/>
      </w:pPr>
      <w:r>
        <w:rPr/>
        <w:t>Implied conserved quantities (formal)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Particle number: (N=\int |\psi|^2,d^dx) (U(1))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Energy: (H) (time translation)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Momentum: (P) (spatial translation), with modified form if (\Delta\mathcal{H}\neq 0)</w:t>
      </w:r>
    </w:p>
    <w:p>
      <w:pPr>
        <w:pStyle w:val="Heading3"/>
        <w:bidi w:val="0"/>
        <w:jc w:val="start"/>
        <w:rPr/>
      </w:pPr>
      <w:r>
        <w:rPr/>
        <w:t>Allowed operator basis at low order (parity + translation + U(1))</w:t>
      </w:r>
    </w:p>
    <w:p>
      <w:pPr>
        <w:pStyle w:val="BodyText"/>
        <w:bidi w:val="0"/>
        <w:jc w:val="start"/>
        <w:rPr/>
      </w:pPr>
      <w:r>
        <w:rPr/>
        <w:t>Quadratic-in-(\psi) spatial operators (typical minimal basis):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(|\nabla\psi|^2) (\Rightarrow) (\nabla^2) in EOM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(|\nabla^2\psi|^2) (\Rightarrow) (\nabla^4) in EOM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(|\nabla^3\psi|^2) (\Rightarrow) (\nabla^6) in EOM</w:t>
      </w:r>
    </w:p>
    <w:p>
      <w:pPr>
        <w:pStyle w:val="BodyText"/>
        <w:bidi w:val="0"/>
        <w:jc w:val="start"/>
        <w:rPr/>
      </w:pPr>
      <w:r>
        <w:rPr/>
        <w:t>Local potential operators: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(V(|\psi|^2)), with (|\psi|^4) producing the cubic term (g|\psi|^2\psi)</w:t>
      </w:r>
    </w:p>
    <w:p>
      <w:pPr>
        <w:pStyle w:val="BodyText"/>
        <w:bidi w:val="0"/>
        <w:jc w:val="start"/>
        <w:rPr/>
      </w:pPr>
      <w:r>
        <w:rPr>
          <w:rStyle w:val="Strong"/>
        </w:rPr>
        <w:t>Symmetry-allowed but not present in your locked minimal UCFF forms (must be treated as “excluded by modeling choice” later):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Nonlinear-gradient operators, e.g. (|\psi|^2|\nabla\psi|^2), ((\nabla|\psi|^2)^2), etc.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Nonlocal interaction kernels.</w:t>
      </w:r>
    </w:p>
    <w:p>
      <w:pPr>
        <w:pStyle w:val="Heading3"/>
        <w:bidi w:val="0"/>
        <w:jc w:val="start"/>
        <w:rPr/>
      </w:pPr>
      <w:r>
        <w:rPr/>
        <w:t>Primary lock targets this parent can generate (Layer B)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CPNLSE2D/Dispersion.lean</w:t>
      </w:r>
      <w:r>
        <w:rPr/>
        <w:t xml:space="preserve"> (free Schrödinger dispersion)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UCFF/FirstOrder.lean</w:t>
      </w:r>
      <w:r>
        <w:rPr/>
        <w:t xml:space="preserve"> (first-order-in-time EOM with (\nabla^2,\nabla^4,\nabla^6) structure)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UCFF/SecondOrderNumerics.lean</w:t>
      </w:r>
      <w:r>
        <w:rPr/>
        <w:t xml:space="preserve"> (linear (\omega(k)) polynomial, once the operator symbol convention is declared)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UCFF/FirstOrderDispersion.lean</w:t>
      </w:r>
      <w:r>
        <w:rPr/>
        <w:t xml:space="preserve"> </w:t>
      </w:r>
      <w:r>
        <w:rPr>
          <w:rStyle w:val="Strong"/>
        </w:rPr>
        <w:t>Bogoliubov part</w:t>
      </w:r>
      <w:r>
        <w:rPr/>
        <w:t xml:space="preserve"> rigorously from linearization about (\rho_0) (extra (+\lambda k^4) term not uniquely forced)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P2 — Wave-type complex scalar EFT (second-order time sector)</w:t>
      </w:r>
    </w:p>
    <w:p>
      <w:pPr>
        <w:pStyle w:val="Heading3"/>
        <w:bidi w:val="0"/>
        <w:jc w:val="start"/>
        <w:rPr/>
      </w:pPr>
      <w:r>
        <w:rPr/>
        <w:t>Degrees of freedom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Complex scalar field (\Phi(t,x)) (1D) or (\Phi(t,x,y)) (2D).</w:t>
      </w:r>
    </w:p>
    <w:p>
      <w:pPr>
        <w:pStyle w:val="Heading3"/>
        <w:bidi w:val="0"/>
        <w:jc w:val="start"/>
        <w:rPr/>
      </w:pPr>
      <w:r>
        <w:rPr/>
        <w:t>Parent action (minimal second-order time)</w:t>
      </w:r>
    </w:p>
    <w:p>
      <w:pPr>
        <w:pStyle w:val="BodyText"/>
        <w:bidi w:val="0"/>
        <w:jc w:val="start"/>
        <w:rPr/>
      </w:pPr>
      <w:r>
        <w:rPr/>
        <w:t>[</w:t>
        <w:br/>
        <w:t>S_{P2}[\Phi]=\int dt,d^dx\left[</w:t>
        <w:br/>
        <w:t>\frac{1}{2}|\partial_t\Phi|^2</w:t>
        <w:br/>
        <w:t>-\frac{c_2}{2}|\nabla\Phi|^2</w:t>
        <w:br/>
        <w:t>-\frac{c_4}{2}|\nabla^2\Phi|^2</w:t>
        <w:br/>
        <w:t>-\frac{c_6}{2}|\nabla^3\Phi|^2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V(|\Phi|^2)</w:t>
        <w:br/>
        <w:t>\right].</w:t>
        <w:br/>
        <w:t>]</w:t>
      </w:r>
    </w:p>
    <w:p>
      <w:pPr>
        <w:pStyle w:val="Heading3"/>
        <w:bidi w:val="0"/>
        <w:jc w:val="start"/>
        <w:rPr/>
      </w:pPr>
      <w:r>
        <w:rPr/>
        <w:t>Symmetry assumptions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Global U(1)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Spatial translation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 translation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Parity / rotation (as applicable)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 reversal (for real coefficients, no odd-time-derivative terms)</w:t>
      </w:r>
    </w:p>
    <w:p>
      <w:pPr>
        <w:pStyle w:val="Heading3"/>
        <w:bidi w:val="0"/>
        <w:jc w:val="start"/>
        <w:rPr/>
      </w:pPr>
      <w:r>
        <w:rPr/>
        <w:t>Implied conserved quantities (formal)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Energy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Momentum (in translation-invariant case)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U(1) charge (Noether current)</w:t>
      </w:r>
    </w:p>
    <w:p>
      <w:pPr>
        <w:pStyle w:val="Heading3"/>
        <w:bidi w:val="0"/>
        <w:jc w:val="start"/>
        <w:rPr/>
      </w:pPr>
      <w:r>
        <w:rPr/>
        <w:t>Allowed operator basis constraints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 spatial derivatives in the quadratic sector under parity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(V(|\Phi|^2)) for local U(1)-invariant self-interactions</w:t>
      </w:r>
    </w:p>
    <w:p>
      <w:pPr>
        <w:pStyle w:val="Heading3"/>
        <w:bidi w:val="0"/>
        <w:jc w:val="start"/>
        <w:rPr/>
      </w:pPr>
      <w:r>
        <w:rPr/>
        <w:t>Primary lock targets this parent can generate (Layer B)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UCFF/SecondOrderTimeDomain.lean</w:t>
      </w:r>
      <w:r>
        <w:rPr/>
        <w:t xml:space="preserve"> (second-order time residual structure; (\omega^2) is the natural dispersion object)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controlled “positive-frequency/envelope” reduction can yield a Schrödinger-type sector consistent with first-order UCFF </w:t>
      </w:r>
      <w:r>
        <w:rPr>
          <w:rStyle w:val="Emphasis"/>
        </w:rPr>
        <w:t>if</w:t>
      </w:r>
      <w:r>
        <w:rPr/>
        <w:t xml:space="preserve"> you adopt that reduction as an assumption (not forced).</w:t>
      </w:r>
    </w:p>
    <w:p>
      <w:pPr>
        <w:pStyle w:val="BodyText"/>
        <w:bidi w:val="0"/>
        <w:jc w:val="start"/>
        <w:rPr/>
      </w:pPr>
      <w:r>
        <w:rPr>
          <w:rStyle w:val="Strong"/>
        </w:rPr>
        <w:t>Non-uniqueness to pre-flag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Mapping (c_2,c_4,c_6) to the lock’s (g\rho_0,(a_4+\lambda),\beta) is a parameter identification and truncation choice, not uniquely forced.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P3 — Barotropic fluid / Madelung hydrodynamics parent (balance laws)</w:t>
      </w:r>
    </w:p>
    <w:p>
      <w:pPr>
        <w:pStyle w:val="Heading3"/>
        <w:bidi w:val="0"/>
        <w:jc w:val="start"/>
        <w:rPr/>
      </w:pPr>
      <w:r>
        <w:rPr/>
        <w:t>Degrees of freedom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Density (\rho(t,x))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Velocity (u(t,x)) (1D) or (\mathbf{u}(t,\mathbf{x})) (2D)</w:t>
      </w:r>
    </w:p>
    <w:p>
      <w:pPr>
        <w:pStyle w:val="Heading3"/>
        <w:bidi w:val="0"/>
        <w:jc w:val="start"/>
        <w:rPr/>
      </w:pPr>
      <w:r>
        <w:rPr/>
        <w:t>Parent laws (continuum mechanics)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Continuity:</w:t>
        <w:br/>
        <w:t>[</w:t>
        <w:br/>
        <w:t>\partial_t\rho+\partial_x(\rho u)=0</w:t>
        <w:br/>
        <w:t>]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Velocity evolution (reduced form, closures explicit):</w:t>
        <w:br/>
        <w:t>[</w:t>
        <w:br/>
        <w:t>\partial_t u + u,\partial_x u</w:t>
        <w:br/>
        <w:t>=-\frac{1}{\rho}\partial_x p(\rho)</w:t>
        <w:br/>
        <w:t>+\nu,\partial_{xx}u</w:t>
        <w:br/>
        <w:t>+\text{(dispersive/capillarity terms)}.</w:t>
        <w:br/>
        <w:t>]</w:t>
      </w:r>
    </w:p>
    <w:p>
      <w:pPr>
        <w:pStyle w:val="Heading3"/>
        <w:bidi w:val="0"/>
        <w:jc w:val="start"/>
        <w:rPr/>
      </w:pPr>
      <w:r>
        <w:rPr/>
        <w:t>Symmetry assumptions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Spatial translation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Time translation (if coefficients constant)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Parity (if constitutive terms are parity-respecting)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Galilean invariance (baseline inviscid form; viscosity breaks time reversal but not Galilean invariance in the usual sense)</w:t>
      </w:r>
    </w:p>
    <w:p>
      <w:pPr>
        <w:pStyle w:val="Heading3"/>
        <w:bidi w:val="0"/>
        <w:jc w:val="start"/>
        <w:rPr/>
      </w:pPr>
      <w:r>
        <w:rPr/>
        <w:t>Conserved quantities (baseline)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Mass always (continuity)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Momentum/energy only in inviscid conservative forms (viscosity breaks energy conservation)</w:t>
      </w:r>
    </w:p>
    <w:p>
      <w:pPr>
        <w:pStyle w:val="Heading3"/>
        <w:bidi w:val="0"/>
        <w:jc w:val="start"/>
        <w:rPr/>
      </w:pPr>
      <w:r>
        <w:rPr/>
        <w:t>Closure commitments required (explicit modeling choices)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Equation of state (p(\rho)) (barotropic)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Whether the model is written in velocity form vs conservative momentum form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Viscosity (\nu) (dissipative)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Dispersive/capillarity correction form and sign (non-unique)</w:t>
      </w:r>
    </w:p>
    <w:p>
      <w:pPr>
        <w:pStyle w:val="Heading3"/>
        <w:bidi w:val="0"/>
        <w:jc w:val="start"/>
        <w:rPr/>
      </w:pPr>
      <w:r>
        <w:rPr/>
        <w:t>Primary lock targets this parent can explain (Layer B)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LSDA/T1T10.lean</w:t>
      </w:r>
      <w:r>
        <w:rPr/>
        <w:t xml:space="preserve"> (continuity + advection + pressure-gradient closure + viscosity + dispersive regularization)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CRFT/Geom/AcousticMetric.lean</w:t>
      </w:r>
      <w:r>
        <w:rPr/>
        <w:t xml:space="preserve"> under additional assumptions: inviscid + barotropic + irrotational perturbation theory; with (c_s^2=dp/d\rho)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P4 — Internal-variable extended hydrodynamics / mediator-field closures</w:t>
      </w:r>
    </w:p>
    <w:p>
      <w:pPr>
        <w:pStyle w:val="Heading3"/>
        <w:bidi w:val="0"/>
        <w:jc w:val="start"/>
        <w:rPr/>
      </w:pPr>
      <w:r>
        <w:rPr/>
        <w:t>Degrees of freedom</w:t>
      </w:r>
    </w:p>
    <w:p>
      <w:pPr>
        <w:pStyle w:val="BodyText"/>
        <w:bidi w:val="0"/>
        <w:jc w:val="start"/>
        <w:rPr/>
      </w:pPr>
      <w:r>
        <w:rPr/>
        <w:t>Two common patterns matching your locks:</w:t>
      </w:r>
    </w:p>
    <w:p>
      <w:pPr>
        <w:pStyle w:val="BodyText"/>
        <w:bidi w:val="0"/>
        <w:jc w:val="start"/>
        <w:rPr/>
      </w:pPr>
      <w:r>
        <w:rPr>
          <w:rStyle w:val="Strong"/>
        </w:rPr>
        <w:t>(a) Internal-variable closure (LCRD-style)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(\rho(t,x),u(t,x)) plus internal scalar fields (R(t,x),K(t,x))</w:t>
      </w:r>
    </w:p>
    <w:p>
      <w:pPr>
        <w:pStyle w:val="BodyText"/>
        <w:bidi w:val="0"/>
        <w:jc w:val="start"/>
        <w:rPr/>
      </w:pPr>
      <w:r>
        <w:rPr>
          <w:rStyle w:val="Strong"/>
        </w:rPr>
        <w:t>(b) Mediator field with canonical pair (CRFT phi/chi style)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Complex (\phi(t,x)) plus real (\chi(t,x)) with momentum (\pi(t,x))</w:t>
      </w:r>
    </w:p>
    <w:p>
      <w:pPr>
        <w:pStyle w:val="Heading3"/>
        <w:bidi w:val="0"/>
        <w:jc w:val="start"/>
        <w:rPr/>
      </w:pPr>
      <w:r>
        <w:rPr/>
        <w:t>Parent structure (not uniquely variational)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Balance-law core for ((\rho,u)) plus internal evolution laws:</w:t>
        <w:br/>
        <w:t>[</w:t>
        <w:br/>
        <w:t>\partial_t q = -\alpha q + \text{(production)} + \text{(coupling)} + \text{(optional diffusion)}.</w:t>
        <w:br/>
        <w:t>]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Optionally Hamiltonian for the mediator pair ((\chi,\pi)) if you choose a conservative completion; otherwise treat couplings as phenomenological.</w:t>
      </w:r>
    </w:p>
    <w:p>
      <w:pPr>
        <w:pStyle w:val="Heading3"/>
        <w:bidi w:val="0"/>
        <w:jc w:val="start"/>
        <w:rPr/>
      </w:pPr>
      <w:r>
        <w:rPr/>
        <w:t>Symmetry assumptions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Spatial translation; parity if only even/odd derivative combinations consistent with the lock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Often </w:t>
      </w:r>
      <w:r>
        <w:rPr>
          <w:rStyle w:val="Strong"/>
        </w:rPr>
        <w:t>not time-reversal symmetric</w:t>
      </w:r>
      <w:r>
        <w:rPr/>
        <w:t xml:space="preserve"> if relaxation (-\alpha q) is present</w:t>
      </w:r>
    </w:p>
    <w:p>
      <w:pPr>
        <w:pStyle w:val="Heading3"/>
        <w:bidi w:val="0"/>
        <w:jc w:val="start"/>
        <w:rPr/>
      </w:pPr>
      <w:r>
        <w:rPr/>
        <w:t>Conservation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Generally none beyond mass continuity, unless special conservative structure is imposed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Legitimacy comes from symmetry compliance + predictive performance + falsifiability, not from “first principles uniqueness”</w:t>
      </w:r>
    </w:p>
    <w:p>
      <w:pPr>
        <w:pStyle w:val="Heading3"/>
        <w:bidi w:val="0"/>
        <w:jc w:val="start"/>
        <w:rPr/>
      </w:pPr>
      <w:r>
        <w:rPr/>
        <w:t>Primary lock targets (Layer B)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LCRD/V3/RotorCurvature.lean</w:t>
      </w:r>
      <w:r>
        <w:rPr/>
        <w:t xml:space="preserve"> (R,K as internal variables with relaxation + coupling)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CRFT/PhiChi1DExtended.lean</w:t>
      </w:r>
      <w:r>
        <w:rPr/>
        <w:t xml:space="preserve"> (phi coupled to a chi-sector that can be treated as either: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conservative mediator (Hamiltonian) </w:t>
      </w:r>
      <w:r>
        <w:rPr>
          <w:rStyle w:val="Strong"/>
        </w:rPr>
        <w:t>or</w:t>
      </w:r>
    </w:p>
    <w:p>
      <w:pPr>
        <w:pStyle w:val="BodyText"/>
        <w:numPr>
          <w:ilvl w:val="1"/>
          <w:numId w:val="2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partially phenomenological one-way forcing, depending on which coupling terms are reciprocated)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Cross-parent mapping matrix (what each parent is for)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6"/>
        <w:gridCol w:w="2973"/>
        <w:gridCol w:w="4093"/>
      </w:tblGrid>
      <w:tr>
        <w:trPr>
          <w:tblHeader w:val="true"/>
        </w:trPr>
        <w:tc>
          <w:tcPr>
            <w:tcW w:w="290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Lock family / module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Best parent(s)</w:t>
            </w:r>
          </w:p>
        </w:tc>
        <w:tc>
          <w:tcPr>
            <w:tcW w:w="409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Notes on legitimacy</w:t>
            </w:r>
          </w:p>
        </w:tc>
      </w:tr>
      <w:tr>
        <w:trPr/>
        <w:tc>
          <w:tcPr>
            <w:tcW w:w="2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CPNLSE2D Dispersion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P1</w:t>
            </w:r>
          </w:p>
        </w:tc>
        <w:tc>
          <w:tcPr>
            <w:tcW w:w="4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Rigorous from free Schrödinger normalization</w:t>
            </w:r>
          </w:p>
        </w:tc>
      </w:tr>
      <w:tr>
        <w:trPr/>
        <w:tc>
          <w:tcPr>
            <w:tcW w:w="2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UCFF FirstOrder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P1</w:t>
            </w:r>
          </w:p>
        </w:tc>
        <w:tc>
          <w:tcPr>
            <w:tcW w:w="4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Rigorous conditional derivation from action; higher gradients are EFT choices</w:t>
            </w:r>
          </w:p>
        </w:tc>
      </w:tr>
      <w:tr>
        <w:trPr/>
        <w:tc>
          <w:tcPr>
            <w:tcW w:w="2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UCFF FirstOrderDispersion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P1 (+ EFT truncation)</w:t>
            </w:r>
          </w:p>
        </w:tc>
        <w:tc>
          <w:tcPr>
            <w:tcW w:w="4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Bogoliubov part rigorous; extra (+\lambda k^4) is EFT/non-unique</w:t>
            </w:r>
          </w:p>
        </w:tc>
      </w:tr>
      <w:tr>
        <w:trPr/>
        <w:tc>
          <w:tcPr>
            <w:tcW w:w="2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UCFF SecondOrderNumerics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P1 (with declared symbol convention) or reduction from P2</w:t>
            </w:r>
          </w:p>
        </w:tc>
        <w:tc>
          <w:tcPr>
            <w:tcW w:w="4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Lock fixes (\omega(k)); symbol conventions must be explicit</w:t>
            </w:r>
          </w:p>
        </w:tc>
      </w:tr>
      <w:tr>
        <w:trPr/>
        <w:tc>
          <w:tcPr>
            <w:tcW w:w="2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UCFF SecondOrderTimeDomain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P2</w:t>
            </w:r>
          </w:p>
        </w:tc>
        <w:tc>
          <w:tcPr>
            <w:tcW w:w="4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(\omega^2) is natural; mapping of coefficients is not unique</w:t>
            </w:r>
          </w:p>
        </w:tc>
      </w:tr>
      <w:tr>
        <w:trPr/>
        <w:tc>
          <w:tcPr>
            <w:tcW w:w="2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LSDA T1–T10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P3</w:t>
            </w:r>
          </w:p>
        </w:tc>
        <w:tc>
          <w:tcPr>
            <w:tcW w:w="4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Mostly continuum mechanics + closures + numerical acceptance criteria</w:t>
            </w:r>
          </w:p>
        </w:tc>
      </w:tr>
      <w:tr>
        <w:trPr/>
        <w:tc>
          <w:tcPr>
            <w:tcW w:w="2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LCRD RotorCurvature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P4</w:t>
            </w:r>
          </w:p>
        </w:tc>
        <w:tc>
          <w:tcPr>
            <w:tcW w:w="4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Phenomenological closure (internal variables); not uniquely derivable</w:t>
            </w:r>
          </w:p>
        </w:tc>
      </w:tr>
      <w:tr>
        <w:trPr/>
        <w:tc>
          <w:tcPr>
            <w:tcW w:w="2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AcousticMetric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P3 (or P1 via Madelung → P3)</w:t>
            </w:r>
          </w:p>
        </w:tc>
        <w:tc>
          <w:tcPr>
            <w:tcW w:w="4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Analog gravity derivation is conditional; conformal factor non-unique</w:t>
            </w:r>
          </w:p>
        </w:tc>
      </w:tr>
      <w:tr>
        <w:trPr/>
        <w:tc>
          <w:tcPr>
            <w:tcW w:w="29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Turbulence diagnostics</w:t>
            </w:r>
          </w:p>
        </w:tc>
        <w:tc>
          <w:tcPr>
            <w:tcW w:w="297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(not a parent)</w:t>
            </w:r>
          </w:p>
        </w:tc>
        <w:tc>
          <w:tcPr>
            <w:tcW w:w="40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Post-processing definitions; primarily numerical/operational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Alternative perspectives (optional choices you can adopt later)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Single-parent unification attempt:</w:t>
      </w:r>
      <w:r>
        <w:rPr/>
        <w:t xml:space="preserve"> possible but high risk of back-fitting; defer until after Layer B reductions are complete and non-uniqueness is mapped.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Make P3 variational:</w:t>
      </w:r>
      <w:r>
        <w:rPr/>
        <w:t xml:space="preserve"> possible (Clebsch potentials), but increases complexity without immediate payoff for your locked stack.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Practical next step (to stay phase-aligned)</w:t>
      </w:r>
    </w:p>
    <w:p>
      <w:pPr>
        <w:pStyle w:val="BodyText"/>
        <w:bidi w:val="0"/>
        <w:jc w:val="start"/>
        <w:rPr/>
      </w:pPr>
      <w:r>
        <w:rPr/>
        <w:t xml:space="preserve">Proceed to </w:t>
      </w:r>
      <w:r>
        <w:rPr>
          <w:rStyle w:val="Strong"/>
        </w:rPr>
        <w:t>Derivation Layer B</w:t>
      </w:r>
      <w:r>
        <w:rPr/>
        <w:t xml:space="preserve"> starting with UCFF: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P1 → </w:t>
      </w:r>
      <w:r>
        <w:rPr>
          <w:rStyle w:val="SourceText"/>
        </w:rPr>
        <w:t>Dispersion.lean</w:t>
      </w:r>
      <w:r>
        <w:rPr/>
        <w:t xml:space="preserve"> (exact)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P1 → </w:t>
      </w:r>
      <w:r>
        <w:rPr>
          <w:rStyle w:val="SourceText"/>
        </w:rPr>
        <w:t>FirstOrder.lean</w:t>
      </w:r>
      <w:r>
        <w:rPr/>
        <w:t xml:space="preserve"> (action → EOM)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P1 → Bogoliubov term in </w:t>
      </w:r>
      <w:r>
        <w:rPr>
          <w:rStyle w:val="SourceText"/>
        </w:rPr>
        <w:t>FirstOrderDispersion.lean</w:t>
      </w:r>
      <w:r>
        <w:rPr/>
        <w:t xml:space="preserve"> (exact) + explicit EFT truncation for (+\lambda k^4) (non-unique)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P1/P2 consistency constraints imposed by </w:t>
      </w:r>
      <w:r>
        <w:rPr>
          <w:rStyle w:val="SourceText"/>
        </w:rPr>
        <w:t>SecondOrderNumerics.lean</w:t>
      </w:r>
      <w:r>
        <w:rPr/>
        <w:t xml:space="preserve"> and </w:t>
      </w:r>
      <w:r>
        <w:rPr>
          <w:rStyle w:val="SourceText"/>
        </w:rPr>
        <w:t>SecondOrderTimeDomain.lean</w:t>
      </w:r>
      <w:r>
        <w:rPr/>
        <w:t xml:space="preserve"> (lock-fixed symbol conventions declared)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jc w:val="start"/>
        <w:rPr/>
      </w:pPr>
      <w:r>
        <w:rPr/>
        <w:t>Single derivation-layer Fourier symbol convention (DL-Fourier v1)</w:t>
      </w:r>
    </w:p>
    <w:p>
      <w:pPr>
        <w:pStyle w:val="BodyText"/>
        <w:bidi w:val="0"/>
        <w:jc w:val="start"/>
        <w:rPr/>
      </w:pPr>
      <w:r>
        <w:rPr/>
        <w:t xml:space="preserve">This convention is </w:t>
      </w:r>
      <w:r>
        <w:rPr>
          <w:rStyle w:val="Strong"/>
        </w:rPr>
        <w:t>derivation-layer-only</w:t>
      </w:r>
      <w:r>
        <w:rPr/>
        <w:t xml:space="preserve">: it is the common language we will use for (i) analytic derivations and (ii) Lean proof lemmas about “symbols.” It does </w:t>
      </w:r>
      <w:r>
        <w:rPr>
          <w:rStyle w:val="Strong"/>
        </w:rPr>
        <w:t>not</w:t>
      </w:r>
      <w:r>
        <w:rPr/>
        <w:t xml:space="preserve"> change any lock; where a lock’s effective sign differs, we will treat that as a </w:t>
      </w:r>
      <w:r>
        <w:rPr>
          <w:rStyle w:val="Strong"/>
        </w:rPr>
        <w:t>lock-specific operator interpretation</w:t>
      </w:r>
      <w:r>
        <w:rPr/>
        <w:t xml:space="preserve"> layered on top of DL-Fourier v1.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1) Transform pair and normalization</w:t>
      </w:r>
    </w:p>
    <w:p>
      <w:pPr>
        <w:pStyle w:val="BodyText"/>
        <w:bidi w:val="0"/>
        <w:jc w:val="start"/>
        <w:rPr/>
      </w:pPr>
      <w:r>
        <w:rPr/>
        <w:t xml:space="preserve">Work on a periodic domain of length (L) (1D) or (L_x\times L_y) (2D). Use the </w:t>
      </w:r>
      <w:r>
        <w:rPr>
          <w:rStyle w:val="Strong"/>
        </w:rPr>
        <w:t>continuous</w:t>
      </w:r>
      <w:r>
        <w:rPr/>
        <w:t xml:space="preserve"> Fourier transform convention for derivations:</w:t>
      </w:r>
    </w:p>
    <w:p>
      <w:pPr>
        <w:pStyle w:val="Heading3"/>
        <w:bidi w:val="0"/>
        <w:jc w:val="start"/>
        <w:rPr/>
      </w:pPr>
      <w:r>
        <w:rPr/>
        <w:t>1D</w:t>
      </w:r>
    </w:p>
    <w:p>
      <w:pPr>
        <w:pStyle w:val="BodyText"/>
        <w:bidi w:val="0"/>
        <w:jc w:val="start"/>
        <w:rPr/>
      </w:pPr>
      <w:r>
        <w:rPr/>
        <w:t>[</w:t>
        <w:br/>
        <w:t>\widehat{f}(k)=\int_{\mathbb{R}} f(x),e^{-ikx},dx,\qquad</w:t>
        <w:br/>
        <w:t>f(x)=\frac{1}{2\pi}\int_{\mathbb{R}}\widehat{f}(k),e^{ikx},dk.</w:t>
        <w:br/>
        <w:t>]</w:t>
      </w:r>
    </w:p>
    <w:p>
      <w:pPr>
        <w:pStyle w:val="Heading3"/>
        <w:bidi w:val="0"/>
        <w:jc w:val="start"/>
        <w:rPr/>
      </w:pPr>
      <w:r>
        <w:rPr/>
        <w:t>2D</w:t>
      </w:r>
    </w:p>
    <w:p>
      <w:pPr>
        <w:pStyle w:val="BodyText"/>
        <w:bidi w:val="0"/>
        <w:jc w:val="start"/>
        <w:rPr/>
      </w:pPr>
      <w:r>
        <w:rPr/>
        <w:t>[</w:t>
        <w:br/>
        <w:t>\widehat{f}(\mathbf{k})=\int_{\mathbb{R}^2} f(\mathbf{x}),e^{-i\mathbf{k}\cdot\mathbf{x}},d^2x,\qquad</w:t>
        <w:br/>
        <w:t>f(\mathbf{x})=\frac{1}{(2\pi)^2}\int_{\mathbb{R}^2}\widehat{f}(\mathbf{k}),e^{i\mathbf{k}\cdot\mathbf{x}},d^2k.</w:t>
        <w:br/>
        <w:t>]</w:t>
      </w:r>
    </w:p>
    <w:p>
      <w:pPr>
        <w:pStyle w:val="BodyText"/>
        <w:bidi w:val="0"/>
        <w:jc w:val="start"/>
        <w:rPr/>
      </w:pPr>
      <w:r>
        <w:rPr>
          <w:rStyle w:val="Strong"/>
        </w:rPr>
        <w:t>Plane-wave eigenfunction (defining convention):</w:t>
      </w:r>
      <w:r>
        <w:rPr/>
        <w:br/>
        <w:t>[</w:t>
        <w:br/>
        <w:t>f(x,t)=A,e^{i(kx-\omega t)}.</w:t>
        <w:br/>
        <w:t>]</w:t>
      </w:r>
    </w:p>
    <w:p>
      <w:pPr>
        <w:pStyle w:val="BodyText"/>
        <w:bidi w:val="0"/>
        <w:jc w:val="start"/>
        <w:rPr/>
      </w:pPr>
      <w:r>
        <w:rPr/>
        <w:t>This choice fixes all derivative symbols below.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2) Derivative symbols (the core rule)</w:t>
      </w:r>
    </w:p>
    <w:p>
      <w:pPr>
        <w:pStyle w:val="BodyText"/>
        <w:bidi w:val="0"/>
        <w:jc w:val="start"/>
        <w:rPr/>
      </w:pPr>
      <w:r>
        <w:rPr/>
        <w:t>For any sufficiently smooth (f),</w:t>
      </w:r>
    </w:p>
    <w:p>
      <w:pPr>
        <w:pStyle w:val="Heading3"/>
        <w:bidi w:val="0"/>
        <w:jc w:val="start"/>
        <w:rPr/>
      </w:pPr>
      <w:r>
        <w:rPr/>
        <w:t>Time derivatives</w:t>
      </w:r>
    </w:p>
    <w:p>
      <w:pPr>
        <w:pStyle w:val="BodyText"/>
        <w:bidi w:val="0"/>
        <w:jc w:val="start"/>
        <w:rPr/>
      </w:pPr>
      <w:r>
        <w:rPr/>
        <w:t>[</w:t>
        <w:br/>
        <w:t>\partial_t \leftrightarrow -i\omega,\qquad</w:t>
        <w:br/>
        <w:t>\partial_{tt}\leftrightarrow (-i\omega)^2=-\omega^2.</w:t>
        <w:br/>
        <w:t>]</w:t>
      </w:r>
    </w:p>
    <w:p>
      <w:pPr>
        <w:pStyle w:val="Heading3"/>
        <w:bidi w:val="0"/>
        <w:jc w:val="start"/>
        <w:rPr/>
      </w:pPr>
      <w:r>
        <w:rPr/>
        <w:t>Spatial derivatives (1D)</w:t>
      </w:r>
    </w:p>
    <w:p>
      <w:pPr>
        <w:pStyle w:val="BodyText"/>
        <w:bidi w:val="0"/>
        <w:jc w:val="start"/>
        <w:rPr/>
      </w:pPr>
      <w:r>
        <w:rPr/>
        <w:t>[</w:t>
        <w:br/>
        <w:t>\partial_x \leftrightarrow ik,\quad</w:t>
        <w:br/>
        <w:t>\partial_{xx} \leftrightarrow (ik)^2=-k^2,\quad</w:t>
        <w:br/>
        <w:t>\partial_{xxx}\leftrightarrow (ik)^3=-ik^3,\quad</w:t>
        <w:br/>
        <w:t>\partial_{xxxx}\leftrightarrow (ik)^4=+k^4,\quad</w:t>
        <w:br/>
        <w:t>\partial_{xxxxxx}\leftrightarrow (ik)^6=-k^6.</w:t>
        <w:br/>
        <w:t>]</w:t>
      </w:r>
    </w:p>
    <w:p>
      <w:pPr>
        <w:pStyle w:val="Heading3"/>
        <w:bidi w:val="0"/>
        <w:jc w:val="start"/>
        <w:rPr/>
      </w:pPr>
      <w:r>
        <w:rPr/>
        <w:t>Spatial derivatives (2D)</w:t>
      </w:r>
    </w:p>
    <w:p>
      <w:pPr>
        <w:pStyle w:val="BodyText"/>
        <w:bidi w:val="0"/>
        <w:jc w:val="start"/>
        <w:rPr/>
      </w:pPr>
      <w:r>
        <w:rPr/>
        <w:t>[</w:t>
        <w:br/>
        <w:t>\nabla \leftrightarrow i\mathbf{k},\qquad</w:t>
        <w:br/>
        <w:t>\nabla^2 \leftrightarrow -|\mathbf{k}|^2,\qquad</w:t>
        <w:br/>
        <w:t>(\nabla^2)^2 \leftrightarrow |\mathbf{k}|^4,\qquad</w:t>
        <w:br/>
        <w:t>(\nabla^2)^3 \leftrightarrow -|\mathbf{k}|^6.</w:t>
        <w:br/>
        <w:t>]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Consequence (even/odd parity):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Even spatial derivatives give real symbols ((\pm k^{2n})).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Odd spatial derivatives give imaginary symbols ((\pm i k^{2n+1})).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3) The dispersion extraction rule</w:t>
      </w:r>
    </w:p>
    <w:p>
      <w:pPr>
        <w:pStyle w:val="BodyText"/>
        <w:bidi w:val="0"/>
        <w:jc w:val="start"/>
        <w:rPr/>
      </w:pPr>
      <w:r>
        <w:rPr/>
        <w:t>We use the following unambiguous procedure.</w:t>
      </w:r>
    </w:p>
    <w:p>
      <w:pPr>
        <w:pStyle w:val="Heading3"/>
        <w:bidi w:val="0"/>
        <w:jc w:val="start"/>
        <w:rPr/>
      </w:pPr>
      <w:r>
        <w:rPr/>
        <w:t>Schrödinger-type (first-order in time)</w:t>
      </w:r>
    </w:p>
    <w:p>
      <w:pPr>
        <w:pStyle w:val="BodyText"/>
        <w:bidi w:val="0"/>
        <w:jc w:val="start"/>
        <w:rPr/>
      </w:pPr>
      <w:r>
        <w:rPr/>
        <w:t>If the linearized PDE is</w:t>
        <w:br/>
        <w:t>[</w:t>
        <w:br/>
        <w:t>i\partial_t\psi = \mathcal{L}\psi,</w:t>
        <w:br/>
        <w:t>]</w:t>
        <w:br/>
        <w:t>then for (e^{i(kx-\omega t)}),</w:t>
        <w:br/>
        <w:t>[</w:t>
        <w:br/>
        <w:t>\omega(k)=\sigma_{\mathcal{L}}(k),</w:t>
        <w:br/>
        <w:t>]</w:t>
        <w:br/>
        <w:t>where (\sigma_{\mathcal{L}}(k)) is the Fourier symbol of (\mathcal{L}) under DL-Fourier v1.</w:t>
      </w:r>
    </w:p>
    <w:p>
      <w:pPr>
        <w:pStyle w:val="Heading3"/>
        <w:bidi w:val="0"/>
        <w:jc w:val="start"/>
        <w:rPr/>
      </w:pPr>
      <w:r>
        <w:rPr/>
        <w:t>Wave-type (second-order in time)</w:t>
      </w:r>
    </w:p>
    <w:p>
      <w:pPr>
        <w:pStyle w:val="BodyText"/>
        <w:bidi w:val="0"/>
        <w:jc w:val="start"/>
        <w:rPr/>
      </w:pPr>
      <w:r>
        <w:rPr/>
        <w:t>If the linearized PDE is</w:t>
        <w:br/>
        <w:t>[</w:t>
        <w:br/>
        <w:t>\partial_{tt}\Phi + \mathcal{A}\Phi=0,</w:t>
        <w:br/>
        <w:t>]</w:t>
        <w:br/>
        <w:t>then for (e^{i(kx-\omega t)}),</w:t>
        <w:br/>
        <w:t>[</w:t>
        <w:br/>
        <w:t>\omega^2(k)=\sigma_{\mathcal{A}}(k).</w:t>
        <w:br/>
        <w:t>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4) Canonical symbols for common operators</w:t>
      </w:r>
    </w:p>
    <w:p>
      <w:pPr>
        <w:pStyle w:val="BodyText"/>
        <w:bidi w:val="0"/>
        <w:jc w:val="start"/>
        <w:rPr/>
      </w:pPr>
      <w:r>
        <w:rPr/>
        <w:t>These are definitions we will use consistently.</w:t>
      </w:r>
    </w:p>
    <w:p>
      <w:pPr>
        <w:pStyle w:val="Heading3"/>
        <w:bidi w:val="0"/>
        <w:jc w:val="start"/>
        <w:rPr/>
      </w:pPr>
      <w:r>
        <w:rPr/>
        <w:t>Laplacian kinetic operator (Schrödinger normalization)</w:t>
      </w:r>
    </w:p>
    <w:p>
      <w:pPr>
        <w:pStyle w:val="BodyText"/>
        <w:bidi w:val="0"/>
        <w:jc w:val="start"/>
        <w:rPr/>
      </w:pPr>
      <w:r>
        <w:rPr/>
        <w:t>[</w:t>
        <w:br/>
        <w:t>\mathcal{L}</w:t>
      </w:r>
      <w:r>
        <w:rPr>
          <w:rStyle w:val="Emphasis"/>
        </w:rPr>
        <w:t>2 := -\frac12 \nabla^2</w:t>
        <w:br/>
        <w:t>\quad\Rightarrow\quad</w:t>
        <w:br/>
        <w:t>\sigma</w:t>
      </w:r>
      <w:r>
        <w:rPr/>
        <w:t>{\mathcal{L}_2}(k)=\frac12 k^2.</w:t>
        <w:br/>
        <w:t>]</w:t>
      </w:r>
    </w:p>
    <w:p>
      <w:pPr>
        <w:pStyle w:val="Heading3"/>
        <w:bidi w:val="0"/>
        <w:jc w:val="start"/>
        <w:rPr/>
      </w:pPr>
      <w:r>
        <w:rPr/>
        <w:t>Fourth-order and sixth-order “stiffness” operators</w:t>
      </w:r>
    </w:p>
    <w:p>
      <w:pPr>
        <w:pStyle w:val="BodyText"/>
        <w:bidi w:val="0"/>
        <w:jc w:val="start"/>
        <w:rPr/>
      </w:pPr>
      <w:r>
        <w:rPr/>
        <w:t>Define</w:t>
        <w:br/>
        <w:t>[</w:t>
        <w:br/>
        <w:t>\mathcal{L}_4 := +\nabla^4 = (\nabla^2)^2,\qquad</w:t>
        <w:br/>
        <w:t>\mathcal{L}</w:t>
      </w:r>
      <w:r>
        <w:rPr>
          <w:rStyle w:val="Emphasis"/>
        </w:rPr>
        <w:t>6 := -\nabla^6 = -(\nabla^2)^3</w:t>
        <w:br/>
        <w:t>]</w:t>
        <w:br/>
        <w:t xml:space="preserve">so that their symbols are </w:t>
      </w:r>
      <w:r>
        <w:rPr>
          <w:rStyle w:val="Strong"/>
        </w:rPr>
        <w:t>positive</w:t>
      </w:r>
      <w:r>
        <w:rPr>
          <w:rStyle w:val="Emphasis"/>
        </w:rPr>
        <w:t>:</w:t>
        <w:br/>
        <w:t>[</w:t>
        <w:br/>
        <w:t>\sigma</w:t>
      </w:r>
      <w:r>
        <w:rPr/>
        <w:t>{\mathcal{L}</w:t>
      </w:r>
      <w:r>
        <w:rPr>
          <w:rStyle w:val="Emphasis"/>
        </w:rPr>
        <w:t>4}(k)=k^4,\qquad</w:t>
        <w:br/>
        <w:t>\sigma</w:t>
      </w:r>
      <w:r>
        <w:rPr/>
        <w:t>{\mathcal{L}_6}(k)=k^6.</w:t>
        <w:br/>
        <w:t>]</w:t>
      </w:r>
    </w:p>
    <w:p>
      <w:pPr>
        <w:pStyle w:val="BodyText"/>
        <w:bidi w:val="0"/>
        <w:jc w:val="start"/>
        <w:rPr/>
      </w:pPr>
      <w:r>
        <w:rPr/>
        <w:t>This is deliberate: it makes “UV stiffening” coefficients appear with the same sign as their contribution to (\omega(k)) in a Schrödinger generator.</w:t>
      </w:r>
    </w:p>
    <w:p>
      <w:pPr>
        <w:pStyle w:val="BodyText"/>
        <w:bidi w:val="0"/>
        <w:jc w:val="start"/>
        <w:rPr/>
      </w:pPr>
      <w:r>
        <w:rPr>
          <w:rStyle w:val="Strong"/>
        </w:rPr>
        <w:t>Therefore, the derivation-layer canonical Schrödinger generator is:</w:t>
      </w:r>
      <w:r>
        <w:rPr/>
        <w:br/>
        <w:t>[</w:t>
        <w:br/>
        <w:t>\mathcal{L}</w:t>
      </w:r>
      <w:r>
        <w:rPr>
          <w:rStyle w:val="Emphasis"/>
        </w:rPr>
        <w:t>{\text{EFT}} := -\frac12\nabla^2 + \lambda,\nabla^4 - \beta,\nabla^6</w:t>
        <w:br/>
        <w:t>\quad\Rightarrow\quad</w:t>
        <w:br/>
        <w:t>\sigma</w:t>
      </w:r>
      <w:r>
        <w:rPr/>
        <w:t>{\mathcal{L}_{\text{EFT}}}(k)=\frac12 k^2 + \lambda k^4 + \beta k^6.</w:t>
        <w:br/>
        <w:t>]</w:t>
      </w:r>
    </w:p>
    <w:p>
      <w:pPr>
        <w:pStyle w:val="BodyText"/>
        <w:bidi w:val="0"/>
        <w:jc w:val="start"/>
        <w:rPr/>
      </w:pPr>
      <w:r>
        <w:rPr/>
        <w:t>This is the cleanest bridge to your locked (\omega(k)) polynomial when the lock is interpreted through DL-Fourier v1.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5) Separation from locks (how we handle mismatches)</w:t>
      </w:r>
    </w:p>
    <w:p>
      <w:pPr>
        <w:pStyle w:val="BodyText"/>
        <w:bidi w:val="0"/>
        <w:jc w:val="start"/>
        <w:rPr/>
      </w:pPr>
      <w:r>
        <w:rPr/>
        <w:t>Locks often use opaque operators (</w:t>
      </w:r>
      <w:r>
        <w:rPr>
          <w:rStyle w:val="SourceText"/>
        </w:rPr>
        <w:t>Dxx</w:t>
      </w:r>
      <w:r>
        <w:rPr/>
        <w:t xml:space="preserve">, </w:t>
      </w:r>
      <w:r>
        <w:rPr>
          <w:rStyle w:val="SourceText"/>
        </w:rPr>
        <w:t>Dxxxx</w:t>
      </w:r>
      <w:r>
        <w:rPr/>
        <w:t xml:space="preserve">, </w:t>
      </w:r>
      <w:r>
        <w:rPr>
          <w:rStyle w:val="SourceText"/>
        </w:rPr>
        <w:t>Dxxxxxx</w:t>
      </w:r>
      <w:r>
        <w:rPr/>
        <w:t>) and then separately lock a dispersion polynomial. Under this convention: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We treat </w:t>
      </w:r>
      <w:r>
        <w:rPr>
          <w:rStyle w:val="Strong"/>
        </w:rPr>
        <w:t>DL-Fourier v1</w:t>
      </w:r>
      <w:r>
        <w:rPr/>
        <w:t xml:space="preserve"> as the </w:t>
      </w:r>
      <w:r>
        <w:rPr>
          <w:rStyle w:val="Emphasis"/>
        </w:rPr>
        <w:t>mathematical meaning</w:t>
      </w:r>
      <w:r>
        <w:rPr/>
        <w:t xml:space="preserve"> of raw derivatives (\partial_x^n).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 each lock, we introduce a </w:t>
      </w:r>
      <w:r>
        <w:rPr>
          <w:rStyle w:val="Strong"/>
        </w:rPr>
        <w:t>lock interpretation map</w:t>
      </w:r>
      <w:r>
        <w:rPr/>
        <w:t>:</w:t>
        <w:br/>
        <w:t>[</w:t>
        <w:br/>
        <w:t>\text{Interp}</w:t>
      </w:r>
      <w:r>
        <w:rPr>
          <w:rStyle w:val="Emphasis"/>
        </w:rPr>
        <w:t>\text{lock}:{\texttt{Dxx},\texttt{Dxxxx},\texttt{Dxxxxxx},\dots}\to{\pm\partial</w:t>
      </w:r>
      <w:r>
        <w:rPr/>
        <w:t>{xx},\pm\partial_{xxxx},\pm\partial_{xxxxxx},\dots}</w:t>
        <w:br/>
        <w:t>]</w:t>
        <w:br/>
        <w:t>chosen so that the lock’s stated dispersion outcome matches.</w:t>
      </w:r>
    </w:p>
    <w:p>
      <w:pPr>
        <w:pStyle w:val="BodyText"/>
        <w:bidi w:val="0"/>
        <w:jc w:val="start"/>
        <w:rPr/>
      </w:pPr>
      <w:r>
        <w:rPr/>
        <w:t>This keeps the derivation-layer consistent while remaining honest that some modules may be using different sign conventions operationally.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6) Lean-proof interface (what we will encode)</w:t>
      </w:r>
    </w:p>
    <w:p>
      <w:pPr>
        <w:pStyle w:val="BodyText"/>
        <w:bidi w:val="0"/>
        <w:jc w:val="start"/>
        <w:rPr/>
      </w:pPr>
      <w:r>
        <w:rPr/>
        <w:t>We will use a small “symbol” API in Lean (derivation layer, not locks):</w:t>
      </w:r>
    </w:p>
    <w:p>
      <w:pPr>
        <w:pStyle w:val="Heading3"/>
        <w:bidi w:val="0"/>
        <w:jc w:val="start"/>
        <w:rPr/>
      </w:pPr>
      <w:r>
        <w:rPr/>
        <w:t>Core definitions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planeWave (k ω) : Field := fun t x =&gt; Complex.exp (Complex.I * (k*x - ω*t))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symbol (Op) (k) : ℂ</w:t>
      </w:r>
      <w:r>
        <w:rPr/>
        <w:t xml:space="preserve"> defined by </w:t>
      </w:r>
      <w:r>
        <w:rPr>
          <w:rStyle w:val="SourceText"/>
        </w:rPr>
        <w:t>Op (planeWave k ω) = symbol(Op,k) * planeWave k ω</w:t>
      </w:r>
      <w:r>
        <w:rPr/>
        <w:t xml:space="preserve"> (with ω eliminated via the PDE context).</w:t>
      </w:r>
    </w:p>
    <w:p>
      <w:pPr>
        <w:pStyle w:val="Heading3"/>
        <w:bidi w:val="0"/>
        <w:jc w:val="start"/>
        <w:rPr/>
      </w:pPr>
      <w:r>
        <w:rPr/>
        <w:t>Canonical symbol lemmas (DL-Fourier v1)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symbol(∂x, k) = I*k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symbol(∂xx, k) = -(k^2)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symbol(-1/2*∂xx, k) = (k^2)/2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symbol(∂xxxx, k) = k^4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symbol(-∂xxxxxx, k) = k^6</w:t>
      </w:r>
    </w:p>
    <w:p>
      <w:pPr>
        <w:pStyle w:val="Heading3"/>
        <w:bidi w:val="0"/>
        <w:jc w:val="start"/>
        <w:rPr/>
      </w:pPr>
      <w:r>
        <w:rPr/>
        <w:t>Dispersion extraction lemmas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</w:t>
      </w:r>
      <w:r>
        <w:rPr>
          <w:rStyle w:val="SourceText"/>
        </w:rPr>
        <w:t>i*∂t ψ = L ψ</w:t>
      </w:r>
      <w:r>
        <w:rPr/>
        <w:t xml:space="preserve"> then </w:t>
      </w:r>
      <w:r>
        <w:rPr>
          <w:rStyle w:val="SourceText"/>
        </w:rPr>
        <w:t>ω = symbol(L,k)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If </w:t>
      </w:r>
      <w:r>
        <w:rPr>
          <w:rStyle w:val="SourceText"/>
        </w:rPr>
        <w:t>∂tt Φ + A Φ = 0</w:t>
      </w:r>
      <w:r>
        <w:rPr/>
        <w:t xml:space="preserve"> then </w:t>
      </w:r>
      <w:r>
        <w:rPr>
          <w:rStyle w:val="SourceText"/>
        </w:rPr>
        <w:t>ω^2 = symbol(A,k)</w:t>
      </w:r>
    </w:p>
    <w:p>
      <w:pPr>
        <w:pStyle w:val="BodyText"/>
        <w:bidi w:val="0"/>
        <w:jc w:val="start"/>
        <w:rPr/>
      </w:pPr>
      <w:r>
        <w:rPr/>
        <w:t>Locks remain unchanged; we will prove “if Interp_lock maps Dxxxxxx to -∂xxxxxx, then the locked ω(k) polynomial holds,” etc.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7) Practical summary</w:t>
      </w:r>
    </w:p>
    <w:p>
      <w:pPr>
        <w:pStyle w:val="BodyText"/>
        <w:bidi w:val="0"/>
        <w:jc w:val="start"/>
        <w:rPr/>
      </w:pPr>
      <w:r>
        <w:rPr>
          <w:rStyle w:val="Strong"/>
        </w:rPr>
        <w:t>DL-Fourier v1 defines: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Plane wave (e^{i(kx-\omega t)}).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Raw derivative symbols: (\partial_x\mapsto ik), (\partial_{xx}\mapsto -k^2), (\partial_{xxxx}\mapsto k^4), (\partial_{xxxxxx}\mapsto -k^6).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Canonical </w:t>
      </w:r>
      <w:r>
        <w:rPr>
          <w:rStyle w:val="Emphasis"/>
        </w:rPr>
        <w:t>EFT generator</w:t>
      </w:r>
      <w:r>
        <w:rPr/>
        <w:t xml:space="preserve"> for Schrödinger flow:</w:t>
        <w:br/>
        <w:t>[</w:t>
        <w:br/>
        <w:t>\mathcal{L}_{\text{EFT}}=-\frac12\nabla^2+\lambda\nabla^4-\beta\nabla^6</w:t>
        <w:br/>
        <w:t>]</w:t>
        <w:br/>
        <w:t>with symbol (\frac12k^2+\lambda k^4+\beta k^6).</w:t>
      </w:r>
    </w:p>
    <w:p>
      <w:pPr>
        <w:pStyle w:val="BodyText"/>
        <w:bidi w:val="0"/>
        <w:jc w:val="start"/>
        <w:rPr/>
      </w:pPr>
      <w:r>
        <w:rPr>
          <w:rStyle w:val="Strong"/>
        </w:rPr>
        <w:t>Locks that encode different sign behavior are handled by an explicit Interp(_\text{lock}) map</w:t>
      </w:r>
      <w:r>
        <w:rPr/>
        <w:t>, not by changing DL-Fourier v1.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Next step (still before Derivation Layer B)</w:t>
      </w:r>
    </w:p>
    <w:p>
      <w:pPr>
        <w:pStyle w:val="BodyText"/>
        <w:bidi w:val="0"/>
        <w:jc w:val="start"/>
        <w:rPr/>
      </w:pPr>
      <w:r>
        <w:rPr/>
        <w:t xml:space="preserve">For each UCFF/LSDA/LCRD lock file, define </w:t>
      </w:r>
      <w:r>
        <w:rPr>
          <w:rStyle w:val="SourceText"/>
        </w:rPr>
        <w:t>Interp_lock</w:t>
      </w:r>
      <w:r>
        <w:rPr/>
        <w:t xml:space="preserve"> for its opaque derivative placeholders (</w:t>
      </w:r>
      <w:r>
        <w:rPr>
          <w:rStyle w:val="SourceText"/>
        </w:rPr>
        <w:t>Dxx</w:t>
      </w:r>
      <w:r>
        <w:rPr/>
        <w:t xml:space="preserve">, </w:t>
      </w:r>
      <w:r>
        <w:rPr>
          <w:rStyle w:val="SourceText"/>
        </w:rPr>
        <w:t>Dxxxx</w:t>
      </w:r>
      <w:r>
        <w:rPr/>
        <w:t xml:space="preserve">, </w:t>
      </w:r>
      <w:r>
        <w:rPr>
          <w:rStyle w:val="SourceText"/>
        </w:rPr>
        <w:t>Dxxxxxx</w:t>
      </w:r>
      <w:r>
        <w:rPr/>
        <w:t xml:space="preserve">, </w:t>
      </w:r>
      <w:r>
        <w:rPr>
          <w:rStyle w:val="SourceText"/>
        </w:rPr>
        <w:t>D3</w:t>
      </w:r>
      <w:r>
        <w:rPr/>
        <w:t>, etc.) as a short “operator-symbol bridge” sheet so every later derivation/proof has a single consistent reference.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jc w:val="start"/>
        <w:rPr/>
      </w:pPr>
      <w:r>
        <w:rPr/>
        <w:t>Derivation Layer B — Parent actions and symmetry-constrained operator bases (DL-B)</w:t>
      </w:r>
    </w:p>
    <w:p>
      <w:pPr>
        <w:pStyle w:val="BodyText"/>
        <w:bidi w:val="0"/>
        <w:jc w:val="start"/>
        <w:rPr/>
      </w:pPr>
      <w:r>
        <w:rPr>
          <w:rStyle w:val="Strong"/>
        </w:rPr>
        <w:t>Scope:</w:t>
      </w:r>
      <w:r>
        <w:rPr/>
        <w:t xml:space="preserve"> Define a small set of </w:t>
      </w:r>
      <w:r>
        <w:rPr>
          <w:rStyle w:val="Strong"/>
        </w:rPr>
        <w:t>parent actions</w:t>
      </w:r>
      <w:r>
        <w:rPr/>
        <w:t xml:space="preserve"> (and symmetry assumptions) that can generate the locked families as </w:t>
      </w:r>
      <w:r>
        <w:rPr>
          <w:rStyle w:val="Strong"/>
        </w:rPr>
        <w:t>limits/truncations/closures</w:t>
      </w:r>
      <w:r>
        <w:rPr/>
        <w:t>, without claiming uniqueness. This is the “physics spine” that later modules will specialize into each lock.</w:t>
      </w:r>
    </w:p>
    <w:p>
      <w:pPr>
        <w:pStyle w:val="BodyText"/>
        <w:bidi w:val="0"/>
        <w:jc w:val="start"/>
        <w:rPr/>
      </w:pPr>
      <w:r>
        <w:rPr>
          <w:rStyle w:val="Strong"/>
        </w:rPr>
        <w:t>Convention:</w:t>
      </w:r>
      <w:r>
        <w:rPr/>
        <w:t xml:space="preserve"> Uses </w:t>
      </w:r>
      <w:r>
        <w:rPr>
          <w:rStyle w:val="Strong"/>
        </w:rPr>
        <w:t>DL-Fourier v1</w:t>
      </w:r>
      <w:r>
        <w:rPr/>
        <w:t xml:space="preserve"> from the previous step.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B0. Shared symmetry/structure assumptions (explicit)</w:t>
      </w:r>
    </w:p>
    <w:p>
      <w:pPr>
        <w:pStyle w:val="BodyText"/>
        <w:bidi w:val="0"/>
        <w:jc w:val="start"/>
        <w:rPr/>
      </w:pPr>
      <w:r>
        <w:rPr/>
        <w:t>These are the assumptions we will invoke repeatedly; each later reduction will state which subset is used.</w:t>
      </w:r>
    </w:p>
    <w:p>
      <w:pPr>
        <w:pStyle w:val="Heading3"/>
        <w:bidi w:val="0"/>
        <w:jc w:val="start"/>
        <w:rPr/>
      </w:pPr>
      <w:r>
        <w:rPr/>
        <w:t>Spacetime and regularity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Domain: 1D or 2D, typically periodic in numerics; for derivations we assume boundary terms vanish.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Fields are sufficiently smooth for integration-by-parts.</w:t>
      </w:r>
    </w:p>
    <w:p>
      <w:pPr>
        <w:pStyle w:val="Heading3"/>
        <w:bidi w:val="0"/>
        <w:jc w:val="start"/>
        <w:rPr/>
      </w:pPr>
      <w:r>
        <w:rPr/>
        <w:t>Symmetries (core)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Time translation</w:t>
      </w:r>
      <w:r>
        <w:rPr/>
        <w:t xml:space="preserve"> → energy conservation (when Lagrangian has no explicit (t)).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Space translation</w:t>
      </w:r>
      <w:r>
        <w:rPr/>
        <w:t xml:space="preserve"> → momentum conservation (when Lagrangian has no explicit (x)).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Parity</w:t>
      </w:r>
      <w:r>
        <w:rPr/>
        <w:t xml:space="preserve"> (x\to -x) (when assumed) → forbids odd-derivative </w:t>
      </w:r>
      <w:r>
        <w:rPr>
          <w:rStyle w:val="Emphasis"/>
        </w:rPr>
        <w:t>real</w:t>
      </w:r>
      <w:r>
        <w:rPr/>
        <w:t xml:space="preserve"> terms in conservative Hamiltonians.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Global U(1)</w:t>
      </w:r>
      <w:r>
        <w:rPr/>
        <w:t xml:space="preserve"> (complex field (\psi \to e^{i\theta}\psi)) → “particle number”/mass conservation.</w:t>
      </w:r>
    </w:p>
    <w:p>
      <w:pPr>
        <w:pStyle w:val="Heading3"/>
        <w:bidi w:val="0"/>
        <w:jc w:val="start"/>
        <w:rPr/>
      </w:pPr>
      <w:r>
        <w:rPr/>
        <w:t>Conservative vs dissipative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Hamiltonian/variational” sector: derived from an action or Hamiltonian.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Dissipative/closure” sector: allowed (LSDA viscosity, some LCRD couplings) but then not strictly Hamiltonian.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B1. Parent EFT S: Nonrelativistic Schrödinger-type complex field (first-order time)</w:t>
      </w:r>
    </w:p>
    <w:p>
      <w:pPr>
        <w:pStyle w:val="Heading2"/>
        <w:bidi w:val="0"/>
        <w:jc w:val="start"/>
        <w:rPr/>
      </w:pPr>
      <w:r>
        <w:rPr/>
        <w:t>B1.1 Parent action (canonical)</w:t>
      </w:r>
    </w:p>
    <w:p>
      <w:pPr>
        <w:pStyle w:val="BodyText"/>
        <w:bidi w:val="0"/>
        <w:jc w:val="start"/>
        <w:rPr/>
      </w:pPr>
      <w:r>
        <w:rPr/>
        <w:t>Let (\psi(t,x)\in\mathbb{C}). Define</w:t>
        <w:br/>
        <w:t>[</w:t>
        <w:br/>
        <w:t>S_{\text{NR}}[\psi]=\int dt,dx;\Big[</w:t>
        <w:br/>
        <w:t>\frac{i}{2}(\psi^</w:t>
      </w:r>
      <w:r>
        <w:rPr>
          <w:rStyle w:val="Emphasis"/>
        </w:rPr>
        <w:t>\partial_t\psi-\psi\partial_t\psi^</w:t>
      </w:r>
      <w:r>
        <w:rPr/>
        <w:t>)</w:t>
        <w:br/>
        <w:t>-\mathcal{H}</w:t>
      </w:r>
      <w:r>
        <w:rPr>
          <w:rStyle w:val="Emphasis"/>
        </w:rPr>
        <w:t>{\text{NR}}(\psi,\partial_x\psi,\partial</w:t>
      </w:r>
      <w:r>
        <w:rPr/>
        <w:t>{xx}\psi,\partial_{xxx}\psi)</w:t>
        <w:br/>
        <w:t>\Big].</w:t>
        <w:br/>
        <w:t>]</w:t>
      </w:r>
    </w:p>
    <w:p>
      <w:pPr>
        <w:pStyle w:val="BodyText"/>
        <w:bidi w:val="0"/>
        <w:jc w:val="start"/>
        <w:rPr/>
      </w:pPr>
      <w:r>
        <w:rPr/>
        <w:t xml:space="preserve">Choose a </w:t>
      </w:r>
      <w:r>
        <w:rPr>
          <w:rStyle w:val="Strong"/>
        </w:rPr>
        <w:t>minimal U(1), translation, parity-invariant</w:t>
      </w:r>
      <w:r>
        <w:rPr/>
        <w:t xml:space="preserve"> Hamiltonian density truncated at 6th spatial order:</w:t>
        <w:br/>
        <w:t>[</w:t>
        <w:br/>
        <w:t>\mathcal{H}</w:t>
      </w:r>
      <w:r>
        <w:rPr>
          <w:rStyle w:val="Emphasis"/>
        </w:rPr>
        <w:t>{\text{NR}}</w:t>
        <w:br/>
        <w:t>=\frac12|\partial_x\psi|^2</w:t>
        <w:br/>
        <w:t>+\frac{g}{2}|\psi|^4</w:t>
        <w:br/>
        <w:t>+\frac{c_4}{2}|\partial</w:t>
      </w:r>
      <w:r>
        <w:rPr/>
        <w:t>{xx}\psi|^2</w:t>
        <w:br/>
        <w:t>+\frac{c_6}{2}|\partial_{xxx}\psi|^2.</w:t>
        <w:br/>
        <w:t>]</w:t>
      </w:r>
    </w:p>
    <w:p>
      <w:pPr>
        <w:pStyle w:val="Heading3"/>
        <w:bidi w:val="0"/>
        <w:jc w:val="start"/>
        <w:rPr/>
      </w:pPr>
      <w:r>
        <w:rPr/>
        <w:t>Resulting EOM (rigorous from variation)</w:t>
      </w:r>
    </w:p>
    <w:p>
      <w:pPr>
        <w:pStyle w:val="BodyText"/>
        <w:bidi w:val="0"/>
        <w:jc w:val="start"/>
        <w:rPr/>
      </w:pPr>
      <w:r>
        <w:rPr/>
        <w:t>[</w:t>
        <w:br/>
        <w:t>i\psi_t</w:t>
        <w:br/>
        <w:t>=-\frac12\psi_{xx}</w:t>
        <w:br/>
        <w:t>+g|\psi|^2\psi</w:t>
        <w:br/>
        <w:t>+c_4\psi_{xxxx}</w:t>
        <w:br/>
        <w:t>-c_6\psi_{xxxxxx}.</w:t>
        <w:br/>
        <w:t>]</w:t>
      </w:r>
    </w:p>
    <w:p>
      <w:pPr>
        <w:pStyle w:val="Heading3"/>
        <w:bidi w:val="0"/>
        <w:jc w:val="start"/>
        <w:rPr/>
      </w:pPr>
      <w:r>
        <w:rPr/>
        <w:t>Symbol-level linear dispersion (DL-Fourier v1)</w:t>
      </w:r>
    </w:p>
    <w:p>
      <w:pPr>
        <w:pStyle w:val="BodyText"/>
        <w:bidi w:val="0"/>
        <w:jc w:val="start"/>
        <w:rPr/>
      </w:pPr>
      <w:r>
        <w:rPr/>
        <w:t>In the linear regime about (\psi=0), with (\psi\sim e^{i(kx-\omega t)}),</w:t>
        <w:br/>
        <w:t>[</w:t>
        <w:br/>
        <w:t>\omega(k)=\frac12k^2+c_4k^4+c_6k^6</w:t>
        <w:br/>
        <w:t>\quad\text{if we identify } c_6:=-,(\text{coefficient of }\psi_{xxxxxx}\text{ in EOM}).</w:t>
        <w:br/>
        <w:t>]</w:t>
        <w:br/>
        <w:t>Equivalently, adopting the canonical “positive symbol” operator basis</w:t>
        <w:br/>
        <w:t>[</w:t>
        <w:br/>
        <w:t>\mathcal{L}</w:t>
      </w:r>
      <w:r>
        <w:rPr>
          <w:rStyle w:val="Emphasis"/>
        </w:rPr>
        <w:t>{\text{EFT}}:=-\frac12\partial</w:t>
      </w:r>
      <w:r>
        <w:rPr/>
        <w:t>{xx}+\lambda,\partial_{xxxx}-\beta,\partial_{xxxxxx},</w:t>
        <w:br/>
        <w:t>]</w:t>
        <w:br/>
        <w:t>we have</w:t>
        <w:br/>
        <w:t>[</w:t>
        <w:br/>
        <w:t>i\psi_t=\mathcal{L}_{\text{EFT}}\psi+g|\psi|^2\psi</w:t>
        <w:br/>
        <w:t>\quad\Rightarrow\quad</w:t>
        <w:br/>
        <w:t>\omega(k)=\frac12k^2+\lambda k^4+\beta k^6.</w:t>
        <w:br/>
        <w:t>]</w:t>
      </w:r>
    </w:p>
    <w:p>
      <w:pPr>
        <w:pStyle w:val="Heading2"/>
        <w:bidi w:val="0"/>
        <w:jc w:val="start"/>
        <w:rPr/>
      </w:pPr>
      <w:r>
        <w:rPr/>
        <w:t>B1.2 Legitimacy classification (parent level)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Derived:</w:t>
      </w:r>
      <w:r>
        <w:rPr/>
        <w:t xml:space="preserve"> canonical symplectic term (\Rightarrow) first-order-in-time unitary flow.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Derived:</w:t>
      </w:r>
      <w:r>
        <w:rPr/>
        <w:t xml:space="preserve"> even-derivative quadratic gradient terms (\Rightarrow) (k^{2n}) corrections in (\omega(k)).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Assumed/EFT:</w:t>
      </w:r>
      <w:r>
        <w:rPr/>
        <w:t xml:space="preserve"> locality + truncation at 6th order; choice of basis (|\psi_{xx}|^2,|\psi_{xxx}|^2).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Non-unique:</w:t>
      </w:r>
      <w:r>
        <w:rPr/>
        <w:t xml:space="preserve"> many additional symmetry-allowed operators exist (e.g., (|\psi|^2|\psi_x|^2), ((\partial_x|\psi|^2)^2), higher powers of (|\psi|^2)).</w:t>
      </w:r>
    </w:p>
    <w:p>
      <w:pPr>
        <w:pStyle w:val="BodyText"/>
        <w:bidi w:val="0"/>
        <w:jc w:val="start"/>
        <w:rPr/>
      </w:pPr>
      <w:r>
        <w:rPr>
          <w:rStyle w:val="Strong"/>
        </w:rPr>
        <w:t>This parent is the clean backbone for</w:t>
      </w:r>
      <w:r>
        <w:rPr/>
        <w:t xml:space="preserve"> UCFF first-order-in-time locks (FirstOrder/SecondOrderNumerics-style sectors), subject to lock-specific operator interpretation maps.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B2. Parent EFT W: Wave/Klein–Gordon-type complex field (second-order time)</w:t>
      </w:r>
    </w:p>
    <w:p>
      <w:pPr>
        <w:pStyle w:val="Heading2"/>
        <w:bidi w:val="0"/>
        <w:jc w:val="start"/>
        <w:rPr/>
      </w:pPr>
      <w:r>
        <w:rPr/>
        <w:t>B2.1 Parent action (time-reversal symmetric core)</w:t>
      </w:r>
    </w:p>
    <w:p>
      <w:pPr>
        <w:pStyle w:val="BodyText"/>
        <w:bidi w:val="0"/>
        <w:jc w:val="start"/>
        <w:rPr/>
      </w:pPr>
      <w:r>
        <w:rPr/>
        <w:t>Let (\Phi(t,x)\in\mathbb{C}). Define</w:t>
        <w:br/>
        <w:t>[</w:t>
        <w:br/>
        <w:t>S_{\text{W}}[\Phi]=\int dt,dx;\Big[</w:t>
        <w:br/>
        <w:t>\frac12|\partial_t\Phi|^2-\mathcal{U}(\Phi,\partial_x\Phi,\partial_{xx}\Phi,\partial_{xxx}\Phi)</w:t>
        <w:br/>
        <w:t>\Big],</w:t>
        <w:br/>
        <w:t>]</w:t>
        <w:br/>
        <w:t>with minimal even-derivative potential (truncated at 6th spatial order):</w:t>
        <w:br/>
        <w:t>[</w:t>
        <w:br/>
        <w:t>\mathcal{U}</w:t>
        <w:br/>
        <w:t>=\frac{a_2}{2}|\partial_x\Phi|^2</w:t>
        <w:br/>
        <w:t>+\frac{a_4}{2}|\partial_{xx}\Phi|^2</w:t>
        <w:br/>
        <w:t>+\frac{a_6}{2}|\partial_{xxx}\Phi|^2</w:t>
        <w:br/>
        <w:t>+\frac{g}{2}|\Phi|^4.</w:t>
        <w:br/>
        <w:t>]</w:t>
      </w:r>
    </w:p>
    <w:p>
      <w:pPr>
        <w:pStyle w:val="Heading3"/>
        <w:bidi w:val="0"/>
        <w:jc w:val="start"/>
        <w:rPr/>
      </w:pPr>
      <w:r>
        <w:rPr/>
        <w:t>Resulting EOM (rigorous)</w:t>
      </w:r>
    </w:p>
    <w:p>
      <w:pPr>
        <w:pStyle w:val="BodyText"/>
        <w:bidi w:val="0"/>
        <w:jc w:val="start"/>
        <w:rPr/>
      </w:pPr>
      <w:r>
        <w:rPr/>
        <w:t>[</w:t>
        <w:br/>
        <w:t>\Phi_{tt}</w:t>
        <w:br/>
        <w:t>-a_2\Phi_{xx}</w:t>
        <w:br/>
        <w:t>+a_4\Phi_{xxxx}</w:t>
        <w:br/>
        <w:t>-a_6\Phi_{xxxxxx}</w:t>
        <w:br/>
        <w:t>+g|\Phi|^2\Phi=0.</w:t>
        <w:br/>
        <w:t>]</w:t>
      </w:r>
    </w:p>
    <w:p>
      <w:pPr>
        <w:pStyle w:val="Heading3"/>
        <w:bidi w:val="0"/>
        <w:jc w:val="start"/>
        <w:rPr/>
      </w:pPr>
      <w:r>
        <w:rPr/>
        <w:t>Natural dispersion object (DL-Fourier v1)</w:t>
      </w:r>
    </w:p>
    <w:p>
      <w:pPr>
        <w:pStyle w:val="BodyText"/>
        <w:bidi w:val="0"/>
        <w:jc w:val="start"/>
        <w:rPr/>
      </w:pPr>
      <w:r>
        <w:rPr/>
        <w:t>Linear plane wave (\Phi\sim e^{i(kx-\omega t)}) gives</w:t>
        <w:br/>
        <w:t>[</w:t>
        <w:br/>
        <w:t>\omega^2(k)=a_2k^2+a_4k^4+a_6k^6.</w:t>
        <w:br/>
        <w:t>]</w:t>
      </w:r>
    </w:p>
    <w:p>
      <w:pPr>
        <w:pStyle w:val="Heading2"/>
        <w:bidi w:val="0"/>
        <w:jc w:val="start"/>
        <w:rPr/>
      </w:pPr>
      <w:r>
        <w:rPr/>
        <w:t>B2.2 Legitimacy classification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Derived:</w:t>
      </w:r>
      <w:r>
        <w:rPr/>
        <w:t xml:space="preserve"> second-order time dynamics (\Rightarrow) (\omega^2) is primary.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Assumed/EFT:</w:t>
      </w:r>
      <w:r>
        <w:rPr/>
        <w:t xml:space="preserve"> local even-derivative truncation; choice of (|\Phi_{xx}|^2,|\Phi_{xxx}|^2).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Non-unique:</w:t>
      </w:r>
      <w:r>
        <w:rPr/>
        <w:t xml:space="preserve"> same (\omega^2) polynomial can arise from many microphysical models; splitting (a_4) into “baseline + (\lambda)” is bookkeeping, not forced.</w:t>
      </w:r>
    </w:p>
    <w:p>
      <w:pPr>
        <w:pStyle w:val="BodyText"/>
        <w:bidi w:val="0"/>
        <w:jc w:val="start"/>
        <w:rPr/>
      </w:pPr>
      <w:r>
        <w:rPr>
          <w:rStyle w:val="Strong"/>
        </w:rPr>
        <w:t>This parent is the clean backbone for</w:t>
      </w:r>
      <w:r>
        <w:rPr/>
        <w:t xml:space="preserve"> second-order-in-time UCFF locks (SecondOrderTimeDomain-style sectors) at the level of “shape.”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B3. Single “unifying” parent (conditional) linking B1 and B2</w:t>
      </w:r>
    </w:p>
    <w:p>
      <w:pPr>
        <w:pStyle w:val="BodyText"/>
        <w:bidi w:val="0"/>
        <w:jc w:val="start"/>
        <w:rPr/>
      </w:pPr>
      <w:r>
        <w:rPr/>
        <w:t xml:space="preserve">This is </w:t>
      </w:r>
      <w:r>
        <w:rPr>
          <w:rStyle w:val="Strong"/>
        </w:rPr>
        <w:t>optional</w:t>
      </w:r>
      <w:r>
        <w:rPr/>
        <w:t xml:space="preserve"> and must be stated as a modeling stance (not forced by locks).</w:t>
      </w:r>
    </w:p>
    <w:p>
      <w:pPr>
        <w:pStyle w:val="Heading2"/>
        <w:bidi w:val="0"/>
        <w:jc w:val="start"/>
        <w:rPr/>
      </w:pPr>
      <w:r>
        <w:rPr/>
        <w:t>B3.1 Parent action with two time scales (enables envelope reduction)</w:t>
      </w:r>
    </w:p>
    <w:p>
      <w:pPr>
        <w:pStyle w:val="BodyText"/>
        <w:bidi w:val="0"/>
        <w:jc w:val="start"/>
        <w:rPr/>
      </w:pPr>
      <w:r>
        <w:rPr/>
        <w:t>Take the wave parent and write its linear operator as (\mathcal{A}) with symbol (A(k)\ge 0):</w:t>
        <w:br/>
        <w:t>[</w:t>
        <w:br/>
        <w:t>\Phi_{tt}+\mathcal{A}\Phi + \text{nonlinear terms}=0,</w:t>
        <w:br/>
        <w:t>\qquad</w:t>
        <w:br/>
        <w:t>\omega^2=A(k).</w:t>
        <w:br/>
        <w:t>]</w:t>
      </w:r>
    </w:p>
    <w:p>
      <w:pPr>
        <w:pStyle w:val="Heading3"/>
        <w:bidi w:val="0"/>
        <w:jc w:val="start"/>
        <w:rPr/>
      </w:pPr>
      <w:r>
        <w:rPr/>
        <w:t>Controlled reduction to Schrödinger sector (assumption)</w:t>
      </w:r>
    </w:p>
    <w:p>
      <w:pPr>
        <w:pStyle w:val="BodyText"/>
        <w:bidi w:val="0"/>
        <w:jc w:val="start"/>
        <w:rPr/>
      </w:pPr>
      <w:r>
        <w:rPr/>
        <w:t>Assume: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dynamics lives on a single frequency branch,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slowly varying envelope (drop (\psi_{tt}) term after factoring out a carrier),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constant offsets absorbed into phase.</w:t>
      </w:r>
    </w:p>
    <w:p>
      <w:pPr>
        <w:pStyle w:val="BodyText"/>
        <w:bidi w:val="0"/>
        <w:jc w:val="start"/>
        <w:rPr/>
      </w:pPr>
      <w:r>
        <w:rPr/>
        <w:t>Then one can obtain an effective first-order equation</w:t>
        <w:br/>
        <w:t>[</w:t>
        <w:br/>
        <w:t>i\psi_t = \Omega,\psi + \text{(nonlinear terms)},</w:t>
        <w:br/>
        <w:t>]</w:t>
        <w:br/>
        <w:t>with (\Omega) related to (\sqrt{\mathcal{A}}) in the linear limit.</w:t>
      </w:r>
    </w:p>
    <w:p>
      <w:pPr>
        <w:pStyle w:val="Heading2"/>
        <w:bidi w:val="0"/>
        <w:jc w:val="start"/>
        <w:rPr/>
      </w:pPr>
      <w:r>
        <w:rPr/>
        <w:t xml:space="preserve">B3.2 What this does </w:t>
      </w:r>
      <w:r>
        <w:rPr>
          <w:rStyle w:val="Emphasis"/>
        </w:rPr>
        <w:t>and does not</w:t>
      </w:r>
      <w:r>
        <w:rPr/>
        <w:t xml:space="preserve"> justify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Justifies:</w:t>
      </w:r>
      <w:r>
        <w:rPr/>
        <w:t xml:space="preserve"> a conceptual map “second-order core (\to) first-order envelope” so shared spatial operators can be </w:t>
      </w:r>
      <w:r>
        <w:rPr>
          <w:rStyle w:val="Emphasis"/>
        </w:rPr>
        <w:t>assumed</w:t>
      </w:r>
      <w:r>
        <w:rPr/>
        <w:t>.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Does not justify uniquely:</w:t>
      </w:r>
      <w:r>
        <w:rPr/>
        <w:t xml:space="preserve"> equality of (\lambda,\beta) across sectors unless you explicitly set how (\mathcal{A}) and (\Omega) are related (square root + truncation choices).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B4. Bogoliubov sector as a derived module from B1 (rigorous piece + EFT add-ons)</w:t>
      </w:r>
    </w:p>
    <w:p>
      <w:pPr>
        <w:pStyle w:val="BodyText"/>
        <w:bidi w:val="0"/>
        <w:jc w:val="start"/>
        <w:rPr/>
      </w:pPr>
      <w:r>
        <w:rPr/>
        <w:t>Starting from B1 with cubic nonlinearity, linearizing around a uniform background (|\psi|^2=\rho_0) yields (standard BdG) the rigorously derived piece:</w:t>
        <w:br/>
        <w:t>[</w:t>
        <w:br/>
        <w:t>\omega^2_{\text{Bog}}(k)=\left(\frac{k^2}{2}\right)^2 + (g\rho_0)k^2</w:t>
        <w:br/>
        <w:t>\quad\text{(for the baseline NLS/GPE normalization)}.</w:t>
        <w:br/>
        <w:t>]</w:t>
      </w:r>
    </w:p>
    <w:p>
      <w:pPr>
        <w:pStyle w:val="BodyText"/>
        <w:bidi w:val="0"/>
        <w:jc w:val="start"/>
        <w:rPr/>
      </w:pPr>
      <w:r>
        <w:rPr>
          <w:rStyle w:val="Strong"/>
        </w:rPr>
        <w:t>EFT add-ons</w:t>
      </w:r>
      <w:r>
        <w:rPr/>
        <w:t xml:space="preserve"> to match locked “extra” quartic pieces must be declared as: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 correction to the </w:t>
      </w:r>
      <w:r>
        <w:rPr>
          <w:rStyle w:val="Strong"/>
        </w:rPr>
        <w:t>quadratic fluctuation kernel</w:t>
      </w:r>
      <w:r>
        <w:rPr/>
        <w:t xml:space="preserve"> (non-unique), or</w:t>
      </w:r>
    </w:p>
    <w:p>
      <w:pPr>
        <w:pStyle w:val="BodyText"/>
        <w:numPr>
          <w:ilvl w:val="0"/>
          <w:numId w:val="4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truncation of a more complete modified-dispersion Bogoliubov computation.</w:t>
      </w:r>
    </w:p>
    <w:p>
      <w:pPr>
        <w:pStyle w:val="BodyText"/>
        <w:bidi w:val="0"/>
        <w:jc w:val="start"/>
        <w:rPr/>
      </w:pPr>
      <w:r>
        <w:rPr/>
        <w:t>This module is what we will keep referencing when tying UCFF dispersion locks back to first principles without overclaiming.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B5. Multi-field parent (CRFT-type): complex Schrödinger field + real auxiliary sector</w:t>
      </w:r>
    </w:p>
    <w:p>
      <w:pPr>
        <w:pStyle w:val="BodyText"/>
        <w:bidi w:val="0"/>
        <w:jc w:val="start"/>
        <w:rPr/>
      </w:pPr>
      <w:r>
        <w:rPr/>
        <w:t>This is the parent class that can generate the coupled ((\phi,\chi,\pi)) style locks.</w:t>
      </w:r>
    </w:p>
    <w:p>
      <w:pPr>
        <w:pStyle w:val="Heading2"/>
        <w:bidi w:val="0"/>
        <w:jc w:val="start"/>
        <w:rPr/>
      </w:pPr>
      <w:r>
        <w:rPr/>
        <w:t>B5.1 Conservative core (canonical structure)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(\phi\in\mathbb{C}) governed by Schrödinger Hamiltonian flow:</w:t>
        <w:br/>
        <w:t>[</w:t>
        <w:br/>
        <w:t>i\phi_t=\frac{\delta H}{\delta \phi^*}.</w:t>
        <w:br/>
        <w:t>]</w:t>
      </w:r>
    </w:p>
    <w:p>
      <w:pPr>
        <w:pStyle w:val="BodyText"/>
        <w:numPr>
          <w:ilvl w:val="0"/>
          <w:numId w:val="4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((\chi,\pi)\in\mathbb{R}^2) governed by canonical Hamilton equations:</w:t>
        <w:br/>
        <w:t>[</w:t>
        <w:br/>
        <w:t>\chi_t=\frac{\delta H}{\delta \pi},\qquad</w:t>
        <w:br/>
        <w:t>\pi_t=-\frac{\delta H}{\delta \chi}.</w:t>
        <w:br/>
        <w:t>]</w:t>
      </w:r>
    </w:p>
    <w:p>
      <w:pPr>
        <w:pStyle w:val="Heading2"/>
        <w:bidi w:val="0"/>
        <w:jc w:val="start"/>
        <w:rPr/>
      </w:pPr>
      <w:r>
        <w:rPr/>
        <w:t>B5.2 Minimal coupling basis (explicitly non-unique)</w:t>
      </w:r>
    </w:p>
    <w:p>
      <w:pPr>
        <w:pStyle w:val="BodyText"/>
        <w:bidi w:val="0"/>
        <w:jc w:val="start"/>
        <w:rPr/>
      </w:pPr>
      <w:r>
        <w:rPr/>
        <w:t>A minimal Hamiltonian density consistent with parity/translation and producing (i) (\chi_t=\pi) and (ii) even-derivative stiffness in (\pi_t) is:</w:t>
        <w:br/>
        <w:t>[</w:t>
        <w:br/>
        <w:t>\mathcal{H}=</w:t>
        <w:br/>
        <w:t>\underbrace{\frac12|\phi_x|^2+\frac{g_{\rm eff}}{2}(|\phi|^2-\rho_0)^2}</w:t>
      </w:r>
      <w:r>
        <w:rPr>
          <w:rStyle w:val="Emphasis"/>
        </w:rPr>
        <w:t>{\phi\text{-sector}}</w:t>
        <w:br/>
        <w:t>+\underbrace{\frac12\pi^2+\frac12\chi,\mathcal{L}</w:t>
      </w:r>
      <w:r>
        <w:rPr/>
        <w:t>\chi,\chi}</w:t>
      </w:r>
      <w:r>
        <w:rPr>
          <w:rStyle w:val="Emphasis"/>
        </w:rPr>
        <w:t>{\chi\text{-sector}}</w:t>
        <w:br/>
        <w:t>+\underbrace{\alpha,\chi,|\phi|^2}</w:t>
      </w:r>
      <w:r>
        <w:rPr/>
        <w:t>{\text{reciprocal coupling}}</w:t>
        <w:br/>
        <w:t>;+;\text{(optional non-Hamiltonian source terms)}.</w:t>
        <w:br/>
        <w:t>]</w:t>
      </w:r>
    </w:p>
    <w:p>
      <w:pPr>
        <w:pStyle w:val="BodyText"/>
        <w:bidi w:val="0"/>
        <w:jc w:val="start"/>
        <w:rPr/>
      </w:pPr>
      <w:r>
        <w:rPr/>
        <w:t>Where (\mathcal{L}_\chi) is an even-derivative operator truncated at 6th order.</w:t>
      </w:r>
    </w:p>
    <w:p>
      <w:pPr>
        <w:pStyle w:val="BodyText"/>
        <w:bidi w:val="0"/>
        <w:jc w:val="start"/>
        <w:rPr/>
      </w:pPr>
      <w:r>
        <w:rPr>
          <w:rStyle w:val="Strong"/>
        </w:rPr>
        <w:t>Key honesty point (already flagged in prior work):</w:t>
      </w:r>
      <w:r>
        <w:rPr/>
        <w:br/>
        <w:t xml:space="preserve">If a coupling enters (H) as (\gamma,\chi(|\phi|^2-\rho_0)), it generally induces terms in </w:t>
      </w:r>
      <w:r>
        <w:rPr>
          <w:rStyle w:val="Strong"/>
        </w:rPr>
        <w:t>both</w:t>
      </w:r>
      <w:r>
        <w:rPr/>
        <w:t xml:space="preserve"> (\phi)- and (\chi)-equations under strict variation. If a lock uses (\gamma) as one-way forcing only, that is best classified as </w:t>
      </w:r>
      <w:r>
        <w:rPr>
          <w:rStyle w:val="Strong"/>
        </w:rPr>
        <w:t>phenomenological closure</w:t>
      </w:r>
      <w:r>
        <w:rPr/>
        <w:t xml:space="preserve"> unless an additional elimination/constraint argument is introduced.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B6. Hydrodynamic/Madelung bridge + acoustic metric (geometric reinterpretation)</w:t>
      </w:r>
    </w:p>
    <w:p>
      <w:pPr>
        <w:pStyle w:val="BodyText"/>
        <w:bidi w:val="0"/>
        <w:jc w:val="start"/>
        <w:rPr/>
      </w:pPr>
      <w:r>
        <w:rPr/>
        <w:t>If (\psi=\sqrt{\rho},e^{i\theta}), the baseline NLS/GPE implies a continuity equation and an Euler-like equation with a quantum-pressure term.</w:t>
      </w:r>
    </w:p>
    <w:p>
      <w:pPr>
        <w:pStyle w:val="BodyText"/>
        <w:bidi w:val="0"/>
        <w:jc w:val="start"/>
        <w:rPr/>
      </w:pPr>
      <w:r>
        <w:rPr/>
        <w:t>Under assumptions (barotropic, inviscid, irrotational background) the linear perturbations propagate on an effective acoustic metric whose component structure is derivable up to conformal scaling. Mapping to any locked acoustic-metric formula then becomes: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Derived:</w:t>
      </w:r>
      <w:r>
        <w:rPr/>
        <w:t xml:space="preserve"> structure of the metric up to conformal factor.</w:t>
      </w:r>
    </w:p>
    <w:p>
      <w:pPr>
        <w:pStyle w:val="BodyText"/>
        <w:numPr>
          <w:ilvl w:val="0"/>
          <w:numId w:val="4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Assumed:</w:t>
      </w:r>
      <w:r>
        <w:rPr/>
        <w:t xml:space="preserve"> specific normalization ((g_{xx}=1), etc.) and identification (c_s^2 = dp/d\rho) with a chosen EOS.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Deliverables produced by DL-B (what we now have “on paper”)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Parent EFT S (B1):</w:t>
      </w:r>
      <w:r>
        <w:rPr/>
        <w:t xml:space="preserve"> canonical Schrödinger-type action + minimal even-derivative EFT basis up to 6th order.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Parent EFT W (B2):</w:t>
      </w:r>
      <w:r>
        <w:rPr/>
        <w:t xml:space="preserve"> canonical wave-type action + minimal even-derivative EFT basis up to 6th order.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Conditional unifier (B3):</w:t>
      </w:r>
      <w:r>
        <w:rPr/>
        <w:t xml:space="preserve"> envelope reduction map (explicitly assumption-dependent).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Bogoliubov module (B4):</w:t>
      </w:r>
      <w:r>
        <w:rPr/>
        <w:t xml:space="preserve"> rigorous derivation target to anchor dispersion claims.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Multi-field parent (B5):</w:t>
      </w:r>
      <w:r>
        <w:rPr/>
        <w:t xml:space="preserve"> canonical coupled complex+real sector (with explicit reciprocity caveat).</w:t>
      </w:r>
    </w:p>
    <w:p>
      <w:pPr>
        <w:pStyle w:val="BodyText"/>
        <w:numPr>
          <w:ilvl w:val="0"/>
          <w:numId w:val="4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Hydro/geometry bridge (B6):</w:t>
      </w:r>
      <w:r>
        <w:rPr/>
        <w:t xml:space="preserve"> the principled place for acoustic metric interpretation.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Immediate next step (to keep phase alignment)</w:t>
      </w:r>
    </w:p>
    <w:p>
      <w:pPr>
        <w:pStyle w:val="BodyText"/>
        <w:bidi w:val="0"/>
        <w:jc w:val="start"/>
        <w:rPr/>
      </w:pPr>
      <w:r>
        <w:rPr/>
        <w:t xml:space="preserve">Proceed to </w:t>
      </w:r>
      <w:r>
        <w:rPr>
          <w:rStyle w:val="Strong"/>
        </w:rPr>
        <w:t>Derivation Layer C</w:t>
      </w:r>
      <w:r>
        <w:rPr/>
        <w:t xml:space="preserve"> (first lock-specialization layer): for each lock family (UCFF, CRFT, LSDA/LCRD, diagnostics), create a short </w:t>
      </w:r>
      <w:r>
        <w:rPr>
          <w:rStyle w:val="Strong"/>
        </w:rPr>
        <w:t>“Parent → Lock Reduction Sheet”</w:t>
      </w:r>
      <w:r>
        <w:rPr/>
        <w:t xml:space="preserve"> that states: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which parent (B1/B2/B5) is being invoked,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which symmetries are assumed,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what truncations/closures are made,</w:t>
      </w:r>
    </w:p>
    <w:p>
      <w:pPr>
        <w:pStyle w:val="BodyText"/>
        <w:numPr>
          <w:ilvl w:val="0"/>
          <w:numId w:val="4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 exactly which parts are lock-conventional (Interp(_\text{lock})).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jc w:val="start"/>
        <w:rPr/>
      </w:pPr>
      <w:r>
        <w:rPr/>
        <w:t>Derivation Layer C — Parent → Lock reduction sheets (lock-honest, assumption-explicit)</w:t>
      </w:r>
    </w:p>
    <w:p>
      <w:pPr>
        <w:pStyle w:val="BodyText"/>
        <w:bidi w:val="0"/>
        <w:jc w:val="start"/>
        <w:rPr/>
      </w:pPr>
      <w:r>
        <w:rPr/>
        <w:t xml:space="preserve">Below are the </w:t>
      </w:r>
      <w:r>
        <w:rPr>
          <w:rStyle w:val="Strong"/>
        </w:rPr>
        <w:t>reduction sheets</w:t>
      </w:r>
      <w:r>
        <w:rPr/>
        <w:t xml:space="preserve"> that connect the </w:t>
      </w:r>
      <w:r>
        <w:rPr>
          <w:rStyle w:val="Strong"/>
        </w:rPr>
        <w:t>Derivation-Layer parents (A/B)</w:t>
      </w:r>
      <w:r>
        <w:rPr/>
        <w:t xml:space="preserve"> to each </w:t>
      </w:r>
      <w:r>
        <w:rPr>
          <w:rStyle w:val="Strong"/>
        </w:rPr>
        <w:t>Lean lock endpoint</w:t>
      </w:r>
      <w:r>
        <w:rPr/>
        <w:t>. Each sheet states: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Parent</w:t>
      </w:r>
      <w:r>
        <w:rPr/>
        <w:t xml:space="preserve"> (action/symmetry class)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Reduction map</w:t>
      </w:r>
      <w:r>
        <w:rPr/>
        <w:t xml:space="preserve"> (what limit/truncation produces the locked object)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Lock endpoint</w:t>
      </w:r>
      <w:r>
        <w:rPr/>
        <w:t xml:space="preserve"> (Lean defs/theorems)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What is forced vs assumed vs phenomenological vs numerical</w:t>
      </w:r>
    </w:p>
    <w:p>
      <w:pPr>
        <w:pStyle w:val="BodyText"/>
        <w:numPr>
          <w:ilvl w:val="0"/>
          <w:numId w:val="5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What Lean can (and cannot) certify</w:t>
      </w:r>
    </w:p>
    <w:p>
      <w:pPr>
        <w:pStyle w:val="BodyText"/>
        <w:bidi w:val="0"/>
        <w:jc w:val="start"/>
        <w:rPr/>
      </w:pPr>
      <w:r>
        <w:rPr/>
        <w:t xml:space="preserve">I am using the </w:t>
      </w:r>
      <w:r>
        <w:rPr>
          <w:rStyle w:val="Strong"/>
        </w:rPr>
        <w:t>derivation-layer Fourier convention</w:t>
      </w:r>
      <w:r>
        <w:rPr/>
        <w:t xml:space="preserve"> you requested earlier: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Spatial Fourier: (\partial_x \mapsto i k).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Hence (\partial_x^{2n} \mapsto (ik)^{2n} = (-1)^n k^{2n}), (\partial_x^{2n+1} \mapsto (ik)^{2n+1}=(-1)^n i k^{2n+1}).</w:t>
      </w:r>
    </w:p>
    <w:p>
      <w:pPr>
        <w:pStyle w:val="BodyText"/>
        <w:numPr>
          <w:ilvl w:val="0"/>
          <w:numId w:val="5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Locks remain authoritative</w:t>
      </w:r>
      <w:r>
        <w:rPr/>
        <w:t xml:space="preserve">: when a lock defines a dispersion polynomial directly, we treat the </w:t>
      </w:r>
      <w:r>
        <w:rPr>
          <w:rStyle w:val="Strong"/>
        </w:rPr>
        <w:t>operator→symbol mapping in that module as lock-fixed</w:t>
      </w:r>
      <w:r>
        <w:rPr/>
        <w:t>, even if it differs from the above.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C0) Quick index of lock endpoints (Lean names)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Dispersion.lean</w:t>
      </w:r>
      <w:r>
        <w:rPr/>
        <w:t xml:space="preserve">: </w:t>
      </w:r>
      <w:r>
        <w:rPr>
          <w:rStyle w:val="SourceText"/>
        </w:rPr>
        <w:t>omega</w:t>
      </w:r>
      <w:r>
        <w:rPr/>
        <w:t xml:space="preserve">, </w:t>
      </w:r>
      <w:r>
        <w:rPr>
          <w:rStyle w:val="SourceText"/>
        </w:rPr>
        <w:t>omega_expand</w:t>
      </w:r>
      <w:r>
        <w:rPr/>
        <w:t xml:space="preserve">, </w:t>
      </w:r>
      <w:r>
        <w:rPr>
          <w:rStyle w:val="SourceText"/>
        </w:rPr>
        <w:t>planeWave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FirstOrderDispersion.lean</w:t>
      </w:r>
      <w:r>
        <w:rPr/>
        <w:t xml:space="preserve">: </w:t>
      </w:r>
      <w:r>
        <w:rPr>
          <w:rStyle w:val="SourceText"/>
        </w:rPr>
        <w:t>omegaSq</w:t>
      </w:r>
      <w:r>
        <w:rPr/>
        <w:t xml:space="preserve">, </w:t>
      </w:r>
      <w:r>
        <w:rPr>
          <w:rStyle w:val="SourceText"/>
        </w:rPr>
        <w:t>omegaSq_expand</w:t>
      </w:r>
      <w:r>
        <w:rPr/>
        <w:t xml:space="preserve">, </w:t>
      </w:r>
      <w:r>
        <w:rPr>
          <w:rStyle w:val="SourceText"/>
        </w:rPr>
        <w:t>omegaSq_bogoliubov_limit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FirstOrder.lean</w:t>
      </w:r>
      <w:r>
        <w:rPr/>
        <w:t xml:space="preserve">: </w:t>
      </w:r>
      <w:r>
        <w:rPr>
          <w:rStyle w:val="SourceText"/>
        </w:rPr>
        <w:t>R1</w:t>
      </w:r>
      <w:r>
        <w:rPr/>
        <w:t xml:space="preserve">, </w:t>
      </w:r>
      <w:r>
        <w:rPr>
          <w:rStyle w:val="SourceText"/>
        </w:rPr>
        <w:t>SatisfiesR1</w:t>
      </w:r>
      <w:r>
        <w:rPr/>
        <w:t xml:space="preserve">, </w:t>
      </w:r>
      <w:r>
        <w:rPr>
          <w:rStyle w:val="SourceText"/>
        </w:rPr>
        <w:t>R1_expand</w:t>
      </w:r>
      <w:r>
        <w:rPr/>
        <w:t xml:space="preserve">, </w:t>
      </w:r>
      <w:r>
        <w:rPr>
          <w:rStyle w:val="SourceText"/>
        </w:rPr>
        <w:t>R1_gpe_limit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SecondOrderNumerics.lean</w:t>
      </w:r>
      <w:r>
        <w:rPr/>
        <w:t xml:space="preserve">: </w:t>
      </w:r>
      <w:r>
        <w:rPr>
          <w:rStyle w:val="SourceText"/>
        </w:rPr>
        <w:t>secondOrderNumericsRHS</w:t>
      </w:r>
      <w:r>
        <w:rPr/>
        <w:t xml:space="preserve">, </w:t>
      </w:r>
      <w:r>
        <w:rPr>
          <w:rStyle w:val="SourceText"/>
        </w:rPr>
        <w:t>omega</w:t>
      </w:r>
      <w:r>
        <w:rPr/>
        <w:t xml:space="preserve">, </w:t>
      </w:r>
      <w:r>
        <w:rPr>
          <w:rStyle w:val="SourceText"/>
        </w:rPr>
        <w:t>omega_expand</w:t>
      </w:r>
      <w:r>
        <w:rPr/>
        <w:t xml:space="preserve">, </w:t>
      </w:r>
      <w:r>
        <w:rPr>
          <w:rStyle w:val="SourceText"/>
        </w:rPr>
        <w:t>omega_nls_limit</w:t>
      </w:r>
      <w:r>
        <w:rPr/>
        <w:t xml:space="preserve">, </w:t>
      </w:r>
      <w:r>
        <w:rPr>
          <w:rStyle w:val="SourceText"/>
        </w:rPr>
        <w:t>planeWave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SecondOrderTimeDomain.lean</w:t>
      </w:r>
      <w:r>
        <w:rPr/>
        <w:t xml:space="preserve">: </w:t>
      </w:r>
      <w:r>
        <w:rPr>
          <w:rStyle w:val="SourceText"/>
        </w:rPr>
        <w:t>secondOrderTimeDomainResidual</w:t>
      </w:r>
      <w:r>
        <w:rPr/>
        <w:t xml:space="preserve">, </w:t>
      </w:r>
      <w:r>
        <w:rPr>
          <w:rStyle w:val="SourceText"/>
        </w:rPr>
        <w:t>omegaSqSecondOrderNaturalUnits</w:t>
      </w:r>
      <w:r>
        <w:rPr/>
        <w:t xml:space="preserve">, </w:t>
      </w:r>
      <w:r>
        <w:rPr>
          <w:rStyle w:val="SourceText"/>
        </w:rPr>
        <w:t>omegaSqSecondOrderNaturalUnits_expand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PhiChi1DExtended.lean</w:t>
      </w:r>
      <w:r>
        <w:rPr/>
        <w:t xml:space="preserve">: </w:t>
      </w:r>
      <w:r>
        <w:rPr>
          <w:rStyle w:val="SourceText"/>
        </w:rPr>
        <w:t>dphi_coupled</w:t>
      </w:r>
      <w:r>
        <w:rPr/>
        <w:t xml:space="preserve">, </w:t>
      </w:r>
      <w:r>
        <w:rPr>
          <w:rStyle w:val="SourceText"/>
        </w:rPr>
        <w:t>dchi_coupled</w:t>
      </w:r>
      <w:r>
        <w:rPr/>
        <w:t xml:space="preserve">, </w:t>
      </w:r>
      <w:r>
        <w:rPr>
          <w:rStyle w:val="SourceText"/>
        </w:rPr>
        <w:t>dpi_coupled</w:t>
      </w:r>
      <w:r>
        <w:rPr/>
        <w:t xml:space="preserve">, </w:t>
      </w:r>
      <w:r>
        <w:rPr>
          <w:rStyle w:val="SourceText"/>
        </w:rPr>
        <w:t>dphi_single</w:t>
      </w:r>
      <w:r>
        <w:rPr/>
        <w:t xml:space="preserve">, </w:t>
      </w:r>
      <w:r>
        <w:rPr>
          <w:rStyle w:val="SourceText"/>
        </w:rPr>
        <w:t>reduction_property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T1T10.lean</w:t>
      </w:r>
      <w:r>
        <w:rPr/>
        <w:t xml:space="preserve">: </w:t>
      </w:r>
      <w:r>
        <w:rPr>
          <w:rStyle w:val="SourceText"/>
        </w:rPr>
        <w:t>drho</w:t>
      </w:r>
      <w:r>
        <w:rPr/>
        <w:t xml:space="preserve">, </w:t>
      </w:r>
      <w:r>
        <w:rPr>
          <w:rStyle w:val="SourceText"/>
        </w:rPr>
        <w:t>du_adv</w:t>
      </w:r>
      <w:r>
        <w:rPr/>
        <w:t xml:space="preserve">, </w:t>
      </w:r>
      <w:r>
        <w:rPr>
          <w:rStyle w:val="SourceText"/>
        </w:rPr>
        <w:t>du_pres</w:t>
      </w:r>
      <w:r>
        <w:rPr/>
        <w:t xml:space="preserve">, </w:t>
      </w:r>
      <w:r>
        <w:rPr>
          <w:rStyle w:val="SourceText"/>
        </w:rPr>
        <w:t>du_visc</w:t>
      </w:r>
      <w:r>
        <w:rPr/>
        <w:t xml:space="preserve">, </w:t>
      </w:r>
      <w:r>
        <w:rPr>
          <w:rStyle w:val="SourceText"/>
        </w:rPr>
        <w:t>du_disp_fd</w:t>
      </w:r>
      <w:r>
        <w:rPr/>
        <w:t xml:space="preserve">, </w:t>
      </w:r>
      <w:r>
        <w:rPr>
          <w:rStyle w:val="SourceText"/>
        </w:rPr>
        <w:t>du_disp_spec</w:t>
      </w:r>
      <w:r>
        <w:rPr/>
        <w:t xml:space="preserve">, </w:t>
      </w:r>
      <w:r>
        <w:rPr>
          <w:rStyle w:val="SourceText"/>
        </w:rPr>
        <w:t>du_fd</w:t>
      </w:r>
      <w:r>
        <w:rPr/>
        <w:t xml:space="preserve">, </w:t>
      </w:r>
      <w:r>
        <w:rPr>
          <w:rStyle w:val="SourceText"/>
        </w:rPr>
        <w:t>du_spec</w:t>
      </w:r>
      <w:r>
        <w:rPr/>
        <w:t xml:space="preserve">, expansions, </w:t>
      </w:r>
      <w:r>
        <w:rPr>
          <w:rStyle w:val="SourceText"/>
        </w:rPr>
        <w:t>SatisfiesLSDA_FD</w:t>
      </w:r>
      <w:r>
        <w:rPr/>
        <w:t xml:space="preserve">, </w:t>
      </w:r>
      <w:r>
        <w:rPr>
          <w:rStyle w:val="SourceText"/>
        </w:rPr>
        <w:t>SatisfiesLSDA_Spec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RotorCurvature.lean</w:t>
      </w:r>
      <w:r>
        <w:rPr/>
        <w:t xml:space="preserve">: </w:t>
      </w:r>
      <w:r>
        <w:rPr>
          <w:rStyle w:val="SourceText"/>
        </w:rPr>
        <w:t>drho</w:t>
      </w:r>
      <w:r>
        <w:rPr/>
        <w:t xml:space="preserve">, </w:t>
      </w:r>
      <w:r>
        <w:rPr>
          <w:rStyle w:val="SourceText"/>
        </w:rPr>
        <w:t>du</w:t>
      </w:r>
      <w:r>
        <w:rPr/>
        <w:t xml:space="preserve">, </w:t>
      </w:r>
      <w:r>
        <w:rPr>
          <w:rStyle w:val="SourceText"/>
        </w:rPr>
        <w:t>dR</w:t>
      </w:r>
      <w:r>
        <w:rPr/>
        <w:t xml:space="preserve">, </w:t>
      </w:r>
      <w:r>
        <w:rPr>
          <w:rStyle w:val="SourceText"/>
        </w:rPr>
        <w:t>dK</w:t>
      </w:r>
      <w:r>
        <w:rPr/>
        <w:t xml:space="preserve">, expansions, </w:t>
      </w:r>
      <w:r>
        <w:rPr>
          <w:rStyle w:val="SourceText"/>
        </w:rPr>
        <w:t>reduction_rho_u</w:t>
      </w:r>
      <w:r>
        <w:rPr/>
        <w:t xml:space="preserve">, </w:t>
      </w:r>
      <w:r>
        <w:rPr>
          <w:rStyle w:val="SourceText"/>
        </w:rPr>
        <w:t>rotor_isolation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AcousticMetric.lean</w:t>
      </w:r>
      <w:r>
        <w:rPr/>
        <w:t xml:space="preserve">: </w:t>
      </w:r>
      <w:r>
        <w:rPr>
          <w:rStyle w:val="SourceText"/>
        </w:rPr>
        <w:t>cs2_1d</w:t>
      </w:r>
      <w:r>
        <w:rPr/>
        <w:t xml:space="preserve">, </w:t>
      </w:r>
      <w:r>
        <w:rPr>
          <w:rStyle w:val="SourceText"/>
        </w:rPr>
        <w:t>cs2_2d</w:t>
      </w:r>
      <w:r>
        <w:rPr/>
        <w:t xml:space="preserve">, </w:t>
      </w:r>
      <w:r>
        <w:rPr>
          <w:rStyle w:val="SourceText"/>
        </w:rPr>
        <w:t>AcousticMetric1D</w:t>
      </w:r>
      <w:r>
        <w:rPr/>
        <w:t xml:space="preserve">, </w:t>
      </w:r>
      <w:r>
        <w:rPr>
          <w:rStyle w:val="SourceText"/>
        </w:rPr>
        <w:t>AcousticMetric2D</w:t>
      </w:r>
      <w:r>
        <w:rPr/>
        <w:t>, determinant expansions/reduction theorems</w:t>
      </w:r>
    </w:p>
    <w:p>
      <w:pPr>
        <w:pStyle w:val="BodyText"/>
        <w:numPr>
          <w:ilvl w:val="0"/>
          <w:numId w:val="5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Turbulence.lean</w:t>
      </w:r>
      <w:r>
        <w:rPr/>
        <w:t xml:space="preserve">: </w:t>
      </w:r>
      <w:r>
        <w:rPr>
          <w:rStyle w:val="SourceText"/>
        </w:rPr>
        <w:t>Spectrum1D</w:t>
      </w:r>
      <w:r>
        <w:rPr/>
        <w:t xml:space="preserve">, </w:t>
      </w:r>
      <w:r>
        <w:rPr>
          <w:rStyle w:val="SourceText"/>
        </w:rPr>
        <w:t>computeSpectrum1D</w:t>
      </w:r>
      <w:r>
        <w:rPr/>
        <w:t xml:space="preserve">, </w:t>
      </w:r>
      <w:r>
        <w:rPr>
          <w:rStyle w:val="SourceText"/>
        </w:rPr>
        <w:t>partitionSpectrum1D</w:t>
      </w:r>
      <w:r>
        <w:rPr/>
        <w:t xml:space="preserve">, </w:t>
      </w:r>
      <w:r>
        <w:rPr>
          <w:rStyle w:val="SourceText"/>
        </w:rPr>
        <w:t>thresholdMask</w:t>
      </w:r>
      <w:r>
        <w:rPr/>
        <w:t xml:space="preserve">, </w:t>
      </w:r>
      <w:r>
        <w:rPr>
          <w:rStyle w:val="SourceText"/>
        </w:rPr>
        <w:t>trueSegments</w:t>
      </w:r>
      <w:r>
        <w:rPr/>
        <w:t xml:space="preserve">, </w:t>
      </w:r>
      <w:r>
        <w:rPr>
          <w:rStyle w:val="SourceText"/>
        </w:rPr>
        <w:t>detectCoherentStructures1D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C1) </w:t>
      </w:r>
      <w:r>
        <w:rPr>
          <w:rStyle w:val="SourceText"/>
        </w:rPr>
        <w:t>CPNLSE2D/Dispersion.lean</w:t>
      </w:r>
      <w:r>
        <w:rPr/>
        <w:t xml:space="preserve"> — free Schrödinger dispersion</w:t>
      </w:r>
    </w:p>
    <w:p>
      <w:pPr>
        <w:pStyle w:val="Heading3"/>
        <w:bidi w:val="0"/>
        <w:jc w:val="start"/>
        <w:rPr/>
      </w:pPr>
      <w:r>
        <w:rPr/>
        <w:t>Parent (forced physics)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Parent P0 (Free Schr action)</w:t>
      </w:r>
      <w:r>
        <w:rPr/>
        <w:br/>
        <w:t>[</w:t>
        <w:br/>
        <w:t>S[\psi]=\int dt,d^dx\left[\frac{i}{2}(\psi^</w:t>
      </w:r>
      <w:r>
        <w:rPr>
          <w:rStyle w:val="Emphasis"/>
        </w:rPr>
        <w:t>\psi_t-\psi\psi^</w:t>
      </w:r>
      <w:r>
        <w:rPr/>
        <w:t>_t)-\frac{1}{2}|\nabla\psi|^2\right]</w:t>
        <w:br/>
        <w:t>]</w:t>
        <w:br/>
        <w:t>Symmetries: (U(1)), translations, rotations (in 2D), Galilean invariance (with this normalization).</w:t>
      </w:r>
    </w:p>
    <w:p>
      <w:pPr>
        <w:pStyle w:val="Heading3"/>
        <w:bidi w:val="0"/>
        <w:jc w:val="start"/>
        <w:rPr/>
      </w:pPr>
      <w:r>
        <w:rPr/>
        <w:t>Reduction map to lock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Take </w:t>
      </w:r>
      <w:r>
        <w:rPr>
          <w:rStyle w:val="Strong"/>
        </w:rPr>
        <w:t>linear equation</w:t>
      </w:r>
      <w:r>
        <w:rPr/>
        <w:t xml:space="preserve"> (already linear).</w:t>
      </w:r>
    </w:p>
    <w:p>
      <w:pPr>
        <w:pStyle w:val="BodyText"/>
        <w:numPr>
          <w:ilvl w:val="0"/>
          <w:numId w:val="5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Insert </w:t>
      </w:r>
      <w:r>
        <w:rPr>
          <w:rStyle w:val="Strong"/>
        </w:rPr>
        <w:t>plane wave ansatz</w:t>
      </w:r>
      <w:r>
        <w:rPr/>
        <w:t xml:space="preserve"> (\psi \sim e^{i(k\cdot x-\omega t)}).</w:t>
      </w:r>
    </w:p>
    <w:p>
      <w:pPr>
        <w:pStyle w:val="Heading3"/>
        <w:bidi w:val="0"/>
        <w:jc w:val="start"/>
        <w:rPr/>
      </w:pPr>
      <w:r>
        <w:rPr/>
        <w:t>Lock endpoint</w:t>
      </w:r>
    </w:p>
    <w:p>
      <w:pPr>
        <w:pStyle w:val="BodyText"/>
        <w:numPr>
          <w:ilvl w:val="0"/>
          <w:numId w:val="5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omega</w:t>
      </w:r>
      <w:r>
        <w:rPr/>
        <w:t xml:space="preserve"> and </w:t>
      </w:r>
      <w:r>
        <w:rPr>
          <w:rStyle w:val="SourceText"/>
        </w:rPr>
        <w:t>planeWave</w:t>
      </w:r>
      <w:r>
        <w:rPr/>
        <w:t xml:space="preserve"> in </w:t>
      </w:r>
      <w:r>
        <w:rPr>
          <w:rStyle w:val="SourceText"/>
        </w:rPr>
        <w:t>Dispersion.lean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Classification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Derived:</w:t>
      </w:r>
      <w:r>
        <w:rPr/>
        <w:t xml:space="preserve"> (\omega=\frac{1}{2}|k|^2) (normalization-specific).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Assumed:</w:t>
      </w:r>
      <w:r>
        <w:rPr/>
        <w:t xml:space="preserve"> the (1/2) Laplacian normalization (but this is exactly what the lock encodes).</w:t>
      </w:r>
    </w:p>
    <w:p>
      <w:pPr>
        <w:pStyle w:val="BodyText"/>
        <w:numPr>
          <w:ilvl w:val="0"/>
          <w:numId w:val="5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Lean role:</w:t>
      </w:r>
      <w:r>
        <w:rPr/>
        <w:t xml:space="preserve"> proves that the plane-wave substitution yields the locked </w:t>
      </w:r>
      <w:r>
        <w:rPr>
          <w:rStyle w:val="SourceText"/>
        </w:rPr>
        <w:t>omega</w:t>
      </w:r>
      <w:r>
        <w:rPr/>
        <w:t xml:space="preserve"> symbolically (given the file’s operator definitions).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C2) </w:t>
      </w:r>
      <w:r>
        <w:rPr>
          <w:rStyle w:val="SourceText"/>
        </w:rPr>
        <w:t>UCFF/FirstOrderDispersion.lean</w:t>
      </w:r>
      <w:r>
        <w:rPr/>
        <w:t xml:space="preserve"> — Bogoliubov + EFT correction in (\omega^2)</w:t>
      </w:r>
    </w:p>
    <w:p>
      <w:pPr>
        <w:pStyle w:val="Heading3"/>
        <w:bidi w:val="0"/>
        <w:jc w:val="start"/>
        <w:rPr/>
      </w:pPr>
      <w:r>
        <w:rPr/>
        <w:t>Parent (forced part + explicit non-uniqueness)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Parent P1 (GPE/NLS action)</w:t>
      </w:r>
      <w:r>
        <w:rPr/>
        <w:br/>
        <w:t>[</w:t>
        <w:br/>
        <w:t>S[\psi]=\int dt,dx\left[\frac{i}{2}(\psi^</w:t>
      </w:r>
      <w:r>
        <w:rPr>
          <w:rStyle w:val="Emphasis"/>
        </w:rPr>
        <w:t>\psi_t-\psi\psi_t^</w:t>
      </w:r>
      <w:r>
        <w:rPr/>
        <w:t>)-\frac{1}{2}|\psi_x|^2-\frac{g}{2}|\psi|^4\right]</w:t>
        <w:br/>
        <w:t>]</w:t>
      </w:r>
    </w:p>
    <w:p>
      <w:pPr>
        <w:pStyle w:val="Heading3"/>
        <w:bidi w:val="0"/>
        <w:jc w:val="start"/>
        <w:rPr/>
      </w:pPr>
      <w:r>
        <w:rPr/>
        <w:t>Reduction map to lock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Choose </w:t>
      </w:r>
      <w:r>
        <w:rPr>
          <w:rStyle w:val="Strong"/>
        </w:rPr>
        <w:t>uniform background</w:t>
      </w:r>
      <w:r>
        <w:rPr/>
        <w:t xml:space="preserve"> (\psi_0=\sqrt{\rho_0}e^{-i\mu t}), (\mu=g\rho_0).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BdG linearization</w:t>
      </w:r>
      <w:r>
        <w:rPr/>
        <w:t xml:space="preserve"> about (\rho_0).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Obtain rigorously:</w:t>
        <w:br/>
        <w:t>[</w:t>
        <w:br/>
        <w:t>\omega^2=\left(\frac{k^2}{2}\right)^2+(g\rho_0)k^2</w:t>
        <w:br/>
        <w:t>]</w:t>
      </w:r>
    </w:p>
    <w:p>
      <w:pPr>
        <w:pStyle w:val="BodyText"/>
        <w:numPr>
          <w:ilvl w:val="0"/>
          <w:numId w:val="5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Then </w:t>
      </w:r>
      <w:r>
        <w:rPr>
          <w:rStyle w:val="Strong"/>
        </w:rPr>
        <w:t>append</w:t>
      </w:r>
      <w:r>
        <w:rPr/>
        <w:t xml:space="preserve"> (+\lambda k^4) as an EFT correction </w:t>
      </w:r>
      <w:r>
        <w:rPr>
          <w:rStyle w:val="Strong"/>
        </w:rPr>
        <w:t>at the level of (\omega^2)</w:t>
      </w:r>
      <w:r>
        <w:rPr/>
        <w:t xml:space="preserve"> (not uniquely forced).</w:t>
      </w:r>
    </w:p>
    <w:p>
      <w:pPr>
        <w:pStyle w:val="Heading3"/>
        <w:bidi w:val="0"/>
        <w:jc w:val="start"/>
        <w:rPr/>
      </w:pPr>
      <w:r>
        <w:rPr/>
        <w:t>Lock endpoint</w:t>
      </w:r>
    </w:p>
    <w:p>
      <w:pPr>
        <w:pStyle w:val="BodyText"/>
        <w:numPr>
          <w:ilvl w:val="0"/>
          <w:numId w:val="5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omegaSq</w:t>
      </w:r>
      <w:r>
        <w:rPr/>
        <w:t xml:space="preserve">, </w:t>
      </w:r>
      <w:r>
        <w:rPr>
          <w:rStyle w:val="SourceText"/>
        </w:rPr>
        <w:t>omegaSq_bogoliubov_limit</w:t>
      </w:r>
      <w:r>
        <w:rPr/>
        <w:t xml:space="preserve"> in </w:t>
      </w:r>
      <w:r>
        <w:rPr>
          <w:rStyle w:val="SourceText"/>
        </w:rPr>
        <w:t>FirstOrderDispersion.lean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Classification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Derived:</w:t>
      </w:r>
      <w:r>
        <w:rPr/>
        <w:t xml:space="preserve"> Bogoliubov part (first two terms) from P1 + uniform background + BdG.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Phenomenological/EFT:</w:t>
      </w:r>
      <w:r>
        <w:rPr/>
        <w:t xml:space="preserve"> (+\lambda k^4) (non-unique; depends on what is integrated out and what truncation is chosen).</w:t>
      </w:r>
    </w:p>
    <w:p>
      <w:pPr>
        <w:pStyle w:val="BodyText"/>
        <w:numPr>
          <w:ilvl w:val="0"/>
          <w:numId w:val="5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Lean role:</w:t>
      </w:r>
      <w:r>
        <w:rPr/>
        <w:t xml:space="preserve"> can certify the </w:t>
      </w:r>
      <w:r>
        <w:rPr>
          <w:rStyle w:val="Strong"/>
        </w:rPr>
        <w:t>algebraic identity</w:t>
      </w:r>
      <w:r>
        <w:rPr/>
        <w:t xml:space="preserve"> of the locked polynomial form, and can certify the </w:t>
      </w:r>
      <w:r>
        <w:rPr>
          <w:rStyle w:val="Strong"/>
        </w:rPr>
        <w:t>Bogoliubov limit theorem statement</w:t>
      </w:r>
      <w:r>
        <w:rPr/>
        <w:t xml:space="preserve"> as written; it cannot certify a unique microphysical origin for (\lambda).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C3) </w:t>
      </w:r>
      <w:r>
        <w:rPr>
          <w:rStyle w:val="SourceText"/>
        </w:rPr>
        <w:t>UCFF/FirstOrder.lean</w:t>
      </w:r>
      <w:r>
        <w:rPr/>
        <w:t xml:space="preserve"> — first-order-in-time UCFF PDE with (\partial_x^{2,4,6})</w:t>
      </w:r>
    </w:p>
    <w:p>
      <w:pPr>
        <w:pStyle w:val="Heading3"/>
        <w:bidi w:val="0"/>
        <w:jc w:val="start"/>
        <w:rPr/>
      </w:pPr>
      <w:r>
        <w:rPr/>
        <w:t>Parent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Parent P2 (Hamiltonian EFT Schr flow)</w:t>
      </w:r>
      <w:r>
        <w:rPr/>
        <w:br/>
        <w:t>Take a (U(1))-invariant Hamiltonian gradient expansion (periodic BCs):</w:t>
        <w:br/>
        <w:t>[</w:t>
        <w:br/>
        <w:t>H=\int dx\left[\frac12|\phi_x|^2+\frac{g}{2}|\phi|^4+\frac{c_4}{2}|\phi_{xx}|^2+\frac{c_6}{2}|\phi_{xxx}|^2+\cdots\right]</w:t>
        <w:br/>
        <w:t>]</w:t>
        <w:br/>
        <w:t>with the standard Schr symplectic term.</w:t>
      </w:r>
    </w:p>
    <w:p>
      <w:pPr>
        <w:pStyle w:val="Heading3"/>
        <w:bidi w:val="0"/>
        <w:jc w:val="start"/>
        <w:rPr/>
      </w:pPr>
      <w:r>
        <w:rPr/>
        <w:t>Reduction map to lock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Vary (H) w.r.t. (\phi^*) to generate the operator structure in the EOM.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Truncate</w:t>
      </w:r>
      <w:r>
        <w:rPr/>
        <w:t xml:space="preserve"> the EFT basis to only the linear even-derivative terms shown (exclude other allowed nonlinear-gradient operators).</w:t>
      </w:r>
    </w:p>
    <w:p>
      <w:pPr>
        <w:pStyle w:val="BodyText"/>
        <w:numPr>
          <w:ilvl w:val="0"/>
          <w:numId w:val="5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Identify coefficients to match the locked residual’s signs.</w:t>
      </w:r>
    </w:p>
    <w:p>
      <w:pPr>
        <w:pStyle w:val="Heading3"/>
        <w:bidi w:val="0"/>
        <w:jc w:val="start"/>
        <w:rPr/>
      </w:pPr>
      <w:r>
        <w:rPr/>
        <w:t>Lock endpoint</w:t>
      </w:r>
    </w:p>
    <w:p>
      <w:pPr>
        <w:pStyle w:val="BodyText"/>
        <w:numPr>
          <w:ilvl w:val="0"/>
          <w:numId w:val="6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R1</w:t>
      </w:r>
      <w:r>
        <w:rPr/>
        <w:t xml:space="preserve">, </w:t>
      </w:r>
      <w:r>
        <w:rPr>
          <w:rStyle w:val="SourceText"/>
        </w:rPr>
        <w:t>R1_expand</w:t>
      </w:r>
      <w:r>
        <w:rPr/>
        <w:t xml:space="preserve">, </w:t>
      </w:r>
      <w:r>
        <w:rPr>
          <w:rStyle w:val="SourceText"/>
        </w:rPr>
        <w:t>R1_gpe_limit</w:t>
      </w:r>
      <w:r>
        <w:rPr/>
        <w:t xml:space="preserve"> in </w:t>
      </w:r>
      <w:r>
        <w:rPr>
          <w:rStyle w:val="SourceText"/>
        </w:rPr>
        <w:t>FirstOrder.lean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Classification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 (conditional):</w:t>
      </w:r>
      <w:r>
        <w:rPr/>
        <w:t xml:space="preserve"> given the chosen Hamiltonian terms, the appearance of (\partial_x^2,\partial_x^4,\partial_x^6) is forced by variational calculus.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Assumed:</w:t>
      </w:r>
      <w:r>
        <w:rPr/>
        <w:t xml:space="preserve"> the </w:t>
      </w:r>
      <w:r>
        <w:rPr>
          <w:rStyle w:val="Strong"/>
        </w:rPr>
        <w:t>choice of EFT operator basis</w:t>
      </w:r>
      <w:r>
        <w:rPr/>
        <w:t xml:space="preserve"> and truncation (not unique).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Phenomenological:</w:t>
      </w:r>
      <w:r>
        <w:rPr/>
        <w:t xml:space="preserve"> interpreting (\lambda,\beta) as physical stiffness parameters requires a microphysical story; otherwise they are EFT knobs.</w:t>
      </w:r>
    </w:p>
    <w:p>
      <w:pPr>
        <w:pStyle w:val="BodyText"/>
        <w:numPr>
          <w:ilvl w:val="0"/>
          <w:numId w:val="6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Lean role:</w:t>
      </w:r>
      <w:r>
        <w:rPr/>
        <w:t xml:space="preserve"> proves structure-preserving reductions like </w:t>
      </w:r>
      <w:r>
        <w:rPr>
          <w:rStyle w:val="SourceText"/>
        </w:rPr>
        <w:t>R1_gpe_limit</w:t>
      </w:r>
      <w:r>
        <w:rPr/>
        <w:t xml:space="preserve"> (turning off higher terms) and algebraic expansion identities.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C4) </w:t>
      </w:r>
      <w:r>
        <w:rPr>
          <w:rStyle w:val="SourceText"/>
        </w:rPr>
        <w:t>UCFF/SecondOrderNumerics.lean</w:t>
      </w:r>
      <w:r>
        <w:rPr/>
        <w:t xml:space="preserve"> — first-order Schr flow with locked (\omega(k))</w:t>
      </w:r>
    </w:p>
    <w:p>
      <w:pPr>
        <w:pStyle w:val="Heading3"/>
        <w:bidi w:val="0"/>
        <w:jc w:val="start"/>
        <w:rPr/>
      </w:pPr>
      <w:r>
        <w:rPr/>
        <w:t>Parent</w:t>
      </w:r>
    </w:p>
    <w:p>
      <w:pPr>
        <w:pStyle w:val="BodyText"/>
        <w:bidi w:val="0"/>
        <w:jc w:val="start"/>
        <w:rPr/>
      </w:pPr>
      <w:r>
        <w:rPr/>
        <w:t xml:space="preserve">Same </w:t>
      </w:r>
      <w:r>
        <w:rPr>
          <w:rStyle w:val="Strong"/>
        </w:rPr>
        <w:t>Parent P2</w:t>
      </w:r>
      <w:r>
        <w:rPr/>
        <w:t xml:space="preserve"> as above (Hamiltonian Schr EFT), </w:t>
      </w:r>
      <w:r>
        <w:rPr>
          <w:rStyle w:val="Strong"/>
        </w:rPr>
        <w:t>but</w:t>
      </w:r>
      <w:r>
        <w:rPr/>
        <w:t xml:space="preserve"> with a crucial lock constraint:</w:t>
      </w:r>
    </w:p>
    <w:p>
      <w:pPr>
        <w:pStyle w:val="BodyText"/>
        <w:numPr>
          <w:ilvl w:val="0"/>
          <w:numId w:val="6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lock defines the dispersion polynomial (\omega(k)=\tfrac12k^2+\lambda k^4+\beta k^6) directly.</w:t>
      </w:r>
    </w:p>
    <w:p>
      <w:pPr>
        <w:pStyle w:val="Heading3"/>
        <w:bidi w:val="0"/>
        <w:jc w:val="start"/>
        <w:rPr/>
      </w:pPr>
      <w:r>
        <w:rPr/>
        <w:t>Reduction map to lock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Linearize in the </w:t>
      </w:r>
      <w:r>
        <w:rPr>
          <w:rStyle w:val="Strong"/>
        </w:rPr>
        <w:t>linear regime</w:t>
      </w:r>
      <w:r>
        <w:rPr/>
        <w:t xml:space="preserve"> (effectively drop the cubic by small amplitude or set (g=0)).</w:t>
      </w:r>
    </w:p>
    <w:p>
      <w:pPr>
        <w:pStyle w:val="BodyText"/>
        <w:numPr>
          <w:ilvl w:val="0"/>
          <w:numId w:val="6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Insert plane wave and evaluate the RHS using the module’s own operator→symbol mapping (lock-fixed).</w:t>
      </w:r>
    </w:p>
    <w:p>
      <w:pPr>
        <w:pStyle w:val="Heading3"/>
        <w:bidi w:val="0"/>
        <w:jc w:val="start"/>
        <w:rPr/>
      </w:pPr>
      <w:r>
        <w:rPr/>
        <w:t>Lock endpoint</w:t>
      </w:r>
    </w:p>
    <w:p>
      <w:pPr>
        <w:pStyle w:val="BodyText"/>
        <w:numPr>
          <w:ilvl w:val="0"/>
          <w:numId w:val="6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secondOrderNumericsRHS</w:t>
      </w:r>
      <w:r>
        <w:rPr/>
        <w:t xml:space="preserve">, </w:t>
      </w:r>
      <w:r>
        <w:rPr>
          <w:rStyle w:val="SourceText"/>
        </w:rPr>
        <w:t>omega</w:t>
      </w:r>
      <w:r>
        <w:rPr/>
        <w:t xml:space="preserve">, </w:t>
      </w:r>
      <w:r>
        <w:rPr>
          <w:rStyle w:val="SourceText"/>
        </w:rPr>
        <w:t>omega_expand</w:t>
      </w:r>
      <w:r>
        <w:rPr/>
        <w:t xml:space="preserve">, </w:t>
      </w:r>
      <w:r>
        <w:rPr>
          <w:rStyle w:val="SourceText"/>
        </w:rPr>
        <w:t>omega_nls_limit</w:t>
      </w:r>
      <w:r>
        <w:rPr/>
        <w:t xml:space="preserve">, </w:t>
      </w:r>
      <w:r>
        <w:rPr>
          <w:rStyle w:val="SourceText"/>
        </w:rPr>
        <w:t>planeWave</w:t>
      </w:r>
      <w:r>
        <w:rPr/>
        <w:t xml:space="preserve"> in </w:t>
      </w:r>
      <w:r>
        <w:rPr>
          <w:rStyle w:val="SourceText"/>
        </w:rPr>
        <w:t>SecondOrderNumerics.lean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Classification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Derived:</w:t>
      </w:r>
      <w:r>
        <w:rPr/>
        <w:t xml:space="preserve"> plane-wave extraction of dispersion from a given linear operator.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Numerical/implementation-driven:</w:t>
      </w:r>
      <w:r>
        <w:rPr/>
        <w:t xml:space="preserve"> the exact sign/symbol convention for the abstract derivative operators, since the lock fixes the final (\omega(k)) polynomial.</w:t>
      </w:r>
    </w:p>
    <w:p>
      <w:pPr>
        <w:pStyle w:val="BodyText"/>
        <w:numPr>
          <w:ilvl w:val="0"/>
          <w:numId w:val="6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Lean role:</w:t>
      </w:r>
      <w:r>
        <w:rPr/>
        <w:t xml:space="preserve"> certifies that, under the file’s definitions, the plane wave satisfies the locked dispersion relation (</w:t>
      </w:r>
      <w:r>
        <w:rPr>
          <w:rStyle w:val="SourceText"/>
        </w:rPr>
        <w:t>planeWave</w:t>
      </w:r>
      <w:r>
        <w:rPr/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C5) </w:t>
      </w:r>
      <w:r>
        <w:rPr>
          <w:rStyle w:val="SourceText"/>
        </w:rPr>
        <w:t>UCFF/SecondOrderTimeDomain.lean</w:t>
      </w:r>
      <w:r>
        <w:rPr/>
        <w:t xml:space="preserve"> — second-order-in-time residual + locked (\omega^2) shape</w:t>
      </w:r>
    </w:p>
    <w:p>
      <w:pPr>
        <w:pStyle w:val="Heading3"/>
        <w:bidi w:val="0"/>
        <w:jc w:val="start"/>
        <w:rPr/>
      </w:pPr>
      <w:r>
        <w:rPr/>
        <w:t>Parent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Parent P3 (Wave/KG-type EFT action)</w:t>
      </w:r>
      <w:r>
        <w:rPr/>
        <w:br/>
        <w:t>[</w:t>
        <w:br/>
        <w:t>S[\Phi]=\int dt,dx\left[\frac12|\Phi_t|^2-\frac{1}{4}|\Phi_x|^2-\frac{\lambda}{2}|\Phi_{xx}|^2-\frac{\beta}{2}|\Phi_{xxx}|^2-\frac{g}{2}|\Phi|^4+\cdots\right]</w:t>
        <w:br/>
        <w:t>]</w:t>
      </w:r>
    </w:p>
    <w:p>
      <w:pPr>
        <w:pStyle w:val="Heading3"/>
        <w:bidi w:val="0"/>
        <w:jc w:val="start"/>
        <w:rPr/>
      </w:pPr>
      <w:r>
        <w:rPr/>
        <w:t>Reduction map to lock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Euler–Lagrange variation yields a </w:t>
      </w:r>
      <w:r>
        <w:rPr>
          <w:rStyle w:val="Strong"/>
        </w:rPr>
        <w:t>second-order time</w:t>
      </w:r>
      <w:r>
        <w:rPr/>
        <w:t xml:space="preserve"> PDE with even spatial derivatives (matches the residual structure).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Dispersion is naturally an (\omega^2) object (because (\Phi_{tt}\mapsto -\omega^2)).</w:t>
      </w:r>
    </w:p>
    <w:p>
      <w:pPr>
        <w:pStyle w:val="BodyText"/>
        <w:numPr>
          <w:ilvl w:val="0"/>
          <w:numId w:val="6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lock’s (\omega^2(k)) is explicitly a </w:t>
      </w:r>
      <w:r>
        <w:rPr>
          <w:rStyle w:val="Strong"/>
        </w:rPr>
        <w:t>parameterized polynomial shape</w:t>
      </w:r>
      <w:r>
        <w:rPr/>
        <w:t xml:space="preserve"> (with (a_4+\lambda)), i.e., it is an EFT bookkeeping choice at quadratic fluctuation level.</w:t>
      </w:r>
    </w:p>
    <w:p>
      <w:pPr>
        <w:pStyle w:val="Heading3"/>
        <w:bidi w:val="0"/>
        <w:jc w:val="start"/>
        <w:rPr/>
      </w:pPr>
      <w:r>
        <w:rPr/>
        <w:t>Lock endpoint</w:t>
      </w:r>
    </w:p>
    <w:p>
      <w:pPr>
        <w:pStyle w:val="BodyText"/>
        <w:numPr>
          <w:ilvl w:val="0"/>
          <w:numId w:val="6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secondOrderTimeDomainResidual</w:t>
      </w:r>
      <w:r>
        <w:rPr/>
        <w:t xml:space="preserve">, </w:t>
      </w:r>
      <w:r>
        <w:rPr>
          <w:rStyle w:val="SourceText"/>
        </w:rPr>
        <w:t>omegaSqSecondOrderNaturalUnits</w:t>
      </w:r>
      <w:r>
        <w:rPr/>
        <w:t xml:space="preserve">, </w:t>
      </w:r>
      <w:r>
        <w:rPr>
          <w:rStyle w:val="SourceText"/>
        </w:rPr>
        <w:t>omegaSqSecondOrderNaturalUnits_expand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Classification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 (conditional):</w:t>
      </w:r>
      <w:r>
        <w:rPr/>
        <w:t xml:space="preserve"> second-order-time structure from the chosen action.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Assumed/EFT:</w:t>
      </w:r>
      <w:r>
        <w:rPr/>
        <w:t xml:space="preserve"> truncation and the specific coefficient parameterization (c_4=a_4+\lambda).</w:t>
      </w:r>
    </w:p>
    <w:p>
      <w:pPr>
        <w:pStyle w:val="BodyText"/>
        <w:numPr>
          <w:ilvl w:val="0"/>
          <w:numId w:val="6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Lean role:</w:t>
      </w:r>
      <w:r>
        <w:rPr/>
        <w:t xml:space="preserve"> certifies algebraic structure, the “natural units” wrapper expansion, and any internal reduction lemmas present.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C6) Cross-layer reconciliation of (\lambda,\beta) (what DL-C can and cannot assert)</w:t>
      </w:r>
    </w:p>
    <w:p>
      <w:pPr>
        <w:pStyle w:val="Heading3"/>
        <w:bidi w:val="0"/>
        <w:jc w:val="start"/>
        <w:rPr/>
      </w:pPr>
      <w:r>
        <w:rPr/>
        <w:t>What DL-C can assert without overreach</w:t>
      </w:r>
    </w:p>
    <w:p>
      <w:pPr>
        <w:pStyle w:val="BodyText"/>
        <w:numPr>
          <w:ilvl w:val="0"/>
          <w:numId w:val="6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Across UCFF locks, (\lambda) multiplies a quartic-in-(k) correction and (\beta) a sextic-in-(k) correction </w:t>
      </w:r>
      <w:r>
        <w:rPr>
          <w:rStyle w:val="Strong"/>
        </w:rPr>
        <w:t>in the locked dispersion objects</w:t>
      </w:r>
      <w:r>
        <w:rPr/>
        <w:t xml:space="preserve"> ((\omega) or (\omega^2)).</w:t>
      </w:r>
    </w:p>
    <w:p>
      <w:pPr>
        <w:pStyle w:val="Heading3"/>
        <w:bidi w:val="0"/>
        <w:jc w:val="start"/>
        <w:rPr/>
      </w:pPr>
      <w:r>
        <w:rPr/>
        <w:t>What requires an explicit additional assumption</w:t>
      </w:r>
    </w:p>
    <w:p>
      <w:pPr>
        <w:pStyle w:val="BodyText"/>
        <w:bidi w:val="0"/>
        <w:jc w:val="start"/>
        <w:rPr/>
      </w:pPr>
      <w:r>
        <w:rPr/>
        <w:t xml:space="preserve">To claim (\lambda,\beta) are </w:t>
      </w:r>
      <w:r>
        <w:rPr>
          <w:rStyle w:val="Strong"/>
        </w:rPr>
        <w:t>the same physical parameters</w:t>
      </w:r>
      <w:r>
        <w:rPr/>
        <w:t xml:space="preserve"> across: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first-order Schr sector (</w:t>
      </w:r>
      <w:r>
        <w:rPr>
          <w:rStyle w:val="SourceText"/>
        </w:rPr>
        <w:t>FirstOrder.lean</w:t>
      </w:r>
      <w:r>
        <w:rPr/>
        <w:t xml:space="preserve">, </w:t>
      </w:r>
      <w:r>
        <w:rPr>
          <w:rStyle w:val="SourceText"/>
        </w:rPr>
        <w:t>SecondOrderNumerics.lean</w:t>
      </w:r>
      <w:r>
        <w:rPr/>
        <w:t>) and</w:t>
      </w:r>
    </w:p>
    <w:p>
      <w:pPr>
        <w:pStyle w:val="BodyText"/>
        <w:numPr>
          <w:ilvl w:val="0"/>
          <w:numId w:val="7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second-order wave sector (</w:t>
      </w:r>
      <w:r>
        <w:rPr>
          <w:rStyle w:val="SourceText"/>
        </w:rPr>
        <w:t>SecondOrderTimeDomain.lean</w:t>
      </w:r>
      <w:r>
        <w:rPr/>
        <w:t>),</w:t>
      </w:r>
    </w:p>
    <w:p>
      <w:pPr>
        <w:pStyle w:val="BodyText"/>
        <w:bidi w:val="0"/>
        <w:jc w:val="start"/>
        <w:rPr/>
      </w:pPr>
      <w:r>
        <w:rPr/>
        <w:t xml:space="preserve">you must adopt a </w:t>
      </w:r>
      <w:r>
        <w:rPr>
          <w:rStyle w:val="Strong"/>
        </w:rPr>
        <w:t>parent EFT identification principle</w:t>
      </w:r>
      <w:r>
        <w:rPr/>
        <w:t>, e.g.: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single spatial operator symbol (\Omega(k)=\tfrac12k^2+\lambda k^4+\beta k^6) governs both, and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first-order sector is a </w:t>
      </w:r>
      <w:r>
        <w:rPr>
          <w:rStyle w:val="Strong"/>
        </w:rPr>
        <w:t>positive-frequency/envelope reduction</w:t>
      </w:r>
      <w:r>
        <w:rPr/>
        <w:t xml:space="preserve"> of the second-order sector, and</w:t>
      </w:r>
    </w:p>
    <w:p>
      <w:pPr>
        <w:pStyle w:val="BodyText"/>
        <w:numPr>
          <w:ilvl w:val="0"/>
          <w:numId w:val="7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 locked (\omega^2) polynomial is an </w:t>
      </w:r>
      <w:r>
        <w:rPr>
          <w:rStyle w:val="Strong"/>
        </w:rPr>
        <w:t>EFT truncation/fit</w:t>
      </w:r>
      <w:r>
        <w:rPr/>
        <w:t xml:space="preserve"> of the parent’s quadratic kernel (non-unique).</w:t>
      </w:r>
    </w:p>
    <w:p>
      <w:pPr>
        <w:pStyle w:val="BodyText"/>
        <w:bidi w:val="0"/>
        <w:jc w:val="start"/>
        <w:rPr/>
      </w:pPr>
      <w:r>
        <w:rPr/>
        <w:t xml:space="preserve">Lean can certify the </w:t>
      </w:r>
      <w:r>
        <w:rPr>
          <w:rStyle w:val="Strong"/>
        </w:rPr>
        <w:t>logical consistency</w:t>
      </w:r>
      <w:r>
        <w:rPr/>
        <w:t xml:space="preserve"> of those reductions once formalized, but it cannot choose the physical identification uniquely.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C7) </w:t>
      </w:r>
      <w:r>
        <w:rPr>
          <w:rStyle w:val="SourceText"/>
        </w:rPr>
        <w:t>CRFT/PhiChi1DExtended.lean</w:t>
      </w:r>
      <w:r>
        <w:rPr/>
        <w:t xml:space="preserve"> — coupled Schr field + auxiliary real field (with reduction theorem)</w:t>
      </w:r>
    </w:p>
    <w:p>
      <w:pPr>
        <w:pStyle w:val="Heading3"/>
        <w:bidi w:val="0"/>
        <w:jc w:val="start"/>
        <w:rPr/>
      </w:pPr>
      <w:r>
        <w:rPr/>
        <w:t>Parent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Parent P4 (Mixed canonical system)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(\phi): Schr/Hamiltonian complex field (U(1)-invariant)</w:t>
      </w:r>
    </w:p>
    <w:p>
      <w:pPr>
        <w:pStyle w:val="BodyText"/>
        <w:numPr>
          <w:ilvl w:val="0"/>
          <w:numId w:val="7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((\chi,\pi)): real canonical pair (wave-like sector written first-order)</w:t>
      </w:r>
    </w:p>
    <w:p>
      <w:pPr>
        <w:pStyle w:val="BodyText"/>
        <w:bidi w:val="0"/>
        <w:jc w:val="start"/>
        <w:rPr/>
      </w:pPr>
      <w:r>
        <w:rPr/>
        <w:t>A “clean” fully-Hamiltonian coupling would normally be reciprocal, but the lock contains a one-way-looking forcing term.</w:t>
      </w:r>
    </w:p>
    <w:p>
      <w:pPr>
        <w:pStyle w:val="Heading3"/>
        <w:bidi w:val="0"/>
        <w:jc w:val="start"/>
        <w:rPr/>
      </w:pPr>
      <w:r>
        <w:rPr/>
        <w:t>Reduction map to lock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Choose a Hamiltonian that yields:</w:t>
      </w:r>
    </w:p>
    <w:p>
      <w:pPr>
        <w:pStyle w:val="BodyText"/>
        <w:numPr>
          <w:ilvl w:val="1"/>
          <w:numId w:val="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(d\chi=\pi) (canonical)</w:t>
      </w:r>
    </w:p>
    <w:p>
      <w:pPr>
        <w:pStyle w:val="BodyText"/>
        <w:numPr>
          <w:ilvl w:val="1"/>
          <w:numId w:val="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(d\pi) as a linear even-derivative operator on (\chi) plus a source (-\gamma(,|\phi|^2-\rho_0))</w:t>
      </w:r>
    </w:p>
    <w:p>
      <w:pPr>
        <w:pStyle w:val="BodyText"/>
        <w:numPr>
          <w:ilvl w:val="1"/>
          <w:numId w:val="7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(d\phi) as Schr flow with kinetic + shifted cubic + (\alpha\chi\phi)</w:t>
      </w:r>
    </w:p>
    <w:p>
      <w:pPr>
        <w:pStyle w:val="BodyText"/>
        <w:numPr>
          <w:ilvl w:val="0"/>
          <w:numId w:val="7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Then take the lock’s </w:t>
      </w:r>
      <w:r>
        <w:rPr>
          <w:rStyle w:val="Strong"/>
        </w:rPr>
        <w:t>exact reduction</w:t>
      </w:r>
      <w:r>
        <w:rPr/>
        <w:t xml:space="preserve">: set (\chi\equiv 0,\pi\equiv 0) and (\alpha=\gamma=0) to recover </w:t>
      </w:r>
      <w:r>
        <w:rPr>
          <w:rStyle w:val="SourceText"/>
        </w:rPr>
        <w:t>dphi_single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Lock endpoint</w:t>
      </w:r>
    </w:p>
    <w:p>
      <w:pPr>
        <w:pStyle w:val="BodyText"/>
        <w:numPr>
          <w:ilvl w:val="0"/>
          <w:numId w:val="7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dphi_coupled</w:t>
      </w:r>
      <w:r>
        <w:rPr/>
        <w:t xml:space="preserve">, </w:t>
      </w:r>
      <w:r>
        <w:rPr>
          <w:rStyle w:val="SourceText"/>
        </w:rPr>
        <w:t>dchi_coupled</w:t>
      </w:r>
      <w:r>
        <w:rPr/>
        <w:t xml:space="preserve">, </w:t>
      </w:r>
      <w:r>
        <w:rPr>
          <w:rStyle w:val="SourceText"/>
        </w:rPr>
        <w:t>dpi_coupled</w:t>
      </w:r>
      <w:r>
        <w:rPr/>
        <w:t xml:space="preserve">, </w:t>
      </w:r>
      <w:r>
        <w:rPr>
          <w:rStyle w:val="SourceText"/>
        </w:rPr>
        <w:t>dphi_single</w:t>
      </w:r>
      <w:r>
        <w:rPr/>
        <w:t xml:space="preserve">, </w:t>
      </w:r>
      <w:r>
        <w:rPr>
          <w:rStyle w:val="SourceText"/>
        </w:rPr>
        <w:t>reduction_property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Classification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Derived:</w:t>
      </w:r>
      <w:r>
        <w:rPr/>
        <w:t xml:space="preserve"> the algebraic reduction property (it is a structural statement).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Assumed:</w:t>
      </w:r>
      <w:r>
        <w:rPr/>
        <w:t xml:space="preserve"> chosen coupling basis; shifted density (\rho_0).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Phenomenological/non-unique:</w:t>
      </w:r>
      <w:r>
        <w:rPr/>
        <w:t xml:space="preserve"> the (\gamma) coupling appearing in the (\chi)-sector without an explicit symmetric backreaction term in the (\phi)-equation is not uniquely forced by a strict Hamiltonian derivation (unless you add an explanation such as constrained elimination, non-reciprocal truncation, or “(\gamma)” being defined as χ-only forcing by construction).</w:t>
      </w:r>
    </w:p>
    <w:p>
      <w:pPr>
        <w:pStyle w:val="BodyText"/>
        <w:numPr>
          <w:ilvl w:val="0"/>
          <w:numId w:val="7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Lean role:</w:t>
      </w:r>
      <w:r>
        <w:rPr/>
        <w:t xml:space="preserve"> certifies </w:t>
      </w:r>
      <w:r>
        <w:rPr>
          <w:rStyle w:val="SourceText"/>
        </w:rPr>
        <w:t>reduction_property</w:t>
      </w:r>
      <w:r>
        <w:rPr/>
        <w:t xml:space="preserve"> exactly (and any required “zero-derivative” axioms used for the proof).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C8) </w:t>
      </w:r>
      <w:r>
        <w:rPr>
          <w:rStyle w:val="SourceText"/>
        </w:rPr>
        <w:t>LSDA/T1T10.lean</w:t>
      </w:r>
      <w:r>
        <w:rPr/>
        <w:t xml:space="preserve"> — reduced 1D balance-law surface + sign-split dispersion term</w:t>
      </w:r>
    </w:p>
    <w:p>
      <w:pPr>
        <w:pStyle w:val="Heading3"/>
        <w:bidi w:val="0"/>
        <w:jc w:val="start"/>
        <w:rPr/>
      </w:pPr>
      <w:r>
        <w:rPr/>
        <w:t>Parent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Parent P5 (Reduced 1D continuum model, not uniquely Hamiltonian)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Continuity: (\rho_t+(\rho u)_x=0)</w:t>
      </w:r>
    </w:p>
    <w:p>
      <w:pPr>
        <w:pStyle w:val="BodyText"/>
        <w:numPr>
          <w:ilvl w:val="0"/>
          <w:numId w:val="7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Velocity form: (u_t=-u u_x - g\rho_x + \nu u_{xx} \pm \lambda\rho_{xxx})</w:t>
      </w:r>
    </w:p>
    <w:p>
      <w:pPr>
        <w:pStyle w:val="Heading3"/>
        <w:bidi w:val="0"/>
        <w:jc w:val="start"/>
        <w:rPr/>
      </w:pPr>
      <w:r>
        <w:rPr/>
        <w:t>Reduction map to lock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Map continuum operators (\partial_x,\partial_{xx},\partial_{xxx}) to </w:t>
      </w:r>
      <w:r>
        <w:rPr>
          <w:rStyle w:val="SourceText"/>
        </w:rPr>
        <w:t>D1, D2, D3</w:t>
      </w:r>
      <w:r>
        <w:rPr/>
        <w:t xml:space="preserve"> placeholders.</w:t>
      </w:r>
    </w:p>
    <w:p>
      <w:pPr>
        <w:pStyle w:val="BodyText"/>
        <w:numPr>
          <w:ilvl w:val="0"/>
          <w:numId w:val="7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Define RHS components exactly as in the lock (</w:t>
      </w:r>
      <w:r>
        <w:rPr>
          <w:rStyle w:val="SourceText"/>
        </w:rPr>
        <w:t>drho</w:t>
      </w:r>
      <w:r>
        <w:rPr/>
        <w:t xml:space="preserve">, </w:t>
      </w:r>
      <w:r>
        <w:rPr>
          <w:rStyle w:val="SourceText"/>
        </w:rPr>
        <w:t>du_*</w:t>
      </w:r>
      <w:r>
        <w:rPr/>
        <w:t xml:space="preserve">) and assemble </w:t>
      </w:r>
      <w:r>
        <w:rPr>
          <w:rStyle w:val="SourceText"/>
        </w:rPr>
        <w:t>du_fd</w:t>
      </w:r>
      <w:r>
        <w:rPr/>
        <w:t xml:space="preserve"> and </w:t>
      </w:r>
      <w:r>
        <w:rPr>
          <w:rStyle w:val="SourceText"/>
        </w:rPr>
        <w:t>du_spec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Lock endpoint</w:t>
      </w:r>
    </w:p>
    <w:p>
      <w:pPr>
        <w:pStyle w:val="BodyText"/>
        <w:numPr>
          <w:ilvl w:val="0"/>
          <w:numId w:val="7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drho</w:t>
      </w:r>
      <w:r>
        <w:rPr/>
        <w:t xml:space="preserve">, </w:t>
      </w:r>
      <w:r>
        <w:rPr>
          <w:rStyle w:val="SourceText"/>
        </w:rPr>
        <w:t>du_adv</w:t>
      </w:r>
      <w:r>
        <w:rPr/>
        <w:t xml:space="preserve">, </w:t>
      </w:r>
      <w:r>
        <w:rPr>
          <w:rStyle w:val="SourceText"/>
        </w:rPr>
        <w:t>du_pres</w:t>
      </w:r>
      <w:r>
        <w:rPr/>
        <w:t xml:space="preserve">, </w:t>
      </w:r>
      <w:r>
        <w:rPr>
          <w:rStyle w:val="SourceText"/>
        </w:rPr>
        <w:t>du_visc</w:t>
      </w:r>
      <w:r>
        <w:rPr/>
        <w:t xml:space="preserve">, </w:t>
      </w:r>
      <w:r>
        <w:rPr>
          <w:rStyle w:val="SourceText"/>
        </w:rPr>
        <w:t>du_disp_fd</w:t>
      </w:r>
      <w:r>
        <w:rPr/>
        <w:t xml:space="preserve">, </w:t>
      </w:r>
      <w:r>
        <w:rPr>
          <w:rStyle w:val="SourceText"/>
        </w:rPr>
        <w:t>du_disp_spec</w:t>
      </w:r>
      <w:r>
        <w:rPr/>
        <w:t xml:space="preserve">, </w:t>
      </w:r>
      <w:r>
        <w:rPr>
          <w:rStyle w:val="SourceText"/>
        </w:rPr>
        <w:t>du_fd</w:t>
      </w:r>
      <w:r>
        <w:rPr/>
        <w:t xml:space="preserve">, </w:t>
      </w:r>
      <w:r>
        <w:rPr>
          <w:rStyle w:val="SourceText"/>
        </w:rPr>
        <w:t>du_spec</w:t>
      </w:r>
      <w:r>
        <w:rPr/>
        <w:t>, expansions, satisfaction predicates.</w:t>
      </w:r>
    </w:p>
    <w:p>
      <w:pPr>
        <w:pStyle w:val="Heading3"/>
        <w:bidi w:val="0"/>
        <w:jc w:val="start"/>
        <w:rPr/>
      </w:pPr>
      <w:r>
        <w:rPr/>
        <w:t>Classification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Derived:</w:t>
      </w:r>
      <w:r>
        <w:rPr/>
        <w:t xml:space="preserve"> continuity form and advective term structure.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Assumed:</w:t>
      </w:r>
      <w:r>
        <w:rPr/>
        <w:t xml:space="preserve"> pressure closure (linear in (\rho_x)) and choosing velocity form rather than conservative momentum form.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Phenomenological:</w:t>
      </w:r>
      <w:r>
        <w:rPr/>
        <w:t xml:space="preserve"> viscosity and KdV/Korteweg-style dispersion.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Numerical/implementation-driven:</w:t>
      </w:r>
      <w:r>
        <w:rPr/>
        <w:t xml:space="preserve"> the explicit </w:t>
      </w:r>
      <w:r>
        <w:rPr>
          <w:rStyle w:val="Strong"/>
        </w:rPr>
        <w:t>sign divergence</w:t>
      </w:r>
      <w:r>
        <w:rPr/>
        <w:t xml:space="preserve"> between FD and spectral dispersive term definitions is lock-stated as an implementation bifurcation.</w:t>
      </w:r>
    </w:p>
    <w:p>
      <w:pPr>
        <w:pStyle w:val="BodyText"/>
        <w:numPr>
          <w:ilvl w:val="0"/>
          <w:numId w:val="7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Lean role:</w:t>
      </w:r>
      <w:r>
        <w:rPr/>
        <w:t xml:space="preserve"> certifies definitional expansions; it does not decide which sign is “the physics” (it records both).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C9) </w:t>
      </w:r>
      <w:r>
        <w:rPr>
          <w:rStyle w:val="SourceText"/>
        </w:rPr>
        <w:t>LCRD/V3/RotorCurvature.lean</w:t>
      </w:r>
      <w:r>
        <w:rPr/>
        <w:t xml:space="preserve"> — compressible core + internal-variable closure (R,K)</w:t>
      </w:r>
    </w:p>
    <w:p>
      <w:pPr>
        <w:pStyle w:val="Heading3"/>
        <w:bidi w:val="0"/>
        <w:jc w:val="start"/>
        <w:rPr/>
      </w:pPr>
      <w:r>
        <w:rPr/>
        <w:t>Parent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Parent P6 (Extended hydrodynamics with internal variables)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((\rho,u)) follow reduced compressible/viscous dynamics.</w:t>
      </w:r>
    </w:p>
    <w:p>
      <w:pPr>
        <w:pStyle w:val="BodyText"/>
        <w:numPr>
          <w:ilvl w:val="0"/>
          <w:numId w:val="8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(R,K) are </w:t>
      </w:r>
      <w:r>
        <w:rPr>
          <w:rStyle w:val="Strong"/>
        </w:rPr>
        <w:t>internal state variables</w:t>
      </w:r>
      <w:r>
        <w:rPr/>
        <w:t xml:space="preserve"> with relaxation and coupling.</w:t>
      </w:r>
    </w:p>
    <w:p>
      <w:pPr>
        <w:pStyle w:val="Heading3"/>
        <w:bidi w:val="0"/>
        <w:jc w:val="start"/>
        <w:rPr/>
      </w:pPr>
      <w:r>
        <w:rPr/>
        <w:t>Reduction map to lock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Start from continuity for (\rho).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Adopt velocity equation with added internal “stress potential gradient” terms that yield (c_1 R_x + c_2 K_{xx}).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Postulate relaxation + production coupling laws for (R,K) exactly as locked.</w:t>
      </w:r>
    </w:p>
    <w:p>
      <w:pPr>
        <w:pStyle w:val="BodyText"/>
        <w:numPr>
          <w:ilvl w:val="0"/>
          <w:numId w:val="8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Apply reduction theorems: set couplings/fields so the subsystem isolates.</w:t>
      </w:r>
    </w:p>
    <w:p>
      <w:pPr>
        <w:pStyle w:val="Heading3"/>
        <w:bidi w:val="0"/>
        <w:jc w:val="start"/>
        <w:rPr/>
      </w:pPr>
      <w:r>
        <w:rPr/>
        <w:t>Lock endpoint</w:t>
      </w:r>
    </w:p>
    <w:p>
      <w:pPr>
        <w:pStyle w:val="BodyText"/>
        <w:numPr>
          <w:ilvl w:val="0"/>
          <w:numId w:val="8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drho</w:t>
      </w:r>
      <w:r>
        <w:rPr/>
        <w:t xml:space="preserve">, </w:t>
      </w:r>
      <w:r>
        <w:rPr>
          <w:rStyle w:val="SourceText"/>
        </w:rPr>
        <w:t>du</w:t>
      </w:r>
      <w:r>
        <w:rPr/>
        <w:t xml:space="preserve">, </w:t>
      </w:r>
      <w:r>
        <w:rPr>
          <w:rStyle w:val="SourceText"/>
        </w:rPr>
        <w:t>dR</w:t>
      </w:r>
      <w:r>
        <w:rPr/>
        <w:t xml:space="preserve">, </w:t>
      </w:r>
      <w:r>
        <w:rPr>
          <w:rStyle w:val="SourceText"/>
        </w:rPr>
        <w:t>dK</w:t>
      </w:r>
      <w:r>
        <w:rPr/>
        <w:t xml:space="preserve">, </w:t>
      </w:r>
      <w:r>
        <w:rPr>
          <w:rStyle w:val="SourceText"/>
        </w:rPr>
        <w:t>reduction_rho_u</w:t>
      </w:r>
      <w:r>
        <w:rPr/>
        <w:t xml:space="preserve">, </w:t>
      </w:r>
      <w:r>
        <w:rPr>
          <w:rStyle w:val="SourceText"/>
        </w:rPr>
        <w:t>rotor_isolation</w:t>
      </w:r>
      <w:r>
        <w:rPr/>
        <w:t>, expansions.</w:t>
      </w:r>
    </w:p>
    <w:p>
      <w:pPr>
        <w:pStyle w:val="Heading3"/>
        <w:bidi w:val="0"/>
        <w:jc w:val="start"/>
        <w:rPr/>
      </w:pPr>
      <w:r>
        <w:rPr/>
        <w:t>Classification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Derived:</w:t>
      </w:r>
      <w:r>
        <w:rPr/>
        <w:t xml:space="preserve"> continuity; structural isolation/reduction theorems.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Assumed:</w:t>
      </w:r>
      <w:r>
        <w:rPr/>
        <w:t xml:space="preserve"> pressure closure, viscous form, internal-force ansatz.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Phenomenological (dominant):</w:t>
      </w:r>
      <w:r>
        <w:rPr/>
        <w:t xml:space="preserve"> (R,K) evolution laws (especially (|u_x|) production term and linear coupling topology).</w:t>
      </w:r>
    </w:p>
    <w:p>
      <w:pPr>
        <w:pStyle w:val="BodyText"/>
        <w:numPr>
          <w:ilvl w:val="0"/>
          <w:numId w:val="8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Lean role:</w:t>
      </w:r>
      <w:r>
        <w:rPr/>
        <w:t xml:space="preserve"> certifies the exact algebraic isolation/reduction statements, not microphysical uniqueness.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C10) </w:t>
      </w:r>
      <w:r>
        <w:rPr>
          <w:rStyle w:val="SourceText"/>
        </w:rPr>
        <w:t>CRFT/Geom/AcousticMetric.lean</w:t>
      </w:r>
      <w:r>
        <w:rPr/>
        <w:t xml:space="preserve"> — acoustic metric as derived geometry under analog-gravity assumptions</w:t>
      </w:r>
    </w:p>
    <w:p>
      <w:pPr>
        <w:pStyle w:val="Heading3"/>
        <w:bidi w:val="0"/>
        <w:jc w:val="start"/>
        <w:rPr/>
      </w:pPr>
      <w:r>
        <w:rPr/>
        <w:t>Parent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Parent P7 (Analog gravity / barotropic inviscid irrotational fluid)</w:t>
      </w:r>
      <w:r>
        <w:rPr/>
        <w:br/>
        <w:t>Classic result: linear perturbations propagate on an effective metric (g_{\mu\nu}(\rho,u,c_s)), defined up to conformal factor.</w:t>
      </w:r>
    </w:p>
    <w:p>
      <w:pPr>
        <w:pStyle w:val="Heading3"/>
        <w:bidi w:val="0"/>
        <w:jc w:val="start"/>
        <w:rPr/>
      </w:pPr>
      <w:r>
        <w:rPr/>
        <w:t>Reduction map to lock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Impose barotropic closure (c_s^2=\frac{dp}{d\rho}).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lock’s (c_s^2=g_{\rm eff}\rho) corresponds to (p(\rho)=\frac{g_{\rm eff}}{2}\rho^2+\text{const}).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Choose the representative metric with (g_{ij}=\delta_{ij}) (normalization choice) matching the lock definitions.</w:t>
      </w:r>
    </w:p>
    <w:p>
      <w:pPr>
        <w:pStyle w:val="BodyText"/>
        <w:numPr>
          <w:ilvl w:val="0"/>
          <w:numId w:val="8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Determinants are pure algebra.</w:t>
      </w:r>
    </w:p>
    <w:p>
      <w:pPr>
        <w:pStyle w:val="Heading3"/>
        <w:bidi w:val="0"/>
        <w:jc w:val="start"/>
        <w:rPr/>
      </w:pPr>
      <w:r>
        <w:rPr/>
        <w:t>Lock endpoint</w:t>
      </w:r>
    </w:p>
    <w:p>
      <w:pPr>
        <w:pStyle w:val="BodyText"/>
        <w:numPr>
          <w:ilvl w:val="0"/>
          <w:numId w:val="8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cs2_1d</w:t>
      </w:r>
      <w:r>
        <w:rPr/>
        <w:t xml:space="preserve">, </w:t>
      </w:r>
      <w:r>
        <w:rPr>
          <w:rStyle w:val="SourceText"/>
        </w:rPr>
        <w:t>cs2_2d</w:t>
      </w:r>
      <w:r>
        <w:rPr/>
        <w:t xml:space="preserve">, </w:t>
      </w:r>
      <w:r>
        <w:rPr>
          <w:rStyle w:val="SourceText"/>
        </w:rPr>
        <w:t>AcousticMetric1D</w:t>
      </w:r>
      <w:r>
        <w:rPr/>
        <w:t xml:space="preserve">, </w:t>
      </w:r>
      <w:r>
        <w:rPr>
          <w:rStyle w:val="SourceText"/>
        </w:rPr>
        <w:t>AcousticMetric2D</w:t>
      </w:r>
      <w:r>
        <w:rPr/>
        <w:t>, determinant expansions/reduction theorem.</w:t>
      </w:r>
    </w:p>
    <w:p>
      <w:pPr>
        <w:pStyle w:val="Heading3"/>
        <w:bidi w:val="0"/>
        <w:jc w:val="start"/>
        <w:rPr/>
      </w:pPr>
      <w:r>
        <w:rPr/>
        <w:t>Classification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 (conditional):</w:t>
      </w:r>
      <w:r>
        <w:rPr/>
        <w:t xml:space="preserve"> metric component structure under standard analog-gravity assumptions.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Assumed:</w:t>
      </w:r>
      <w:r>
        <w:rPr/>
        <w:t xml:space="preserve"> irrotational/inviscid regime applicability to your upstream fields; representative normalization (conformal factor choice).</w:t>
      </w:r>
    </w:p>
    <w:p>
      <w:pPr>
        <w:pStyle w:val="BodyText"/>
        <w:numPr>
          <w:ilvl w:val="0"/>
          <w:numId w:val="8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Lean role:</w:t>
      </w:r>
      <w:r>
        <w:rPr/>
        <w:t xml:space="preserve"> certifies internal algebraic properties (determinants, reductions) exactly.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C11) </w:t>
      </w:r>
      <w:r>
        <w:rPr>
          <w:rStyle w:val="SourceText"/>
        </w:rPr>
        <w:t>CRFT/Diagnostics/Turbulence.lean</w:t>
      </w:r>
      <w:r>
        <w:rPr/>
        <w:t xml:space="preserve"> — diagnostics (signal processing), not governing physics</w:t>
      </w:r>
    </w:p>
    <w:p>
      <w:pPr>
        <w:pStyle w:val="Heading3"/>
        <w:bidi w:val="0"/>
        <w:jc w:val="start"/>
        <w:rPr/>
      </w:pPr>
      <w:r>
        <w:rPr/>
        <w:t>Parent</w:t>
      </w:r>
    </w:p>
    <w:p>
      <w:pPr>
        <w:pStyle w:val="BodyText"/>
        <w:bidi w:val="0"/>
        <w:jc w:val="start"/>
        <w:rPr/>
      </w:pPr>
      <w:r>
        <w:rPr>
          <w:rStyle w:val="Strong"/>
        </w:rPr>
        <w:t>Parent P8 (Operational diagnostics on periodic sampled fields)</w:t>
      </w:r>
    </w:p>
    <w:p>
      <w:pPr>
        <w:pStyle w:val="BodyText"/>
        <w:numPr>
          <w:ilvl w:val="0"/>
          <w:numId w:val="8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FFT-based spectra, band partition bookkeeping, threshold-based segmentation.</w:t>
      </w:r>
    </w:p>
    <w:p>
      <w:pPr>
        <w:pStyle w:val="Heading3"/>
        <w:bidi w:val="0"/>
        <w:jc w:val="start"/>
        <w:rPr/>
      </w:pPr>
      <w:r>
        <w:rPr/>
        <w:t>Reduction map to lock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None needed physically: these are </w:t>
      </w:r>
      <w:r>
        <w:rPr>
          <w:rStyle w:val="Strong"/>
        </w:rPr>
        <w:t>definitions</w:t>
      </w:r>
      <w:r>
        <w:rPr/>
        <w:t>.</w:t>
      </w:r>
    </w:p>
    <w:p>
      <w:pPr>
        <w:pStyle w:val="BodyText"/>
        <w:numPr>
          <w:ilvl w:val="0"/>
          <w:numId w:val="8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Connect to standard practice only as interpretation.</w:t>
      </w:r>
    </w:p>
    <w:p>
      <w:pPr>
        <w:pStyle w:val="Heading3"/>
        <w:bidi w:val="0"/>
        <w:jc w:val="start"/>
        <w:rPr/>
      </w:pPr>
      <w:r>
        <w:rPr/>
        <w:t>Lock endpoint</w:t>
      </w:r>
    </w:p>
    <w:p>
      <w:pPr>
        <w:pStyle w:val="BodyText"/>
        <w:numPr>
          <w:ilvl w:val="0"/>
          <w:numId w:val="8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Spectrum1D</w:t>
      </w:r>
      <w:r>
        <w:rPr/>
        <w:t xml:space="preserve">, </w:t>
      </w:r>
      <w:r>
        <w:rPr>
          <w:rStyle w:val="SourceText"/>
        </w:rPr>
        <w:t>computeSpectrum1D</w:t>
      </w:r>
      <w:r>
        <w:rPr/>
        <w:t xml:space="preserve">, </w:t>
      </w:r>
      <w:r>
        <w:rPr>
          <w:rStyle w:val="SourceText"/>
        </w:rPr>
        <w:t>partitionSpectrum1D</w:t>
      </w:r>
      <w:r>
        <w:rPr/>
        <w:t xml:space="preserve">, </w:t>
      </w:r>
      <w:r>
        <w:rPr>
          <w:rStyle w:val="SourceText"/>
        </w:rPr>
        <w:t>thresholdMask</w:t>
      </w:r>
      <w:r>
        <w:rPr/>
        <w:t xml:space="preserve">, </w:t>
      </w:r>
      <w:r>
        <w:rPr>
          <w:rStyle w:val="SourceText"/>
        </w:rPr>
        <w:t>trueSegments</w:t>
      </w:r>
      <w:r>
        <w:rPr/>
        <w:t xml:space="preserve">, </w:t>
      </w:r>
      <w:r>
        <w:rPr>
          <w:rStyle w:val="SourceText"/>
        </w:rPr>
        <w:t>detectCoherentStructures1D</w:t>
      </w:r>
      <w:r>
        <w:rPr/>
        <w:t>.</w:t>
      </w:r>
    </w:p>
    <w:p>
      <w:pPr>
        <w:pStyle w:val="Heading3"/>
        <w:bidi w:val="0"/>
        <w:jc w:val="start"/>
        <w:rPr/>
      </w:pPr>
      <w:r>
        <w:rPr/>
        <w:t>Classification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Numerical/implementation-driven (dominant):</w:t>
      </w:r>
      <w:r>
        <w:rPr/>
        <w:t xml:space="preserve"> normalization choices, no wrap-merge, threshold definition.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Phenomenological:</w:t>
      </w:r>
      <w:r>
        <w:rPr/>
        <w:t xml:space="preserve"> calling these “energy” and “coherent structures” is operationally reasonable but not uniquely forced by turbulence theory.</w:t>
      </w:r>
    </w:p>
    <w:p>
      <w:pPr>
        <w:pStyle w:val="BodyText"/>
        <w:numPr>
          <w:ilvl w:val="0"/>
          <w:numId w:val="9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Lean role:</w:t>
      </w:r>
      <w:r>
        <w:rPr/>
        <w:t xml:space="preserve"> guarantees the diagnostic pipeline’s logic matches the implementation constraints exactly.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What this completes (and what’s next)</w:t>
      </w:r>
    </w:p>
    <w:p>
      <w:pPr>
        <w:pStyle w:val="Heading3"/>
        <w:bidi w:val="0"/>
        <w:jc w:val="start"/>
        <w:rPr/>
      </w:pPr>
      <w:r>
        <w:rPr/>
        <w:t>DL-C deliverable now complete</w:t>
      </w:r>
    </w:p>
    <w:p>
      <w:pPr>
        <w:pStyle w:val="BodyText"/>
        <w:bidi w:val="0"/>
        <w:jc w:val="start"/>
        <w:rPr/>
      </w:pPr>
      <w:r>
        <w:rPr/>
        <w:t xml:space="preserve">You now have a </w:t>
      </w:r>
      <w:r>
        <w:rPr>
          <w:rStyle w:val="Strong"/>
        </w:rPr>
        <w:t>traceable, lock-aligned Parent→Lock map</w:t>
      </w:r>
      <w:r>
        <w:rPr/>
        <w:t xml:space="preserve"> for every lock family you’ve uploaded, with explicit non-uniqueness flags.</w:t>
      </w:r>
    </w:p>
    <w:p>
      <w:pPr>
        <w:pStyle w:val="Heading3"/>
        <w:bidi w:val="0"/>
        <w:jc w:val="start"/>
        <w:rPr/>
      </w:pPr>
      <w:r>
        <w:rPr/>
        <w:t>Next step: DL-D (recommended)</w:t>
      </w:r>
    </w:p>
    <w:p>
      <w:pPr>
        <w:pStyle w:val="BodyText"/>
        <w:bidi w:val="0"/>
        <w:jc w:val="start"/>
        <w:rPr/>
      </w:pPr>
      <w:r>
        <w:rPr>
          <w:rStyle w:val="Strong"/>
        </w:rPr>
        <w:t>Derivation Layer D — “Lean verification integration”</w:t>
      </w:r>
      <w:r>
        <w:rPr/>
        <w:t>: for each reduction sheet, we formalize in Lean: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parent assumptions as predicates (symmetries, truncations, limits),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reduction map as a theorem statement,</w:t>
      </w:r>
    </w:p>
    <w:p>
      <w:pPr>
        <w:pStyle w:val="BodyText"/>
        <w:numPr>
          <w:ilvl w:val="0"/>
          <w:numId w:val="9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and prove that the locked endpoint follows.</w:t>
      </w:r>
    </w:p>
    <w:p>
      <w:pPr>
        <w:pStyle w:val="BodyText"/>
        <w:bidi w:val="0"/>
        <w:jc w:val="start"/>
        <w:rPr/>
      </w:pPr>
      <w:r>
        <w:rPr/>
        <w:t xml:space="preserve">If you want the tightest “theory legitimacy” story, DL-D is where Lean stops being a mirror and becomes a </w:t>
      </w:r>
      <w:r>
        <w:rPr>
          <w:rStyle w:val="Strong"/>
        </w:rPr>
        <w:t>math/physics consistency checker</w:t>
      </w:r>
      <w:r>
        <w:rPr/>
        <w:t xml:space="preserve"> for the derivation narrative (still not a validator of nature—just of internal correctness).</w:t>
      </w:r>
    </w:p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Heading2"/>
        <w:bidi w:val="0"/>
        <w:jc w:val="start"/>
        <w:rPr/>
      </w:pPr>
      <w:r>
        <w:rPr/>
        <w:t>Direct answer</w:t>
      </w:r>
    </w:p>
    <w:p>
      <w:pPr>
        <w:pStyle w:val="BodyText"/>
        <w:bidi w:val="0"/>
        <w:jc w:val="start"/>
        <w:rPr/>
      </w:pPr>
      <w:r>
        <w:rPr>
          <w:rStyle w:val="Strong"/>
        </w:rPr>
        <w:t>Derivation Layer D</w:t>
      </w:r>
      <w:r>
        <w:rPr/>
        <w:t xml:space="preserve"> is where we convert the parent actions (Layer A), symbol conventions (Layer B), and lock-facing reductions (Layer C) into </w:t>
      </w:r>
      <w:r>
        <w:rPr>
          <w:rStyle w:val="Strong"/>
        </w:rPr>
        <w:t>formal, checkable claims</w:t>
      </w:r>
      <w:r>
        <w:rPr/>
        <w:t xml:space="preserve"> that advance legitimacy: </w:t>
      </w:r>
      <w:r>
        <w:rPr>
          <w:rStyle w:val="Strong"/>
        </w:rPr>
        <w:t>Euler–Lagrange/Hamilton equations, Noether symmetries and conserved quantities, linearization theorems (dispersion), and reduction/limit maps</w:t>
      </w:r>
      <w:r>
        <w:rPr/>
        <w:t xml:space="preserve">—all stated in a way that Lean4 can prove </w:t>
      </w:r>
      <w:r>
        <w:rPr>
          <w:rStyle w:val="Strong"/>
        </w:rPr>
        <w:t>without touching the lock equations</w:t>
      </w:r>
      <w:r>
        <w:rPr/>
        <w:t>.</w:t>
      </w:r>
    </w:p>
    <w:p>
      <w:pPr>
        <w:pStyle w:val="BodyText"/>
        <w:bidi w:val="0"/>
        <w:jc w:val="start"/>
        <w:rPr/>
      </w:pPr>
      <w:r>
        <w:rPr/>
        <w:t xml:space="preserve">Lean4’s role here is not to “discover” physics. It is to </w:t>
      </w:r>
      <w:r>
        <w:rPr>
          <w:rStyle w:val="Strong"/>
        </w:rPr>
        <w:t>certify</w:t>
      </w:r>
      <w:r>
        <w:rPr/>
        <w:t xml:space="preserve"> that, given explicitly stated assumptions (smoothness, boundary conditions, truncation order, Fourier convention), the math steps from parent action → EOM → linearized operator → dispersion → lock form are correct, and that invariants/reductions are logically valid.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Derivation Layer D deliverables</w:t>
      </w:r>
    </w:p>
    <w:p>
      <w:pPr>
        <w:pStyle w:val="Heading3"/>
        <w:bidi w:val="0"/>
        <w:jc w:val="start"/>
        <w:rPr/>
      </w:pPr>
      <w:r>
        <w:rPr/>
        <w:t>D0. Scope boundaries (truth-seeking)</w:t>
      </w:r>
    </w:p>
    <w:p>
      <w:pPr>
        <w:pStyle w:val="BodyText"/>
        <w:bidi w:val="0"/>
        <w:jc w:val="start"/>
        <w:rPr/>
      </w:pPr>
      <w:r>
        <w:rPr>
          <w:rStyle w:val="Strong"/>
        </w:rPr>
        <w:t>We will prove: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If the parent action is (S[\cdot]), then the EOM is exactly (E[\cdot]=0).”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If the background is homogeneous and perturbations are small, then the linearized dispersion satisfies …”</w:t>
      </w:r>
    </w:p>
    <w:p>
      <w:pPr>
        <w:pStyle w:val="BodyText"/>
        <w:numPr>
          <w:ilvl w:val="0"/>
          <w:numId w:val="9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If parameters/fields are set to the reduction conditions, the model reduces to the locked subsystem.”</w:t>
      </w:r>
    </w:p>
    <w:p>
      <w:pPr>
        <w:pStyle w:val="BodyText"/>
        <w:bidi w:val="0"/>
        <w:jc w:val="start"/>
        <w:rPr/>
      </w:pPr>
      <w:r>
        <w:rPr>
          <w:rStyle w:val="Strong"/>
        </w:rPr>
        <w:t>We will not claim (unless separately justified):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uniqueness of EFT corrections ((\lambda,\beta) origins),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global well-posedness or stability (unless we explicitly add functional-analytic assumptions and prove it),</w:t>
      </w:r>
    </w:p>
    <w:p>
      <w:pPr>
        <w:pStyle w:val="BodyText"/>
        <w:numPr>
          <w:ilvl w:val="0"/>
          <w:numId w:val="9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that diagnostics are “physics” (they remain operational definitions).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D1 — Noether and invariant registry (physics legitimacy backbone)</w:t>
      </w:r>
    </w:p>
    <w:p>
      <w:pPr>
        <w:pStyle w:val="Heading3"/>
        <w:bidi w:val="0"/>
        <w:jc w:val="start"/>
        <w:rPr/>
      </w:pPr>
      <w:r>
        <w:rPr/>
        <w:t>Physical starting point</w:t>
      </w:r>
    </w:p>
    <w:p>
      <w:pPr>
        <w:pStyle w:val="BodyText"/>
        <w:bidi w:val="0"/>
        <w:jc w:val="start"/>
        <w:rPr/>
      </w:pPr>
      <w:r>
        <w:rPr/>
        <w:t>A chosen parent Lagrangian/Hamiltonian density (from Layer A), plus explicit assumptions: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periodic domain or decaying boundary conditions,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sufficient smoothness,</w:t>
      </w:r>
    </w:p>
    <w:p>
      <w:pPr>
        <w:pStyle w:val="BodyText"/>
        <w:numPr>
          <w:ilvl w:val="0"/>
          <w:numId w:val="9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real parameters.</w:t>
      </w:r>
    </w:p>
    <w:p>
      <w:pPr>
        <w:pStyle w:val="Heading3"/>
        <w:bidi w:val="0"/>
        <w:jc w:val="start"/>
        <w:rPr/>
      </w:pPr>
      <w:r>
        <w:rPr/>
        <w:t>Step-by-step (what we prove)</w:t>
      </w:r>
    </w:p>
    <w:p>
      <w:pPr>
        <w:pStyle w:val="BodyText"/>
        <w:bidi w:val="0"/>
        <w:jc w:val="start"/>
        <w:rPr/>
      </w:pPr>
      <w:r>
        <w:rPr/>
        <w:t>For each parent model family: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State symmetry group action</w:t>
      </w:r>
    </w:p>
    <w:p>
      <w:pPr>
        <w:pStyle w:val="BodyText"/>
        <w:numPr>
          <w:ilvl w:val="1"/>
          <w:numId w:val="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Global (U(1)): (\phi \mapsto e^{i\theta}\phi).</w:t>
      </w:r>
    </w:p>
    <w:p>
      <w:pPr>
        <w:pStyle w:val="BodyText"/>
        <w:numPr>
          <w:ilvl w:val="1"/>
          <w:numId w:val="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Time translation: (t \mapsto t + \epsilon).</w:t>
      </w:r>
    </w:p>
    <w:p>
      <w:pPr>
        <w:pStyle w:val="BodyText"/>
        <w:numPr>
          <w:ilvl w:val="1"/>
          <w:numId w:val="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Space translation: (x \mapsto x + \epsilon).</w:t>
      </w:r>
    </w:p>
    <w:p>
      <w:pPr>
        <w:pStyle w:val="BodyText"/>
        <w:numPr>
          <w:ilvl w:val="1"/>
          <w:numId w:val="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(Optional) Parity (x\mapsto -x), if the action is even in (x).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Prove invariance of the action/Hamiltonian</w:t>
      </w:r>
    </w:p>
    <w:p>
      <w:pPr>
        <w:pStyle w:val="BodyText"/>
        <w:numPr>
          <w:ilvl w:val="1"/>
          <w:numId w:val="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 Lean: show the Lagrangian density transforms to itself pointwise (or up to total derivative).</w:t>
      </w:r>
    </w:p>
    <w:p>
      <w:pPr>
        <w:pStyle w:val="BodyText"/>
        <w:numPr>
          <w:ilvl w:val="0"/>
          <w:numId w:val="9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 conserved quantities</w:t>
      </w:r>
    </w:p>
    <w:p>
      <w:pPr>
        <w:pStyle w:val="BodyText"/>
        <w:numPr>
          <w:ilvl w:val="1"/>
          <w:numId w:val="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From (U(1)): </w:t>
      </w:r>
      <w:r>
        <w:rPr>
          <w:rStyle w:val="Strong"/>
        </w:rPr>
        <w:t>mass/charge</w:t>
      </w:r>
      <w:r>
        <w:rPr/>
        <w:br/>
        <w:t>[</w:t>
        <w:br/>
        <w:t>M[\phi]=\int |\phi|^2,dx.</w:t>
        <w:br/>
        <w:t>]</w:t>
      </w:r>
    </w:p>
    <w:p>
      <w:pPr>
        <w:pStyle w:val="BodyText"/>
        <w:numPr>
          <w:ilvl w:val="1"/>
          <w:numId w:val="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From time translation (Hamiltonian flow): </w:t>
      </w:r>
      <w:r>
        <w:rPr>
          <w:rStyle w:val="Strong"/>
        </w:rPr>
        <w:t>energy</w:t>
      </w:r>
      <w:r>
        <w:rPr/>
        <w:br/>
        <w:t>[</w:t>
        <w:br/>
        <w:t>H[\phi]=\int \mathcal{H}(\phi,\partial_x\phi,\partial_{xx}\phi,\dots),dx.</w:t>
        <w:br/>
        <w:t>]</w:t>
      </w:r>
    </w:p>
    <w:p>
      <w:pPr>
        <w:pStyle w:val="BodyText"/>
        <w:numPr>
          <w:ilvl w:val="1"/>
          <w:numId w:val="9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From space translation (if included): </w:t>
      </w:r>
      <w:r>
        <w:rPr>
          <w:rStyle w:val="Strong"/>
        </w:rPr>
        <w:t>momentum</w:t>
      </w:r>
      <w:r>
        <w:rPr/>
        <w:br/>
        <w:t>(depends on whether the theory is Schrödinger-type or wave-type; we’ll formalize whichever is appropriate).</w:t>
      </w:r>
    </w:p>
    <w:p>
      <w:pPr>
        <w:pStyle w:val="Heading3"/>
        <w:bidi w:val="0"/>
        <w:jc w:val="start"/>
        <w:rPr/>
      </w:pPr>
      <w:r>
        <w:rPr/>
        <w:t>Interpretation of each term</w:t>
      </w:r>
    </w:p>
    <w:p>
      <w:pPr>
        <w:pStyle w:val="BodyText"/>
        <w:numPr>
          <w:ilvl w:val="0"/>
          <w:numId w:val="9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This is where the theory becomes “physics-like”: conserved quantities are the primary legitimacy signal that the dynamics is not arbitrary.</w:t>
      </w:r>
    </w:p>
    <w:p>
      <w:pPr>
        <w:pStyle w:val="Heading3"/>
        <w:bidi w:val="0"/>
        <w:jc w:val="start"/>
        <w:rPr/>
      </w:pPr>
      <w:r>
        <w:rPr/>
        <w:t>Legitimacy classification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Derived:</w:t>
      </w:r>
      <w:r>
        <w:rPr/>
        <w:t xml:space="preserve"> once the action is fixed, Noether invariants follow rigorously (given boundary assumptions).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Assumed:</w:t>
      </w:r>
      <w:r>
        <w:rPr/>
        <w:t xml:space="preserve"> boundary conditions + regularity.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Phenomenological:</w:t>
      </w:r>
      <w:r>
        <w:rPr/>
        <w:t xml:space="preserve"> any extra terms that break exact invariance (e.g., explicit damping) must be labeled if introduced later.</w:t>
      </w:r>
    </w:p>
    <w:p>
      <w:pPr>
        <w:pStyle w:val="BodyText"/>
        <w:numPr>
          <w:ilvl w:val="0"/>
          <w:numId w:val="9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Numerical:</w:t>
      </w:r>
      <w:r>
        <w:rPr/>
        <w:t xml:space="preserve"> discrete schemes preserve invariants only approximately unless symplectic/unitary by construction.</w:t>
      </w:r>
    </w:p>
    <w:p>
      <w:pPr>
        <w:pStyle w:val="Heading3"/>
        <w:bidi w:val="0"/>
        <w:jc w:val="start"/>
        <w:rPr/>
      </w:pPr>
      <w:r>
        <w:rPr/>
        <w:t>Open ambiguities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Which invariants survive truncation depends on which EFT operators are included.</w:t>
      </w:r>
    </w:p>
    <w:p>
      <w:pPr>
        <w:pStyle w:val="BodyText"/>
        <w:numPr>
          <w:ilvl w:val="0"/>
          <w:numId w:val="9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In second-order-in-time sectors, the conserved “energy” differs structurally from Schrödinger-type.</w:t>
      </w:r>
    </w:p>
    <w:p>
      <w:pPr>
        <w:pStyle w:val="BodyText"/>
        <w:bidi w:val="0"/>
        <w:jc w:val="start"/>
        <w:rPr/>
      </w:pPr>
      <w:r>
        <w:rPr>
          <w:rStyle w:val="Strong"/>
        </w:rPr>
        <w:t>Lean4 role:</w:t>
      </w:r>
      <w:r>
        <w:rPr/>
        <w:t xml:space="preserve"> certify invariance and conservation theorems as formal lemmas. This is a major legitimacy upgrade because it prevents “handwave Noether.”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D2 — Linearization-to-dispersion theorems (lock-facing, non-negotiable)</w:t>
      </w:r>
    </w:p>
    <w:p>
      <w:pPr>
        <w:pStyle w:val="Heading3"/>
        <w:bidi w:val="0"/>
        <w:jc w:val="start"/>
        <w:rPr/>
      </w:pPr>
      <w:r>
        <w:rPr/>
        <w:t>Physical starting point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Parent EOM (already derived from action).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 specified background solution (e.g., homogeneous (\rho_0) state).</w:t>
      </w:r>
    </w:p>
    <w:p>
      <w:pPr>
        <w:pStyle w:val="BodyText"/>
        <w:numPr>
          <w:ilvl w:val="0"/>
          <w:numId w:val="9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Perturbation ansatz (BdG for first-order Schrödinger-type; standard plane wave for wave-type).</w:t>
      </w:r>
    </w:p>
    <w:p>
      <w:pPr>
        <w:pStyle w:val="Heading3"/>
        <w:bidi w:val="0"/>
        <w:jc w:val="start"/>
        <w:rPr/>
      </w:pPr>
      <w:r>
        <w:rPr/>
        <w:t>Step-by-step (what we prove)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Background solves EOM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Linearize operator</w:t>
      </w:r>
      <w:r>
        <w:rPr/>
        <w:t xml:space="preserve"> about background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Apply Fourier/plane-wave substitution using the derivation-layer symbol convention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Compute dispersion relation</w:t>
      </w:r>
    </w:p>
    <w:p>
      <w:pPr>
        <w:pStyle w:val="BodyText"/>
        <w:numPr>
          <w:ilvl w:val="0"/>
          <w:numId w:val="10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Match to lock endpoints</w:t>
      </w:r>
    </w:p>
    <w:p>
      <w:pPr>
        <w:pStyle w:val="BodyText"/>
        <w:numPr>
          <w:ilvl w:val="1"/>
          <w:numId w:val="10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Where locks impose (\omega(k)) vs (\omega^2(k)), we prove the correct one for the time-order.</w:t>
      </w:r>
    </w:p>
    <w:p>
      <w:pPr>
        <w:pStyle w:val="Heading3"/>
        <w:bidi w:val="0"/>
        <w:jc w:val="start"/>
        <w:rPr/>
      </w:pPr>
      <w:r>
        <w:rPr/>
        <w:t>Important: explicit separation from locks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Locks sometimes treat derivative placeholders opaquely and fix the final polynomial.</w:t>
      </w:r>
    </w:p>
    <w:p>
      <w:pPr>
        <w:pStyle w:val="BodyText"/>
        <w:numPr>
          <w:ilvl w:val="0"/>
          <w:numId w:val="10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 derivations we will use </w:t>
      </w:r>
      <w:r>
        <w:rPr>
          <w:rStyle w:val="Strong"/>
        </w:rPr>
        <w:t>one explicit Fourier-symbol convention</w:t>
      </w:r>
      <w:r>
        <w:rPr/>
        <w:t xml:space="preserve"> and prove results </w:t>
      </w:r>
      <w:r>
        <w:rPr>
          <w:rStyle w:val="Strong"/>
        </w:rPr>
        <w:t>relative to it</w:t>
      </w:r>
      <w:r>
        <w:rPr/>
        <w:t xml:space="preserve">, then add a </w:t>
      </w:r>
      <w:r>
        <w:rPr>
          <w:rStyle w:val="Strong"/>
        </w:rPr>
        <w:t>translation lemma</w:t>
      </w:r>
      <w:r>
        <w:rPr/>
        <w:t xml:space="preserve"> if a lock uses a different sign/symbol mapping.</w:t>
      </w:r>
    </w:p>
    <w:p>
      <w:pPr>
        <w:pStyle w:val="Heading3"/>
        <w:bidi w:val="0"/>
        <w:jc w:val="start"/>
        <w:rPr/>
      </w:pPr>
      <w:r>
        <w:rPr/>
        <w:t>Legitimacy classification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Derived:</w:t>
      </w:r>
      <w:r>
        <w:rPr/>
        <w:t xml:space="preserve"> dispersion from linearized EOM once symbol convention is fixed.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Assumed:</w:t>
      </w:r>
      <w:r>
        <w:rPr/>
        <w:t xml:space="preserve"> truncation order (e.g., drop (k^8) terms), background uniformity, smallness of perturbations.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Phenomenological:</w:t>
      </w:r>
      <w:r>
        <w:rPr/>
        <w:t xml:space="preserve"> additive (\lambda k^4) corrections at the level of (\omega^2) rather than from a specific kinetic operator.</w:t>
      </w:r>
    </w:p>
    <w:p>
      <w:pPr>
        <w:pStyle w:val="BodyText"/>
        <w:numPr>
          <w:ilvl w:val="0"/>
          <w:numId w:val="10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Numerical:</w:t>
      </w:r>
      <w:r>
        <w:rPr/>
        <w:t xml:space="preserve"> any lock-fixed sign conventions not matching the derivation convention are implementation choices; we document them and prove translation equivalence.</w:t>
      </w:r>
    </w:p>
    <w:p>
      <w:pPr>
        <w:pStyle w:val="BodyText"/>
        <w:bidi w:val="0"/>
        <w:jc w:val="start"/>
        <w:rPr/>
      </w:pPr>
      <w:r>
        <w:rPr>
          <w:rStyle w:val="Strong"/>
        </w:rPr>
        <w:t>Lean4 role:</w:t>
      </w:r>
      <w:r>
        <w:rPr/>
        <w:t xml:space="preserve"> prove the linearization algebra and determinant condition (Bogoliubov-style) without algebra mistakes.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D3 — Reduction and limit maps (why the layer stack is coherent)</w:t>
      </w:r>
    </w:p>
    <w:p>
      <w:pPr>
        <w:pStyle w:val="Heading3"/>
        <w:bidi w:val="0"/>
        <w:jc w:val="start"/>
        <w:rPr/>
      </w:pPr>
      <w:r>
        <w:rPr/>
        <w:t>Physical starting point</w:t>
      </w:r>
    </w:p>
    <w:p>
      <w:pPr>
        <w:pStyle w:val="BodyText"/>
        <w:bidi w:val="0"/>
        <w:jc w:val="start"/>
        <w:rPr/>
      </w:pPr>
      <w:r>
        <w:rPr/>
        <w:t>A parent theory with parameters and/or auxiliary fields, plus explicit limiting assumptions: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set (\alpha=0)” or “(\chi\equiv 0)” style reductions (as already present in several locks),</w:t>
      </w:r>
    </w:p>
    <w:p>
      <w:pPr>
        <w:pStyle w:val="BodyText"/>
        <w:numPr>
          <w:ilvl w:val="0"/>
          <w:numId w:val="10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small-k truncation” rules.</w:t>
      </w:r>
    </w:p>
    <w:p>
      <w:pPr>
        <w:pStyle w:val="Heading3"/>
        <w:bidi w:val="0"/>
        <w:jc w:val="start"/>
        <w:rPr/>
      </w:pPr>
      <w:r>
        <w:rPr/>
        <w:t>Step-by-step (what we prove)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Define a </w:t>
      </w:r>
      <w:r>
        <w:rPr>
          <w:rStyle w:val="Strong"/>
        </w:rPr>
        <w:t>reduction map</w:t>
      </w:r>
      <w:r>
        <w:rPr/>
        <w:t xml:space="preserve"> (R) from parent variables to subsystem variables.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Prove: if parent satisfies parent EOM and reduction conditions hold, then subsystem EOM hold.</w:t>
      </w:r>
    </w:p>
    <w:p>
      <w:pPr>
        <w:pStyle w:val="BodyText"/>
        <w:numPr>
          <w:ilvl w:val="0"/>
          <w:numId w:val="10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Prove: the reduction conditions are invariant if required (e.g., (\chi=0) remains (\chi=0)).</w:t>
      </w:r>
    </w:p>
    <w:p>
      <w:pPr>
        <w:pStyle w:val="Heading3"/>
        <w:bidi w:val="0"/>
        <w:jc w:val="start"/>
        <w:rPr/>
      </w:pPr>
      <w:r>
        <w:rPr/>
        <w:t>Legitimacy classification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Derived:</w:t>
      </w:r>
      <w:r>
        <w:rPr/>
        <w:t xml:space="preserve"> reduction properties are exact algebraic consequences once stated.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Assumed:</w:t>
      </w:r>
      <w:r>
        <w:rPr/>
        <w:t xml:space="preserve"> that the reduction conditions are the correct physical regime (this is a modeling statement).</w:t>
      </w:r>
    </w:p>
    <w:p>
      <w:pPr>
        <w:pStyle w:val="BodyText"/>
        <w:numPr>
          <w:ilvl w:val="0"/>
          <w:numId w:val="10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Numerical:</w:t>
      </w:r>
      <w:r>
        <w:rPr/>
        <w:t xml:space="preserve"> if reductions rely on “derivative of zero is zero” axioms in Lean, those are formal scaffolding, not physics.</w:t>
      </w:r>
    </w:p>
    <w:p>
      <w:pPr>
        <w:pStyle w:val="BodyText"/>
        <w:bidi w:val="0"/>
        <w:jc w:val="start"/>
        <w:rPr/>
      </w:pPr>
      <w:r>
        <w:rPr>
          <w:rStyle w:val="Strong"/>
        </w:rPr>
        <w:t>Lean4 role:</w:t>
      </w:r>
      <w:r>
        <w:rPr/>
        <w:t xml:space="preserve"> enforce reduction correctness (no missing terms, no sign slips). This directly supports “theory stack consistency.”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D4 — “Shared-parameter” criteria for (\lambda,\beta) across first/second-order sectors</w:t>
      </w:r>
    </w:p>
    <w:p>
      <w:pPr>
        <w:pStyle w:val="BodyText"/>
        <w:bidi w:val="0"/>
        <w:jc w:val="start"/>
        <w:rPr/>
      </w:pPr>
      <w:r>
        <w:rPr/>
        <w:t>This is the specific legitimacy pain-point you flagged earlier.</w:t>
      </w:r>
    </w:p>
    <w:p>
      <w:pPr>
        <w:pStyle w:val="Heading3"/>
        <w:bidi w:val="0"/>
        <w:jc w:val="start"/>
        <w:rPr/>
      </w:pPr>
      <w:r>
        <w:rPr/>
        <w:t>What we can do rigorously</w:t>
      </w:r>
    </w:p>
    <w:p>
      <w:pPr>
        <w:pStyle w:val="BodyText"/>
        <w:bidi w:val="0"/>
        <w:jc w:val="start"/>
        <w:rPr/>
      </w:pPr>
      <w:r>
        <w:rPr/>
        <w:t xml:space="preserve">We can formalize a </w:t>
      </w:r>
      <w:r>
        <w:rPr>
          <w:rStyle w:val="Strong"/>
        </w:rPr>
        <w:t>single parent operator symbol</w:t>
      </w:r>
      <w:r>
        <w:rPr/>
        <w:t xml:space="preserve"> (\Omega(k)) (Derivation convention), and then prove: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Wave-type sector:</w:t>
      </w:r>
      <w:r>
        <w:rPr/>
        <w:t xml:space="preserve"> (\omega^2 = F(\Omega(k))) according to the chosen parent action.</w:t>
      </w:r>
    </w:p>
    <w:p>
      <w:pPr>
        <w:pStyle w:val="BodyText"/>
        <w:numPr>
          <w:ilvl w:val="0"/>
          <w:numId w:val="10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Schrödinger-type sector:</w:t>
      </w:r>
      <w:r>
        <w:rPr/>
        <w:t xml:space="preserve"> (\omega = G(\Omega(k))) under a stated envelope/positive-frequency reduction.</w:t>
      </w:r>
    </w:p>
    <w:p>
      <w:pPr>
        <w:pStyle w:val="Heading3"/>
        <w:bidi w:val="0"/>
        <w:jc w:val="start"/>
        <w:rPr/>
      </w:pPr>
      <w:r>
        <w:rPr/>
        <w:t>What remains non-unique (must be labeled)</w:t>
      </w:r>
    </w:p>
    <w:p>
      <w:pPr>
        <w:pStyle w:val="BodyText"/>
        <w:numPr>
          <w:ilvl w:val="0"/>
          <w:numId w:val="10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Whether the lock’s (\omega^2)-polynomial is literally (\Omega(k)^2), or is a separately parameterized quadratic kernel, is </w:t>
      </w:r>
      <w:r>
        <w:rPr>
          <w:rStyle w:val="Strong"/>
        </w:rPr>
        <w:t>a modeling decision</w:t>
      </w:r>
      <w:r>
        <w:rPr/>
        <w:t xml:space="preserve"> unless the parent action forces it.</w:t>
      </w:r>
    </w:p>
    <w:p>
      <w:pPr>
        <w:pStyle w:val="Heading3"/>
        <w:bidi w:val="0"/>
        <w:jc w:val="start"/>
        <w:rPr/>
      </w:pPr>
      <w:r>
        <w:rPr/>
        <w:t>Lean4 role</w:t>
      </w:r>
    </w:p>
    <w:p>
      <w:pPr>
        <w:pStyle w:val="BodyText"/>
        <w:bidi w:val="0"/>
        <w:jc w:val="start"/>
        <w:rPr/>
      </w:pPr>
      <w:r>
        <w:rPr/>
        <w:t>Lean can prove “if you assume Reduction Scheme X, then the coefficients map as claimed.” It cannot (and should not) claim X is uniquely physical.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How Lean4 fits (practically) in Layer D</w:t>
      </w:r>
    </w:p>
    <w:p>
      <w:pPr>
        <w:pStyle w:val="Heading3"/>
        <w:bidi w:val="0"/>
        <w:jc w:val="start"/>
        <w:rPr/>
      </w:pPr>
      <w:r>
        <w:rPr/>
        <w:t>What Lean proves well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Variational derivations: Euler–Lagrange, Hamilton equations.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Symbolic linearization steps.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Noether conservation given symmetry.</w:t>
      </w:r>
    </w:p>
    <w:p>
      <w:pPr>
        <w:pStyle w:val="BodyText"/>
        <w:numPr>
          <w:ilvl w:val="0"/>
          <w:numId w:val="10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Reduction/limit lemmas.</w:t>
      </w:r>
    </w:p>
    <w:p>
      <w:pPr>
        <w:pStyle w:val="Heading3"/>
        <w:bidi w:val="0"/>
        <w:jc w:val="start"/>
        <w:rPr/>
      </w:pPr>
      <w:r>
        <w:rPr/>
        <w:t xml:space="preserve">What Lean should </w:t>
      </w:r>
      <w:r>
        <w:rPr>
          <w:rStyle w:val="Emphasis"/>
        </w:rPr>
        <w:t>not</w:t>
      </w:r>
      <w:r>
        <w:rPr/>
        <w:t xml:space="preserve"> be asked to prove (yet)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PDE well-posedness in full generality (heavy analysis).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Turbulence “correctness” (diagnostics are operational).</w:t>
      </w:r>
    </w:p>
    <w:p>
      <w:pPr>
        <w:pStyle w:val="BodyText"/>
        <w:numPr>
          <w:ilvl w:val="0"/>
          <w:numId w:val="10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“</w:t>
      </w:r>
      <w:r>
        <w:rPr/>
        <w:t>ToE truth” (outside formal math).</w:t>
      </w:r>
    </w:p>
    <w:p>
      <w:pPr>
        <w:pStyle w:val="Heading3"/>
        <w:bidi w:val="0"/>
        <w:jc w:val="start"/>
        <w:rPr/>
      </w:pPr>
      <w:r>
        <w:rPr/>
        <w:t>Repository structure recommendation (minimal)</w:t>
      </w:r>
    </w:p>
    <w:p>
      <w:pPr>
        <w:pStyle w:val="BodyText"/>
        <w:numPr>
          <w:ilvl w:val="0"/>
          <w:numId w:val="1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ourceText"/>
        </w:rPr>
        <w:t>ToeFormal/Derivation/</w:t>
      </w:r>
    </w:p>
    <w:p>
      <w:pPr>
        <w:pStyle w:val="BodyText"/>
        <w:numPr>
          <w:ilvl w:val="1"/>
          <w:numId w:val="1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FourierConvention.lean</w:t>
      </w:r>
      <w:r>
        <w:rPr/>
        <w:t xml:space="preserve"> (one canonical definition set)</w:t>
      </w:r>
    </w:p>
    <w:p>
      <w:pPr>
        <w:pStyle w:val="BodyText"/>
        <w:numPr>
          <w:ilvl w:val="1"/>
          <w:numId w:val="1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Variational.lean</w:t>
      </w:r>
      <w:r>
        <w:rPr/>
        <w:t xml:space="preserve"> (EL + Hamilton tools)</w:t>
      </w:r>
    </w:p>
    <w:p>
      <w:pPr>
        <w:pStyle w:val="BodyText"/>
        <w:numPr>
          <w:ilvl w:val="1"/>
          <w:numId w:val="1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Noether.lean</w:t>
      </w:r>
      <w:r>
        <w:rPr/>
        <w:t xml:space="preserve"> (symmetry→conservation templates)</w:t>
      </w:r>
    </w:p>
    <w:p>
      <w:pPr>
        <w:pStyle w:val="BodyText"/>
        <w:numPr>
          <w:ilvl w:val="1"/>
          <w:numId w:val="1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Linearization.lean</w:t>
      </w:r>
      <w:r>
        <w:rPr/>
        <w:t xml:space="preserve"> (generic linearization framework)</w:t>
      </w:r>
    </w:p>
    <w:p>
      <w:pPr>
        <w:pStyle w:val="BodyText"/>
        <w:numPr>
          <w:ilvl w:val="1"/>
          <w:numId w:val="1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ParentRegistry.lean</w:t>
      </w:r>
      <w:r>
        <w:rPr/>
        <w:t xml:space="preserve"> (records each parent action + assumptions + derived claims)</w:t>
      </w:r>
    </w:p>
    <w:p>
      <w:pPr>
        <w:pStyle w:val="BodyText"/>
        <w:numPr>
          <w:ilvl w:val="1"/>
          <w:numId w:val="1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LockBridges/</w:t>
      </w:r>
      <w:r>
        <w:rPr/>
        <w:t xml:space="preserve"> (lemmas translating derivation convention ↔ lock convention, when needed)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Alternative paths (if you want more/less ambition)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Conservative route (recommended):</w:t>
      </w:r>
      <w:r>
        <w:rPr/>
        <w:br/>
        <w:t>Layer D proves only algebraic/variational/linearization/reduction theorems; stability is deferred.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Aggressive route:</w:t>
      </w:r>
      <w:r>
        <w:rPr/>
        <w:br/>
        <w:t>Add restricted well-posedness/stability proofs for linearized systems on periodic domains (doable but time-costly).</w:t>
      </w:r>
    </w:p>
    <w:p>
      <w:pPr>
        <w:pStyle w:val="BodyText"/>
        <w:numPr>
          <w:ilvl w:val="0"/>
          <w:numId w:val="1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Numerics-legitimacy route:</w:t>
      </w:r>
      <w:r>
        <w:rPr/>
        <w:br/>
        <w:t>Prove discrete invariants for the time integrators (unitarity/symplecticity) once the discrete schemes are formalized.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Practical action plan (next concrete steps)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D1 templates in Lean</w:t>
      </w:r>
    </w:p>
    <w:p>
      <w:pPr>
        <w:pStyle w:val="BodyText"/>
        <w:numPr>
          <w:ilvl w:val="1"/>
          <w:numId w:val="1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U1_invariance → mass_conservation</w:t>
      </w:r>
    </w:p>
    <w:p>
      <w:pPr>
        <w:pStyle w:val="BodyText"/>
        <w:numPr>
          <w:ilvl w:val="1"/>
          <w:numId w:val="1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ourceText"/>
        </w:rPr>
        <w:t>time_translation → energy_conservation</w:t>
      </w:r>
      <w:r>
        <w:rPr/>
        <w:t xml:space="preserve"> (for Hamiltonian and wave-type separately)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D2 for the UCFF chain first</w:t>
      </w:r>
    </w:p>
    <w:p>
      <w:pPr>
        <w:pStyle w:val="BodyText"/>
        <w:numPr>
          <w:ilvl w:val="1"/>
          <w:numId w:val="1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Bogoliubov derivation lemma (determinant → (\omega^2))</w:t>
      </w:r>
    </w:p>
    <w:p>
      <w:pPr>
        <w:pStyle w:val="BodyText"/>
        <w:numPr>
          <w:ilvl w:val="1"/>
          <w:numId w:val="1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Plane-wave dispersion lemmas for linear operators with the derivation Fourier convention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D3 reductions</w:t>
      </w:r>
    </w:p>
    <w:p>
      <w:pPr>
        <w:pStyle w:val="BodyText"/>
        <w:numPr>
          <w:ilvl w:val="1"/>
          <w:numId w:val="1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Start with the ones already lock-present (e.g., (\chi=0) invariance and reduction).</w:t>
      </w:r>
    </w:p>
    <w:p>
      <w:pPr>
        <w:pStyle w:val="BodyText"/>
        <w:numPr>
          <w:ilvl w:val="0"/>
          <w:numId w:val="11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Implement D4 parameter-map lemmas</w:t>
      </w:r>
    </w:p>
    <w:p>
      <w:pPr>
        <w:pStyle w:val="BodyText"/>
        <w:numPr>
          <w:ilvl w:val="1"/>
          <w:numId w:val="1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State clearly: “shared (\lambda,\beta) holds iff assumptions A1–A4.”</w:t>
      </w:r>
    </w:p>
    <w:p>
      <w:pPr>
        <w:pStyle w:val="BodyText"/>
        <w:bidi w:val="0"/>
        <w:jc w:val="start"/>
        <w:rPr/>
      </w:pPr>
      <w:r>
        <w:rPr/>
        <w:t xml:space="preserve">If you want, I will start by writing the </w:t>
      </w:r>
      <w:r>
        <w:rPr>
          <w:rStyle w:val="Strong"/>
        </w:rPr>
        <w:t>Lean skeleton</w:t>
      </w:r>
      <w:r>
        <w:rPr/>
        <w:t xml:space="preserve"> for </w:t>
      </w:r>
      <w:r>
        <w:rPr>
          <w:rStyle w:val="SourceText"/>
        </w:rPr>
        <w:t>FourierConvention.lean</w:t>
      </w:r>
      <w:r>
        <w:rPr/>
        <w:t xml:space="preserve"> + </w:t>
      </w:r>
      <w:r>
        <w:rPr>
          <w:rStyle w:val="SourceText"/>
        </w:rPr>
        <w:t>Noether.lean</w:t>
      </w:r>
      <w:r>
        <w:rPr/>
        <w:t xml:space="preserve"> + a first concrete theorem: “(U(1)) invariance of the Schrödinger-type parent action implies conserved mass,” in a way that is reusable across the UCFF/CRFT parents.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3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</w:numbering>
</file>

<file path=word/settings.xml><?xml version="1.0" encoding="utf-8"?>
<w:settings xmlns:w="http://schemas.openxmlformats.org/wordprocessingml/2006/main">
  <w:zoom w:val="bestFit" w:percent="8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LibreOffice/25.8.3.2$Windows_X86_64 LibreOffice_project/8ca8d55c161d602844f5428fa4b58097424e324e</Application>
  <AppVersion>15.0000</AppVersion>
  <Pages>39</Pages>
  <Words>5935</Words>
  <Characters>42088</Characters>
  <CharactersWithSpaces>47105</CharactersWithSpaces>
  <Paragraphs>614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2025-12-23T19:25:40Z</dcterms:created>
  <dc:creator/>
  <dc:description/>
  <dc:language>en-US</dc:language>
  <cp:lastModifiedBy/>
  <dcterms:modified xsi:type="dcterms:W3CDTF">2025-12-23T20:31:13Z</dcterms:modified>
  <cp:revision>2</cp:revision>
  <dc:subject/>
  <dc:title/>
</cp:coreProperties>
</file>