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rFonts w:ascii="Goudy Old Style" w:cs="Goudy Old Style" w:hAnsi="Goudy Old Style"/>
          <w:b/>
          <w:bCs/>
          <w:sz w:val="18"/>
          <w:szCs w:val="18"/>
        </w:rPr>
        <w:t>George</w:t>
      </w:r>
      <w:r>
        <w:rPr>
          <w:rFonts w:ascii="Goudy Old Style" w:cs="Goudy Old Style" w:eastAsia="Goudy Old Style" w:hAnsi="Goudy Old Style"/>
          <w:b/>
          <w:bCs/>
          <w:sz w:val="18"/>
          <w:szCs w:val="18"/>
        </w:rPr>
        <w:t xml:space="preserve"> </w:t>
      </w:r>
      <w:r>
        <w:rPr>
          <w:rFonts w:ascii="Goudy Old Style" w:cs="Goudy Old Style" w:hAnsi="Goudy Old Style"/>
          <w:b/>
          <w:bCs/>
          <w:sz w:val="18"/>
          <w:szCs w:val="18"/>
        </w:rPr>
        <w:t>Schneeloch</w:t>
      </w:r>
    </w:p>
    <w:p>
      <w:pPr>
        <w:pStyle w:val="style0"/>
        <w:jc w:val="right"/>
      </w:pPr>
      <w:r>
        <w:rPr>
          <w:rFonts w:ascii="Goudy Old Style" w:cs="Goudy Old Style" w:hAnsi="Goudy Old Style"/>
          <w:sz w:val="18"/>
          <w:szCs w:val="18"/>
        </w:rPr>
        <w:t>noisecapella@gmail.com</w:t>
      </w:r>
    </w:p>
    <w:p>
      <w:pPr>
        <w:pStyle w:val="style0"/>
        <w:jc w:val="right"/>
      </w:pPr>
      <w:r>
        <w:rPr>
          <w:rFonts w:ascii="Goudy Old Style" w:cs="Goudy Old Style" w:hAnsi="Goudy Old Style"/>
          <w:sz w:val="18"/>
          <w:szCs w:val="18"/>
        </w:rPr>
        <w:t>1 (413)</w:t>
      </w:r>
      <w:r>
        <w:rPr>
          <w:rFonts w:ascii="Goudy Old Style" w:cs="Goudy Old Style" w:eastAsia="Goudy Old Style" w:hAnsi="Goudy Old Style"/>
          <w:sz w:val="18"/>
          <w:szCs w:val="18"/>
        </w:rPr>
        <w:t xml:space="preserve"> </w:t>
      </w:r>
      <w:r>
        <w:rPr>
          <w:rFonts w:ascii="Goudy Old Style" w:cs="Goudy Old Style" w:hAnsi="Goudy Old Style"/>
          <w:sz w:val="18"/>
          <w:szCs w:val="18"/>
        </w:rPr>
        <w:t>388-1362</w:t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>
          <w:rFonts w:ascii="Goudy Old Style" w:cs="Goudy Old Style" w:hAnsi="Goudy Old Style"/>
          <w:sz w:val="18"/>
          <w:szCs w:val="18"/>
        </w:rPr>
        <w:t>81</w:t>
      </w:r>
      <w:r>
        <w:rPr>
          <w:rFonts w:ascii="Goudy Old Style" w:cs="Goudy Old Style" w:eastAsia="Goudy Old Style" w:hAnsi="Goudy Old Style"/>
          <w:sz w:val="18"/>
          <w:szCs w:val="18"/>
        </w:rPr>
        <w:t xml:space="preserve"> </w:t>
      </w:r>
      <w:r>
        <w:rPr>
          <w:rFonts w:ascii="Goudy Old Style" w:cs="Goudy Old Style" w:hAnsi="Goudy Old Style"/>
          <w:sz w:val="18"/>
          <w:szCs w:val="18"/>
        </w:rPr>
        <w:t>School</w:t>
      </w:r>
      <w:r>
        <w:rPr>
          <w:rFonts w:ascii="Goudy Old Style" w:cs="Goudy Old Style" w:eastAsia="Goudy Old Style" w:hAnsi="Goudy Old Style"/>
          <w:sz w:val="18"/>
          <w:szCs w:val="18"/>
        </w:rPr>
        <w:t xml:space="preserve"> </w:t>
      </w:r>
      <w:r>
        <w:rPr>
          <w:rFonts w:ascii="Goudy Old Style" w:cs="Goudy Old Style" w:hAnsi="Goudy Old Style"/>
          <w:sz w:val="18"/>
          <w:szCs w:val="18"/>
        </w:rPr>
        <w:t>St</w:t>
      </w:r>
      <w:r>
        <w:rPr>
          <w:rFonts w:ascii="Goudy Old Style" w:cs="Goudy Old Style" w:eastAsia="Goudy Old Style" w:hAnsi="Goudy Old Style"/>
          <w:sz w:val="18"/>
          <w:szCs w:val="18"/>
        </w:rPr>
        <w:t xml:space="preserve"> </w:t>
      </w:r>
      <w:r>
        <w:rPr>
          <w:rFonts w:ascii="Goudy Old Style" w:cs="Goudy Old Style" w:hAnsi="Goudy Old Style"/>
          <w:sz w:val="18"/>
          <w:szCs w:val="18"/>
        </w:rPr>
        <w:t>#1</w:t>
      </w:r>
    </w:p>
    <w:p>
      <w:pPr>
        <w:pStyle w:val="style0"/>
        <w:jc w:val="right"/>
      </w:pPr>
      <w:r>
        <w:rPr>
          <w:rFonts w:ascii="Goudy Old Style" w:cs="Goudy Old Style" w:hAnsi="Goudy Old Style"/>
          <w:sz w:val="18"/>
          <w:szCs w:val="18"/>
        </w:rPr>
        <w:t>Somerville,</w:t>
      </w:r>
      <w:r>
        <w:rPr>
          <w:rFonts w:ascii="Goudy Old Style" w:cs="Goudy Old Style" w:eastAsia="Goudy Old Style" w:hAnsi="Goudy Old Style"/>
          <w:sz w:val="18"/>
          <w:szCs w:val="18"/>
        </w:rPr>
        <w:t xml:space="preserve"> </w:t>
      </w:r>
      <w:r>
        <w:rPr>
          <w:rFonts w:ascii="Goudy Old Style" w:cs="Goudy Old Style" w:hAnsi="Goudy Old Style"/>
          <w:sz w:val="18"/>
          <w:szCs w:val="18"/>
        </w:rPr>
        <w:t>MA</w:t>
      </w:r>
      <w:r>
        <w:rPr>
          <w:rFonts w:ascii="Goudy Old Style" w:cs="Goudy Old Style" w:eastAsia="Goudy Old Style" w:hAnsi="Goudy Old Style"/>
          <w:sz w:val="18"/>
          <w:szCs w:val="18"/>
        </w:rPr>
        <w:t xml:space="preserve"> </w:t>
      </w:r>
      <w:r>
        <w:rPr>
          <w:rFonts w:ascii="Goudy Old Style" w:cs="Goudy Old Style" w:hAnsi="Goudy Old Style"/>
          <w:sz w:val="18"/>
          <w:szCs w:val="18"/>
        </w:rPr>
        <w:t>02143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aramond" w:cs="Garamond" w:hAnsi="Garamond"/>
          <w:sz w:val="18"/>
          <w:szCs w:val="18"/>
        </w:rPr>
        <w:t>I</w:t>
      </w:r>
      <w:r>
        <w:rPr>
          <w:rFonts w:ascii="Garamond" w:cs="Garamond" w:eastAsia="Garamond" w:hAnsi="Garamond"/>
          <w:sz w:val="18"/>
          <w:szCs w:val="18"/>
        </w:rPr>
        <w:t xml:space="preserve"> am interested in a full time position doing software development in the Boston area, accessible by bus or subway. I am specifically looking for work which pushes myself outside my comfort zone and allows me to learn new things.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aramond" w:cs="Garamond" w:hAnsi="Garamond"/>
          <w:b/>
          <w:bCs/>
          <w:sz w:val="22"/>
          <w:szCs w:val="22"/>
        </w:rPr>
        <w:t>Education</w:t>
      </w:r>
    </w:p>
    <w:p>
      <w:pPr>
        <w:pStyle w:val="style0"/>
      </w:pPr>
      <w:r>
        <w:rPr>
          <w:rFonts w:ascii="Garamond" w:cs="Garamond" w:hAnsi="Garamond"/>
          <w:sz w:val="18"/>
          <w:szCs w:val="18"/>
        </w:rPr>
        <w:t>Rensselaer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Polytechnic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Institute,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110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8th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Ave,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Troy,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NY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|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2003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-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2007</w:t>
      </w:r>
    </w:p>
    <w:p>
      <w:pPr>
        <w:pStyle w:val="style0"/>
      </w:pPr>
      <w:r>
        <w:rPr>
          <w:rFonts w:ascii="Garamond" w:cs="Garamond" w:hAnsi="Garamond"/>
          <w:sz w:val="18"/>
          <w:szCs w:val="18"/>
        </w:rPr>
        <w:t>Major: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B.S.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in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Computer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Science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aramond" w:cs="Garamond" w:hAnsi="Garamond"/>
          <w:b/>
          <w:bCs/>
          <w:sz w:val="18"/>
          <w:szCs w:val="18"/>
        </w:rPr>
        <w:t>Post-grad courses at Harvard Extension School</w:t>
      </w:r>
    </w:p>
    <w:p>
      <w:pPr>
        <w:pStyle w:val="style0"/>
        <w:numPr>
          <w:ilvl w:val="0"/>
          <w:numId w:val="6"/>
        </w:numPr>
      </w:pPr>
      <w:r>
        <w:rPr>
          <w:rFonts w:ascii="Garamond" w:cs="Garamond" w:hAnsi="Garamond"/>
          <w:b w:val="false"/>
          <w:bCs w:val="false"/>
          <w:sz w:val="18"/>
          <w:szCs w:val="18"/>
        </w:rPr>
        <w:t>Compiler Design and Implementation</w:t>
      </w:r>
    </w:p>
    <w:p>
      <w:pPr>
        <w:pStyle w:val="style0"/>
        <w:numPr>
          <w:ilvl w:val="0"/>
          <w:numId w:val="6"/>
        </w:numPr>
      </w:pPr>
      <w:r>
        <w:rPr>
          <w:rFonts w:ascii="Garamond" w:cs="Garamond" w:hAnsi="Garamond"/>
          <w:b w:val="false"/>
          <w:bCs w:val="false"/>
          <w:sz w:val="18"/>
          <w:szCs w:val="18"/>
        </w:rPr>
        <w:t>Bioinformatics Algorithms</w:t>
      </w:r>
    </w:p>
    <w:p>
      <w:pPr>
        <w:pStyle w:val="style0"/>
        <w:numPr>
          <w:ilvl w:val="0"/>
          <w:numId w:val="6"/>
        </w:numPr>
      </w:pPr>
      <w:r>
        <w:rPr>
          <w:rFonts w:ascii="Garamond" w:cs="Garamond" w:hAnsi="Garamond"/>
          <w:b w:val="false"/>
          <w:bCs w:val="false"/>
          <w:sz w:val="18"/>
          <w:szCs w:val="18"/>
        </w:rPr>
        <w:t>Massively Parallel Computing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aramond" w:cs="Garamond" w:hAnsi="Garamond"/>
          <w:b/>
          <w:bCs/>
          <w:sz w:val="22"/>
          <w:szCs w:val="22"/>
        </w:rPr>
        <w:t>Professional</w:t>
      </w:r>
      <w:r>
        <w:rPr>
          <w:rFonts w:ascii="Garamond" w:cs="Garamond" w:eastAsia="Garamond" w:hAnsi="Garamond"/>
          <w:b/>
          <w:bCs/>
          <w:sz w:val="22"/>
          <w:szCs w:val="22"/>
        </w:rPr>
        <w:t xml:space="preserve"> </w:t>
      </w:r>
      <w:r>
        <w:rPr>
          <w:rFonts w:ascii="Garamond" w:cs="Garamond" w:hAnsi="Garamond"/>
          <w:b/>
          <w:bCs/>
          <w:sz w:val="22"/>
          <w:szCs w:val="22"/>
        </w:rPr>
        <w:t>Experience</w:t>
      </w:r>
    </w:p>
    <w:p>
      <w:pPr>
        <w:pStyle w:val="style0"/>
      </w:pPr>
      <w:r>
        <w:rPr>
          <w:rFonts w:ascii="Garamond" w:cs="Garamond" w:hAnsi="Garamond"/>
          <w:b/>
          <w:bCs/>
          <w:sz w:val="18"/>
          <w:szCs w:val="18"/>
        </w:rPr>
        <w:t>SoftArtisans</w:t>
      </w:r>
      <w:r>
        <w:rPr>
          <w:rFonts w:ascii="Garamond" w:cs="Garamond" w:hAnsi="Garamond"/>
          <w:b w:val="false"/>
          <w:bCs w:val="false"/>
          <w:sz w:val="18"/>
          <w:szCs w:val="18"/>
        </w:rPr>
        <w:t>,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Watertown,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MA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|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Feb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2008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– Feb 2012 | </w:t>
      </w:r>
      <w:hyperlink r:id="rId2">
        <w:r>
          <w:rPr>
            <w:rStyle w:val="style35"/>
            <w:rStyle w:val="style35"/>
            <w:rFonts w:ascii="Garamond" w:cs="Garamond" w:eastAsia="Garamond" w:hAnsi="Garamond"/>
            <w:b w:val="false"/>
            <w:bCs w:val="false"/>
            <w:sz w:val="18"/>
            <w:szCs w:val="18"/>
          </w:rPr>
          <w:t>http://www.softartisans.com/</w:t>
        </w:r>
      </w:hyperlink>
    </w:p>
    <w:p>
      <w:pPr>
        <w:pStyle w:val="style0"/>
        <w:numPr>
          <w:ilvl w:val="0"/>
          <w:numId w:val="1"/>
        </w:numPr>
      </w:pPr>
      <w:r>
        <w:rPr>
          <w:rFonts w:ascii="Garamond" w:cs="Garamond" w:eastAsia="Garamond" w:hAnsi="Garamond"/>
          <w:sz w:val="18"/>
          <w:szCs w:val="18"/>
        </w:rPr>
        <w:t xml:space="preserve">Maintenance and new features for </w:t>
      </w:r>
      <w:r>
        <w:rPr>
          <w:rFonts w:ascii="Garamond" w:cs="Garamond" w:hAnsi="Garamond"/>
          <w:sz w:val="18"/>
          <w:szCs w:val="18"/>
        </w:rPr>
        <w:t>OfficeWriter, a .NET library written in C# for creating and manipulating Microsoft Office documents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>Updated lexer and grammar files ANTLR and some C# equivalents of yacc/lex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>Added support for OOXML, the XML-based Office 2007 file format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>Bug fixes for legacy products using C++/COM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>Maintained build environment using ANT and Jenkins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>Blackberry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and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Android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app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development for a product which interacted with Microsoft SharePoint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 xml:space="preserve">Minor contributions to Timberwolf, a tool which imports emails from Exchange into Hadoop HBase (available at </w:t>
      </w:r>
      <w:hyperlink r:id="rId3">
        <w:r>
          <w:rPr>
            <w:rStyle w:val="style35"/>
            <w:rStyle w:val="style35"/>
            <w:rFonts w:ascii="Garamond" w:cs="Garamond" w:hAnsi="Garamond"/>
            <w:sz w:val="18"/>
            <w:szCs w:val="18"/>
          </w:rPr>
          <w:t>http://github.com/ripariandata/timberwolf</w:t>
        </w:r>
      </w:hyperlink>
      <w:r>
        <w:rPr>
          <w:rFonts w:ascii="Garamond" w:cs="Garamond" w:hAnsi="Garamond"/>
          <w:sz w:val="18"/>
          <w:szCs w:val="18"/>
        </w:rPr>
        <w:t>)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>Agile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working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environment using Scrum for project management</w:t>
      </w:r>
    </w:p>
    <w:p>
      <w:pPr>
        <w:pStyle w:val="style0"/>
        <w:numPr>
          <w:ilvl w:val="0"/>
          <w:numId w:val="1"/>
        </w:numPr>
      </w:pPr>
      <w:r>
        <w:rPr>
          <w:rFonts w:ascii="Garamond" w:cs="Garamond" w:hAnsi="Garamond"/>
          <w:sz w:val="18"/>
          <w:szCs w:val="18"/>
        </w:rPr>
        <w:t>I left in Feb 2012 to spend some time on my own projects and to try something new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aramond" w:cs="Garamond" w:eastAsia="Garamond" w:hAnsi="Garamond"/>
          <w:b/>
          <w:bCs/>
          <w:sz w:val="22"/>
          <w:szCs w:val="22"/>
        </w:rPr>
        <w:t>Part-time P</w:t>
      </w:r>
      <w:r>
        <w:rPr>
          <w:rFonts w:ascii="Garamond" w:cs="Garamond" w:hAnsi="Garamond"/>
          <w:b/>
          <w:bCs/>
          <w:sz w:val="22"/>
          <w:szCs w:val="22"/>
        </w:rPr>
        <w:t>rojects</w:t>
      </w:r>
    </w:p>
    <w:p>
      <w:pPr>
        <w:pStyle w:val="style0"/>
      </w:pPr>
      <w:r>
        <w:rPr>
          <w:rFonts w:ascii="Garamond" w:cs="Garamond" w:hAnsi="Garamond"/>
          <w:b/>
          <w:bCs/>
          <w:sz w:val="18"/>
          <w:szCs w:val="18"/>
        </w:rPr>
        <w:t>BostonBusMap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|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Dec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2009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– </w:t>
      </w:r>
      <w:r>
        <w:rPr>
          <w:rFonts w:ascii="Garamond" w:cs="Garamond" w:hAnsi="Garamond"/>
          <w:b w:val="false"/>
          <w:bCs w:val="false"/>
          <w:sz w:val="18"/>
          <w:szCs w:val="18"/>
        </w:rPr>
        <w:t xml:space="preserve">present | </w:t>
      </w:r>
      <w:hyperlink r:id="rId4">
        <w:r>
          <w:rPr>
            <w:rStyle w:val="style35"/>
            <w:rStyle w:val="style35"/>
            <w:rFonts w:ascii="garamond" w:cs="garamond" w:hAnsi="garamond"/>
            <w:b w:val="false"/>
            <w:bCs w:val="false"/>
            <w:sz w:val="18"/>
            <w:szCs w:val="18"/>
          </w:rPr>
          <w:t>http://github.com/bostonbusmap/bostonbusmap</w:t>
        </w:r>
      </w:hyperlink>
    </w:p>
    <w:p>
      <w:pPr>
        <w:pStyle w:val="style0"/>
        <w:numPr>
          <w:ilvl w:val="0"/>
          <w:numId w:val="2"/>
        </w:numPr>
      </w:pPr>
      <w:r>
        <w:rPr>
          <w:rFonts w:ascii="Garamond" w:cs="Garamond" w:hAnsi="Garamond"/>
          <w:sz w:val="18"/>
          <w:szCs w:val="18"/>
        </w:rPr>
        <w:t>Most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popular</w:t>
      </w:r>
      <w:r>
        <w:rPr>
          <w:rFonts w:ascii="Garamond" w:cs="Garamond" w:eastAsia="Garamond" w:hAnsi="Garamond"/>
          <w:sz w:val="18"/>
          <w:szCs w:val="18"/>
        </w:rPr>
        <w:t xml:space="preserve"> and best rated </w:t>
      </w:r>
      <w:r>
        <w:rPr>
          <w:rFonts w:ascii="Garamond" w:cs="Garamond" w:hAnsi="Garamond"/>
          <w:sz w:val="18"/>
          <w:szCs w:val="18"/>
        </w:rPr>
        <w:t>Android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app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for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Boston</w:t>
      </w:r>
      <w:r>
        <w:rPr>
          <w:rFonts w:ascii="Garamond" w:cs="Garamond" w:eastAsia="Garamond" w:hAnsi="Garamond"/>
          <w:sz w:val="18"/>
          <w:szCs w:val="18"/>
        </w:rPr>
        <w:t xml:space="preserve"> public </w:t>
      </w:r>
      <w:r>
        <w:rPr>
          <w:rFonts w:ascii="Garamond" w:cs="Garamond" w:hAnsi="Garamond"/>
          <w:sz w:val="18"/>
          <w:szCs w:val="18"/>
        </w:rPr>
        <w:t>transit, with more than 50000 downloads and an average rating of 4.4 of 5 stars</w:t>
      </w:r>
    </w:p>
    <w:p>
      <w:pPr>
        <w:pStyle w:val="style0"/>
        <w:numPr>
          <w:ilvl w:val="0"/>
          <w:numId w:val="2"/>
        </w:numPr>
      </w:pPr>
      <w:r>
        <w:rPr>
          <w:rFonts w:ascii="Garamond" w:cs="Garamond" w:hAnsi="Garamond"/>
          <w:sz w:val="18"/>
          <w:szCs w:val="18"/>
        </w:rPr>
        <w:t>Shows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bus,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subway,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and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commuter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rail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predictions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and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vehicle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locations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based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on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live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data from the MBTA, Boston's transit agency</w:t>
      </w:r>
    </w:p>
    <w:p>
      <w:pPr>
        <w:pStyle w:val="style0"/>
        <w:numPr>
          <w:ilvl w:val="0"/>
          <w:numId w:val="2"/>
        </w:numPr>
      </w:pPr>
      <w:r>
        <w:rPr>
          <w:rFonts w:ascii="Garamond" w:cs="Garamond" w:hAnsi="Garamond"/>
          <w:sz w:val="18"/>
          <w:szCs w:val="18"/>
        </w:rPr>
        <w:t>Uses SQLite for data persistence</w:t>
      </w:r>
    </w:p>
    <w:p>
      <w:pPr>
        <w:pStyle w:val="style0"/>
        <w:numPr>
          <w:ilvl w:val="0"/>
          <w:numId w:val="2"/>
        </w:numPr>
      </w:pPr>
      <w:r>
        <w:rPr>
          <w:rFonts w:ascii="Garamond" w:cs="Garamond" w:hAnsi="Garamond"/>
          <w:sz w:val="18"/>
          <w:szCs w:val="18"/>
        </w:rPr>
        <w:t>Responded to user feedback to correct problems and add features</w:t>
      </w:r>
    </w:p>
    <w:p>
      <w:pPr>
        <w:pStyle w:val="style0"/>
        <w:numPr>
          <w:ilvl w:val="0"/>
          <w:numId w:val="2"/>
        </w:numPr>
      </w:pPr>
      <w:r>
        <w:rPr>
          <w:rFonts w:ascii="Garamond" w:cs="Garamond" w:hAnsi="Garamond"/>
          <w:sz w:val="18"/>
          <w:szCs w:val="18"/>
        </w:rPr>
        <w:t xml:space="preserve">Freely available: </w:t>
      </w:r>
      <w:hyperlink r:id="rId5">
        <w:r>
          <w:rPr>
            <w:rStyle w:val="style35"/>
            <w:rStyle w:val="style35"/>
            <w:rFonts w:ascii="Garamond" w:cs="Garamond" w:hAnsi="Garamond"/>
            <w:sz w:val="18"/>
            <w:szCs w:val="18"/>
          </w:rPr>
          <w:t>https://play.google.com/store/apps/details?id=boston.Bus.Map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35"/>
          <w:rFonts w:ascii="Garamond" w:cs="Garamond" w:hAnsi="Garamond"/>
          <w:b/>
          <w:bCs/>
          <w:color w:val="00000A"/>
          <w:sz w:val="18"/>
          <w:szCs w:val="18"/>
          <w:u w:val="none"/>
          <w:shd w:fill="FFFFFF" w:val="clear"/>
        </w:rPr>
        <w:t>Macrovator</w:t>
      </w:r>
      <w:r>
        <w:rPr>
          <w:rStyle w:val="style35"/>
          <w:rFonts w:ascii="Garamond" w:cs="Garamond" w:hAnsi="Garamond"/>
          <w:b w:val="false"/>
          <w:bCs w:val="false"/>
          <w:color w:val="00000A"/>
          <w:sz w:val="18"/>
          <w:szCs w:val="18"/>
          <w:u w:val="none"/>
          <w:shd w:fill="FFFFFF" w:val="clear"/>
        </w:rPr>
        <w:t xml:space="preserve"> | Feb 2012 – present | </w:t>
      </w:r>
      <w:hyperlink r:id="rId6">
        <w:r>
          <w:rPr>
            <w:rStyle w:val="style35"/>
            <w:rStyle w:val="style35"/>
            <w:rFonts w:ascii="Garamond" w:cs="Garamond" w:hAnsi="Garamond"/>
            <w:b w:val="false"/>
            <w:bCs w:val="false"/>
            <w:sz w:val="18"/>
            <w:szCs w:val="18"/>
            <w:shd w:fill="FFFFFF" w:val="clear"/>
          </w:rPr>
          <w:t>http://github.com/bostonbusmap/macrovator</w:t>
        </w:r>
      </w:hyperlink>
    </w:p>
    <w:p>
      <w:pPr>
        <w:pStyle w:val="style0"/>
        <w:numPr>
          <w:ilvl w:val="0"/>
          <w:numId w:val="3"/>
        </w:numPr>
      </w:pPr>
      <w:r>
        <w:rPr>
          <w:rStyle w:val="style35"/>
          <w:rFonts w:ascii="Garamond" w:cs="Garamond" w:hAnsi="Garamond"/>
          <w:b w:val="false"/>
          <w:bCs w:val="false"/>
          <w:color w:val="00000A"/>
          <w:sz w:val="18"/>
          <w:szCs w:val="18"/>
          <w:u w:val="none"/>
          <w:shd w:fill="FFFFFF" w:val="clear"/>
        </w:rPr>
        <w:t>Ruby on Rails 3 web application to allow easy creation and sharing of data transformation Emacs-style macros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aramond" w:cs="Garamond" w:hAnsi="Garamond"/>
          <w:b/>
          <w:bCs/>
          <w:sz w:val="18"/>
          <w:szCs w:val="18"/>
        </w:rPr>
        <w:t>Senescribe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|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Sep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>2008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– </w:t>
      </w:r>
      <w:r>
        <w:rPr>
          <w:rFonts w:ascii="Garamond" w:cs="Garamond" w:hAnsi="Garamond"/>
          <w:b w:val="false"/>
          <w:bCs w:val="false"/>
          <w:sz w:val="18"/>
          <w:szCs w:val="18"/>
        </w:rPr>
        <w:t>Dec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b w:val="false"/>
          <w:bCs w:val="false"/>
          <w:sz w:val="18"/>
          <w:szCs w:val="18"/>
        </w:rPr>
        <w:t xml:space="preserve">2008 | </w:t>
      </w:r>
      <w:hyperlink r:id="rId7">
        <w:r>
          <w:rPr>
            <w:rStyle w:val="style35"/>
            <w:rStyle w:val="style35"/>
            <w:rFonts w:ascii="Garamond" w:cs="Garamond" w:hAnsi="Garamond"/>
            <w:b w:val="false"/>
            <w:bCs w:val="false"/>
            <w:sz w:val="18"/>
            <w:szCs w:val="18"/>
          </w:rPr>
          <w:t>http://github.com/bostonbusmap/senescribe</w:t>
        </w:r>
      </w:hyperlink>
    </w:p>
    <w:p>
      <w:pPr>
        <w:pStyle w:val="style0"/>
        <w:numPr>
          <w:ilvl w:val="0"/>
          <w:numId w:val="5"/>
        </w:numPr>
      </w:pPr>
      <w:r>
        <w:rPr>
          <w:rFonts w:ascii="Garamond" w:cs="Garamond" w:hAnsi="Garamond"/>
          <w:b w:val="false"/>
          <w:bCs w:val="false"/>
          <w:sz w:val="18"/>
          <w:szCs w:val="18"/>
        </w:rPr>
        <w:t>A Ruby on Rails blog</w:t>
      </w:r>
      <w:r>
        <w:rPr>
          <w:rFonts w:ascii="Garamond" w:cs="Garamond" w:eastAsia="Garamond" w:hAnsi="Garamond"/>
          <w:b w:val="false"/>
          <w:bCs w:val="false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which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tracks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the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age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of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each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word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written.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Older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words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are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colored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differently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from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younger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words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Garamond" w:cs="Garamond" w:hAnsi="Garamond"/>
          <w:b/>
          <w:bCs/>
          <w:sz w:val="22"/>
          <w:szCs w:val="22"/>
        </w:rPr>
        <w:t>Skills/Languages</w:t>
      </w:r>
    </w:p>
    <w:p>
      <w:pPr>
        <w:pStyle w:val="style0"/>
        <w:numPr>
          <w:ilvl w:val="0"/>
          <w:numId w:val="4"/>
        </w:numPr>
      </w:pPr>
      <w:r>
        <w:rPr>
          <w:rFonts w:ascii="Garamond" w:cs="Garamond" w:eastAsia="Garamond" w:hAnsi="Garamond"/>
          <w:sz w:val="18"/>
          <w:szCs w:val="18"/>
        </w:rPr>
        <w:t xml:space="preserve">Android, ANTLR, </w:t>
      </w:r>
      <w:r>
        <w:rPr>
          <w:rFonts w:ascii="Garamond" w:cs="Garamond" w:hAnsi="Garamond"/>
          <w:sz w:val="18"/>
          <w:szCs w:val="18"/>
        </w:rPr>
        <w:t>C,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C++,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C#,</w:t>
      </w:r>
      <w:r>
        <w:rPr>
          <w:rFonts w:ascii="Garamond" w:cs="Garamond" w:eastAsia="Garamond" w:hAnsi="Garamond"/>
          <w:sz w:val="18"/>
          <w:szCs w:val="18"/>
        </w:rPr>
        <w:t xml:space="preserve"> HTML, </w:t>
      </w:r>
      <w:r>
        <w:rPr>
          <w:rFonts w:ascii="Garamond" w:cs="Garamond" w:hAnsi="Garamond"/>
          <w:sz w:val="18"/>
          <w:szCs w:val="18"/>
        </w:rPr>
        <w:t>Java,</w:t>
      </w:r>
      <w:r>
        <w:rPr>
          <w:rFonts w:ascii="Garamond" w:cs="Garamond" w:eastAsia="Garamond" w:hAnsi="Garamond"/>
          <w:sz w:val="18"/>
          <w:szCs w:val="18"/>
        </w:rPr>
        <w:t xml:space="preserve"> lex, </w:t>
      </w:r>
      <w:r>
        <w:rPr>
          <w:rFonts w:ascii="Garamond" w:cs="Garamond" w:hAnsi="Garamond"/>
          <w:sz w:val="18"/>
          <w:szCs w:val="18"/>
        </w:rPr>
        <w:t>Python,</w:t>
      </w:r>
      <w:r>
        <w:rPr>
          <w:rFonts w:ascii="Garamond" w:cs="Garamond" w:eastAsia="Garamond" w:hAnsi="Garamond"/>
          <w:sz w:val="18"/>
          <w:szCs w:val="18"/>
        </w:rPr>
        <w:t xml:space="preserve"> </w:t>
      </w:r>
      <w:r>
        <w:rPr>
          <w:rFonts w:ascii="Garamond" w:cs="Garamond" w:hAnsi="Garamond"/>
          <w:sz w:val="18"/>
          <w:szCs w:val="18"/>
        </w:rPr>
        <w:t>Ruby,</w:t>
      </w:r>
      <w:r>
        <w:rPr>
          <w:rFonts w:ascii="Garamond" w:cs="Garamond" w:eastAsia="Garamond" w:hAnsi="Garamond"/>
          <w:sz w:val="18"/>
          <w:szCs w:val="18"/>
        </w:rPr>
        <w:t xml:space="preserve"> Scala, </w:t>
      </w:r>
      <w:r>
        <w:rPr>
          <w:rFonts w:ascii="Garamond" w:cs="Garamond" w:hAnsi="Garamond"/>
          <w:sz w:val="18"/>
          <w:szCs w:val="18"/>
        </w:rPr>
        <w:t>XML, yacc</w:t>
      </w:r>
    </w:p>
    <w:sectPr>
      <w:type w:val="nextPage"/>
      <w:pgSz w:h="15840" w:w="12240"/>
      <w:pgMar w:bottom="720" w:footer="0" w:gutter="0" w:header="0" w:left="1800" w:right="1800" w:top="72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en-US"/>
    </w:rPr>
  </w:style>
  <w:style w:styleId="style15" w:type="character">
    <w:name w:val="WW8Num1z0"/>
    <w:next w:val="style15"/>
    <w:rPr>
      <w:rFonts w:ascii="Wingdings 2" w:cs="OpenSymbol;Arial Unicode MS" w:hAnsi="Wingdings 2"/>
    </w:rPr>
  </w:style>
  <w:style w:styleId="style16" w:type="character">
    <w:name w:val="WW8Num1z1"/>
    <w:next w:val="style16"/>
    <w:rPr>
      <w:rFonts w:ascii="OpenSymbol;Arial Unicode MS" w:cs="OpenSymbol;Arial Unicode MS" w:hAnsi="OpenSymbol;Arial Unicode MS"/>
    </w:rPr>
  </w:style>
  <w:style w:styleId="style17" w:type="character">
    <w:name w:val="WW8Num2z0"/>
    <w:next w:val="style17"/>
    <w:rPr>
      <w:rFonts w:ascii="Wingdings 2" w:cs="OpenSymbol;Arial Unicode MS" w:hAnsi="Wingdings 2"/>
    </w:rPr>
  </w:style>
  <w:style w:styleId="style18" w:type="character">
    <w:name w:val="WW8Num2z1"/>
    <w:next w:val="style18"/>
    <w:rPr>
      <w:rFonts w:ascii="OpenSymbol;Arial Unicode MS" w:cs="OpenSymbol;Arial Unicode MS" w:hAnsi="OpenSymbol;Arial Unicode MS"/>
    </w:rPr>
  </w:style>
  <w:style w:styleId="style19" w:type="character">
    <w:name w:val="WW8Num3z0"/>
    <w:next w:val="style19"/>
    <w:rPr>
      <w:rFonts w:ascii="Wingdings 2" w:cs="OpenSymbol;Arial Unicode MS" w:hAnsi="Wingdings 2"/>
    </w:rPr>
  </w:style>
  <w:style w:styleId="style20" w:type="character">
    <w:name w:val="WW8Num3z1"/>
    <w:next w:val="style20"/>
    <w:rPr>
      <w:rFonts w:ascii="OpenSymbol;Arial Unicode MS" w:cs="OpenSymbol;Arial Unicode MS" w:hAnsi="OpenSymbol;Arial Unicode MS"/>
    </w:rPr>
  </w:style>
  <w:style w:styleId="style21" w:type="character">
    <w:name w:val="WW8Num4z0"/>
    <w:next w:val="style21"/>
    <w:rPr>
      <w:rFonts w:ascii="Wingdings 2" w:cs="OpenSymbol;Arial Unicode MS" w:hAnsi="Wingdings 2"/>
    </w:rPr>
  </w:style>
  <w:style w:styleId="style22" w:type="character">
    <w:name w:val="WW8Num4z1"/>
    <w:next w:val="style22"/>
    <w:rPr>
      <w:rFonts w:ascii="OpenSymbol;Arial Unicode MS" w:cs="OpenSymbol;Arial Unicode MS" w:hAnsi="OpenSymbol;Arial Unicode MS"/>
    </w:rPr>
  </w:style>
  <w:style w:styleId="style23" w:type="character">
    <w:name w:val="WW8Num5z0"/>
    <w:next w:val="style23"/>
    <w:rPr>
      <w:rFonts w:ascii="Wingdings 2" w:cs="OpenSymbol;Arial Unicode MS" w:hAnsi="Wingdings 2"/>
    </w:rPr>
  </w:style>
  <w:style w:styleId="style24" w:type="character">
    <w:name w:val="WW8Num5z1"/>
    <w:next w:val="style24"/>
    <w:rPr>
      <w:rFonts w:ascii="OpenSymbol;Arial Unicode MS" w:cs="OpenSymbol;Arial Unicode MS" w:hAnsi="OpenSymbol;Arial Unicode MS"/>
    </w:rPr>
  </w:style>
  <w:style w:styleId="style25" w:type="character">
    <w:name w:val="WW8Num6z0"/>
    <w:next w:val="style25"/>
    <w:rPr>
      <w:rFonts w:ascii="Symbol" w:cs="OpenSymbol;Arial Unicode MS" w:hAnsi="Symbol"/>
    </w:rPr>
  </w:style>
  <w:style w:styleId="style26" w:type="character">
    <w:name w:val="WW8Num6z1"/>
    <w:next w:val="style26"/>
    <w:rPr>
      <w:rFonts w:ascii="OpenSymbol;Arial Unicode MS" w:cs="OpenSymbol;Arial Unicode MS" w:hAnsi="OpenSymbol;Arial Unicode MS"/>
    </w:rPr>
  </w:style>
  <w:style w:styleId="style27" w:type="character">
    <w:name w:val="Absatz-Standardschriftart"/>
    <w:next w:val="style27"/>
    <w:rPr/>
  </w:style>
  <w:style w:styleId="style28" w:type="character">
    <w:name w:val="WW-Absatz-Standardschriftart"/>
    <w:next w:val="style28"/>
    <w:rPr/>
  </w:style>
  <w:style w:styleId="style29" w:type="character">
    <w:name w:val="WW-Absatz-Standardschriftart1"/>
    <w:next w:val="style29"/>
    <w:rPr/>
  </w:style>
  <w:style w:styleId="style30" w:type="character">
    <w:name w:val="WW-Absatz-Standardschriftart11"/>
    <w:next w:val="style30"/>
    <w:rPr/>
  </w:style>
  <w:style w:styleId="style31" w:type="character">
    <w:name w:val="Default Paragraph Font"/>
    <w:next w:val="style31"/>
    <w:rPr/>
  </w:style>
  <w:style w:styleId="style32" w:type="character">
    <w:name w:val="WW-Absatz-Standardschriftart111"/>
    <w:next w:val="style32"/>
    <w:rPr/>
  </w:style>
  <w:style w:styleId="style33" w:type="character">
    <w:name w:val="WW-Default Paragraph Font"/>
    <w:next w:val="style33"/>
    <w:rPr/>
  </w:style>
  <w:style w:styleId="style34" w:type="character">
    <w:name w:val="Bullets"/>
    <w:next w:val="style34"/>
    <w:rPr>
      <w:rFonts w:ascii="OpenSymbol;Arial Unicode MS" w:cs="OpenSymbol;Arial Unicode MS" w:eastAsia="OpenSymbol;Arial Unicode MS" w:hAnsi="OpenSymbol;Arial Unicode MS"/>
    </w:rPr>
  </w:style>
  <w:style w:styleId="style35" w:type="character">
    <w:name w:val="Internet Link"/>
    <w:next w:val="style35"/>
    <w:rPr>
      <w:color w:val="000080"/>
      <w:u w:val="single"/>
      <w:lang w:bidi="en-US" w:eastAsia="en-US" w:val="en-US"/>
    </w:rPr>
  </w:style>
  <w:style w:styleId="style36" w:type="character">
    <w:name w:val="Visited Internet Link"/>
    <w:next w:val="style36"/>
    <w:rPr>
      <w:color w:val="800000"/>
      <w:u w:val="single"/>
      <w:lang w:bidi="en-US" w:eastAsia="en-US" w:val="en-US"/>
    </w:rPr>
  </w:style>
  <w:style w:styleId="style37" w:type="character">
    <w:name w:val="ListLabel 1"/>
    <w:next w:val="style37"/>
    <w:rPr>
      <w:rFonts w:cs="Symbol"/>
    </w:rPr>
  </w:style>
  <w:style w:styleId="style38" w:type="character">
    <w:name w:val="ListLabel 2"/>
    <w:next w:val="style38"/>
    <w:rPr>
      <w:rFonts w:cs="OpenSymbol"/>
    </w:rPr>
  </w:style>
  <w:style w:styleId="style39" w:type="character">
    <w:name w:val="ListLabel 3"/>
    <w:next w:val="style39"/>
    <w:rPr>
      <w:rFonts w:cs="Symbol"/>
    </w:rPr>
  </w:style>
  <w:style w:styleId="style40" w:type="character">
    <w:name w:val="ListLabel 4"/>
    <w:next w:val="style40"/>
    <w:rPr>
      <w:rFonts w:cs="OpenSymbol"/>
    </w:rPr>
  </w:style>
  <w:style w:styleId="style41" w:type="paragraph">
    <w:name w:val="Heading"/>
    <w:basedOn w:val="style0"/>
    <w:next w:val="style42"/>
    <w:pPr>
      <w:keepNext/>
      <w:spacing w:after="120" w:before="240"/>
    </w:pPr>
    <w:rPr>
      <w:rFonts w:ascii="Helvetica;Arial" w:cs="DejaVu Sans" w:eastAsia="DejaVu Sans" w:hAnsi="Helvetica;Arial"/>
      <w:sz w:val="28"/>
      <w:szCs w:val="28"/>
    </w:rPr>
  </w:style>
  <w:style w:styleId="style42" w:type="paragraph">
    <w:name w:val="Text body"/>
    <w:basedOn w:val="style0"/>
    <w:next w:val="style42"/>
    <w:pPr>
      <w:spacing w:after="120" w:before="0"/>
    </w:pPr>
    <w:rPr/>
  </w:style>
  <w:style w:styleId="style43" w:type="paragraph">
    <w:name w:val="List"/>
    <w:basedOn w:val="style42"/>
    <w:next w:val="style43"/>
    <w:pPr/>
    <w:rPr>
      <w:rFonts w:ascii="Times;Times New Roman" w:cs="Times;Times New Roman" w:hAnsi="Times;Times New Roman"/>
    </w:rPr>
  </w:style>
  <w:style w:styleId="style44" w:type="paragraph">
    <w:name w:val="Caption"/>
    <w:basedOn w:val="style0"/>
    <w:next w:val="style44"/>
    <w:pPr>
      <w:suppressLineNumbers/>
      <w:spacing w:after="120" w:before="120"/>
    </w:pPr>
    <w:rPr>
      <w:rFonts w:ascii="Times;Times New Roman" w:cs="Times;Times New Roman" w:hAnsi="Times;Times New Roman"/>
      <w:i/>
      <w:iCs/>
      <w:sz w:val="24"/>
      <w:szCs w:val="24"/>
    </w:rPr>
  </w:style>
  <w:style w:styleId="style45" w:type="paragraph">
    <w:name w:val="Index"/>
    <w:basedOn w:val="style0"/>
    <w:next w:val="style45"/>
    <w:pPr>
      <w:suppressLineNumbers/>
    </w:pPr>
    <w:rPr>
      <w:rFonts w:ascii="Times;Times New Roman" w:cs="Times;Times New Roman" w:hAnsi="Times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oftartisans.com/" TargetMode="External"/><Relationship Id="rId3" Type="http://schemas.openxmlformats.org/officeDocument/2006/relationships/hyperlink" Target="http://github.com/ripariandata/timberwolf" TargetMode="External"/><Relationship Id="rId4" Type="http://schemas.openxmlformats.org/officeDocument/2006/relationships/hyperlink" Target="http://github.com/bostonbusmap/bostonbusmap" TargetMode="External"/><Relationship Id="rId5" Type="http://schemas.openxmlformats.org/officeDocument/2006/relationships/hyperlink" Target="https://play.google.com/store/apps/details?id=boston.Bus.Map" TargetMode="External"/><Relationship Id="rId6" Type="http://schemas.openxmlformats.org/officeDocument/2006/relationships/hyperlink" Target="http://github.com/bostonbusmap/macrovator" TargetMode="External"/><Relationship Id="rId7" Type="http://schemas.openxmlformats.org/officeDocument/2006/relationships/hyperlink" Target="http://github.com/bostonbusmap/senescrib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2007-10-22T15:37:00.00Z</dcterms:created>
  <dc:creator>Student</dc:creator>
  <cp:lastModifiedBy>George Schneeloch</cp:lastModifiedBy>
  <cp:lastPrinted>2113-01-01T00:00:00.00Z</cp:lastPrinted>
  <dcterms:modified xsi:type="dcterms:W3CDTF">2012-07-19T12:10:30.00Z</dcterms:modified>
  <cp:revision>2</cp:revision>
  <dc:title>George R Schneeloch</dc:title>
</cp:coreProperties>
</file>