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Daily Prospecting &amp; Outreach SOP</w:t>
      </w:r>
    </w:p>
    <w:p>
      <w:pPr>
        <w:spacing w:after="100"/>
        <w:jc w:val="center"/>
      </w:pPr>
      <w:r>
        <w:rPr>
          <w:rFonts w:ascii="Arial" w:cs="Arial" w:eastAsia="Arial" w:hAnsi="Arial"/>
          <w:color w:val="5D6D7E"/>
          <w:sz w:val="28"/>
          <w:szCs w:val="28"/>
        </w:rPr>
        <w:t xml:space="preserve">Step-by-Step Execution Guide for Cowork-Assisted BDR Pipeline</w:t>
      </w:r>
    </w:p>
    <w:p>
      <w:pPr>
        <w:spacing w:after="600"/>
        <w:jc w:val="center"/>
      </w:pPr>
      <w:r>
        <w:rPr>
          <w:rFonts w:ascii="Arial" w:cs="Arial" w:eastAsia="Arial" w:hAnsi="Arial"/>
          <w:color w:val="7F8C8D"/>
          <w:sz w:val="22"/>
          <w:szCs w:val="22"/>
        </w:rPr>
        <w:t xml:space="preserve">Rob Gorham | Testsigma | Version 1.0 | February 28, 2026</w:t>
      </w:r>
    </w:p>
    <w:p>
      <w:pPr>
        <w:spacing w:after="200"/>
        <w:jc w:val="center"/>
      </w:pPr>
      <w:r>
        <w:rPr>
          <w:rFonts w:ascii="Arial" w:cs="Arial" w:eastAsia="Arial" w:hAnsi="Arial"/>
          <w:i/>
          <w:iCs/>
          <w:color w:val="5D6D7E"/>
          <w:sz w:val="22"/>
          <w:szCs w:val="22"/>
        </w:rPr>
        <w:t xml:space="preserve">This document captures the exact technical workflow for daily prospect sourcing, enrichment, research, message drafting, and batch delivery. It is designed for repeatability and daily iteration.</w:t>
      </w:r>
    </w:p>
    <w:p>
      <w:r>
        <w:br w:type="page"/>
      </w:r>
    </w:p>
    <w:p>
      <w:pPr>
        <w:pStyle w:val="Heading1"/>
        <w:spacing w:after="200" w:before="360"/>
      </w:pPr>
      <w:r>
        <w:rPr>
          <w:rFonts w:ascii="Arial" w:cs="Arial" w:eastAsia="Arial" w:hAnsi="Arial"/>
        </w:rPr>
        <w:t xml:space="preserve">1. Daily Workflow Overview</w:t>
      </w:r>
    </w:p>
    <w:p>
      <w:pPr>
        <w:spacing w:after="120"/>
      </w:pPr>
      <w:r>
        <w:rPr>
          <w:rFonts w:ascii="Arial" w:cs="Arial" w:eastAsia="Arial" w:hAnsi="Arial"/>
          <w:sz w:val="22"/>
          <w:szCs w:val="22"/>
        </w:rPr>
        <w:t xml:space="preserve">The daily prospecting workflow has 7 phases executed in sequence. Each phase produces a specific output that feeds the next phase. The full cycle from sourcing to a send-ready batch takes approximately 2 to 3 hours for 20 to 25 prospects.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560"/>
        <w:gridCol w:w="1400"/>
      </w:tblGrid>
      <w:tr>
        <w:tc>
          <w:tcPr>
            <w:tcW w:type="dxa" w:w="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w:t>
            </w:r>
          </w:p>
        </w:tc>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Output</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Time Est.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Pre-Brief</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What's Working summary (5 lines)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Prospect Sourcing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Raw list of 20-25 qualified prospects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20-30 min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Apollo Enrichment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Enriched contact + org data for all prospects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 min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Research</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QA-relevant research cards per prospect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30-45 min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Drafting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3-touch sequence per prospect (C2 style)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20-30 min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 Gate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messages validated against 14-point checklist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min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Batch Assembly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Send-ready HTML tracker file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5-10 min</w:t>
            </w:r>
          </w:p>
        </w:tc>
      </w:tr>
    </w:tbl>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Total daily time: </w:t>
      </w:r>
      <w:r>
        <w:rPr>
          <w:rFonts w:ascii="Arial" w:cs="Arial" w:eastAsia="Arial" w:hAnsi="Arial"/>
          <w:sz w:val="22"/>
          <w:szCs w:val="22"/>
        </w:rPr>
        <w:t xml:space="preserve">Approximately 100 to 150 minutes for a full 20 to 25 prospect batch.</w:t>
      </w:r>
    </w:p>
    <w:p>
      <w:pPr>
        <w:spacing w:after="100"/>
      </w:pPr>
      <w:r>
        <w:rPr>
          <w:rFonts w:ascii="Arial" w:cs="Arial" w:eastAsia="Arial" w:hAnsi="Arial"/>
          <w:b/>
          <w:bCs/>
          <w:sz w:val="22"/>
          <w:szCs w:val="22"/>
        </w:rPr>
        <w:t xml:space="preserve">Frequency: </w:t>
      </w:r>
      <w:r>
        <w:rPr>
          <w:rFonts w:ascii="Arial" w:cs="Arial" w:eastAsia="Arial" w:hAnsi="Arial"/>
          <w:sz w:val="22"/>
          <w:szCs w:val="22"/>
        </w:rPr>
        <w:t xml:space="preserve">Run this workflow once per business day. Rob reviews the HTML tracker, then executes sends manually during the optimal lunch window (12 to 1 PM local time).</w:t>
      </w:r>
    </w:p>
    <w:p>
      <w:r>
        <w:br w:type="page"/>
      </w:r>
    </w:p>
    <w:p>
      <w:pPr>
        <w:pStyle w:val="Heading1"/>
        <w:spacing w:after="200" w:before="360"/>
      </w:pPr>
      <w:r>
        <w:rPr>
          <w:rFonts w:ascii="Arial" w:cs="Arial" w:eastAsia="Arial" w:hAnsi="Arial"/>
        </w:rPr>
        <w:t xml:space="preserve">2. Phase 1: Pre-Brief (Before Each New Batch)</w:t>
      </w:r>
    </w:p>
    <w:p>
      <w:pPr>
        <w:spacing w:after="120"/>
      </w:pPr>
      <w:r>
        <w:rPr>
          <w:rFonts w:ascii="Arial" w:cs="Arial" w:eastAsia="Arial" w:hAnsi="Arial"/>
          <w:sz w:val="22"/>
          <w:szCs w:val="22"/>
        </w:rPr>
        <w:t xml:space="preserve">Before building a new batch, review all previous batch tracker files in the Work folder. Generate a 5-line summary that informs today's prospect selection and messaging strategy.</w:t>
      </w:r>
    </w:p>
    <w:p>
      <w:pPr>
        <w:pStyle w:val="Heading2"/>
        <w:spacing w:after="160" w:before="280"/>
      </w:pPr>
      <w:r>
        <w:rPr>
          <w:rFonts w:ascii="Arial" w:cs="Arial" w:eastAsia="Arial" w:hAnsi="Arial"/>
        </w:rPr>
        <w:t xml:space="preserve">2.1 Pre-Brief Template</w:t>
      </w:r>
    </w:p>
    <w:p>
      <w:pPr>
        <w:pStyle w:val="ListParagraph"/>
        <w:numPr>
          <w:ilvl w:val="0"/>
          <w:numId w:val="2"/>
        </w:numPr>
        <w:spacing w:after="80"/>
      </w:pPr>
      <w:r>
        <w:rPr>
          <w:rFonts w:ascii="Arial" w:cs="Arial" w:eastAsia="Arial" w:hAnsi="Arial"/>
          <w:b/>
          <w:bCs/>
          <w:sz w:val="22"/>
          <w:szCs w:val="22"/>
        </w:rPr>
        <w:t xml:space="preserve">Best persona: </w:t>
      </w:r>
      <w:r>
        <w:rPr>
          <w:rFonts w:ascii="Arial" w:cs="Arial" w:eastAsia="Arial" w:hAnsi="Arial"/>
          <w:sz w:val="22"/>
          <w:szCs w:val="22"/>
        </w:rPr>
        <w:t xml:space="preserve">Which title/level is replying most? (e.g., "Directors of QA replying at 3x the rate of VP Eng")</w:t>
      </w:r>
    </w:p>
    <w:p>
      <w:pPr>
        <w:pStyle w:val="ListParagraph"/>
        <w:numPr>
          <w:ilvl w:val="0"/>
          <w:numId w:val="2"/>
        </w:numPr>
        <w:spacing w:after="80"/>
      </w:pPr>
      <w:r>
        <w:rPr>
          <w:rFonts w:ascii="Arial" w:cs="Arial" w:eastAsia="Arial" w:hAnsi="Arial"/>
          <w:b/>
          <w:bCs/>
          <w:sz w:val="22"/>
          <w:szCs w:val="22"/>
        </w:rPr>
        <w:t xml:space="preserve">Best proof point: </w:t>
      </w:r>
      <w:r>
        <w:rPr>
          <w:rFonts w:ascii="Arial" w:cs="Arial" w:eastAsia="Arial" w:hAnsi="Arial"/>
          <w:sz w:val="22"/>
          <w:szCs w:val="22"/>
        </w:rPr>
        <w:t xml:space="preserve">Which customer story appears in the most replied-to messages? (e.g., "Sanofi 3-day-to-80-min resonates with compliance-heavy prospects")</w:t>
      </w:r>
    </w:p>
    <w:p>
      <w:pPr>
        <w:pStyle w:val="ListParagraph"/>
        <w:numPr>
          <w:ilvl w:val="0"/>
          <w:numId w:val="2"/>
        </w:numPr>
        <w:spacing w:after="80"/>
      </w:pPr>
      <w:r>
        <w:rPr>
          <w:rFonts w:ascii="Arial" w:cs="Arial" w:eastAsia="Arial" w:hAnsi="Arial"/>
          <w:b/>
          <w:bCs/>
          <w:sz w:val="22"/>
          <w:szCs w:val="22"/>
        </w:rPr>
        <w:t xml:space="preserve">Best vertical: </w:t>
      </w:r>
      <w:r>
        <w:rPr>
          <w:rFonts w:ascii="Arial" w:cs="Arial" w:eastAsia="Arial" w:hAnsi="Arial"/>
          <w:sz w:val="22"/>
          <w:szCs w:val="22"/>
        </w:rPr>
        <w:t xml:space="preserve">Which industry is warmest? (e.g., "FinServ is 2x warmer than SaaS")</w:t>
      </w:r>
    </w:p>
    <w:p>
      <w:pPr>
        <w:pStyle w:val="ListParagraph"/>
        <w:numPr>
          <w:ilvl w:val="0"/>
          <w:numId w:val="2"/>
        </w:numPr>
        <w:spacing w:after="80"/>
      </w:pPr>
      <w:r>
        <w:rPr>
          <w:rFonts w:ascii="Arial" w:cs="Arial" w:eastAsia="Arial" w:hAnsi="Arial"/>
          <w:b/>
          <w:bCs/>
          <w:sz w:val="22"/>
          <w:szCs w:val="22"/>
        </w:rPr>
        <w:t xml:space="preserve">Best pattern: </w:t>
      </w:r>
      <w:r>
        <w:rPr>
          <w:rFonts w:ascii="Arial" w:cs="Arial" w:eastAsia="Arial" w:hAnsi="Arial"/>
          <w:sz w:val="22"/>
          <w:szCs w:val="22"/>
        </w:rPr>
        <w:t xml:space="preserve">Any opener/ask/length pattern standing out? (e.g., "Career-reference openers outperform company-metric openers")</w:t>
      </w:r>
    </w:p>
    <w:p>
      <w:pPr>
        <w:pStyle w:val="ListParagraph"/>
        <w:numPr>
          <w:ilvl w:val="0"/>
          <w:numId w:val="2"/>
        </w:numPr>
        <w:spacing w:after="80"/>
      </w:pPr>
      <w:r>
        <w:rPr>
          <w:rFonts w:ascii="Arial" w:cs="Arial" w:eastAsia="Arial" w:hAnsi="Arial"/>
          <w:b/>
          <w:bCs/>
          <w:sz w:val="22"/>
          <w:szCs w:val="22"/>
        </w:rPr>
        <w:t xml:space="preserve">Stop doing: </w:t>
      </w:r>
      <w:r>
        <w:rPr>
          <w:rFonts w:ascii="Arial" w:cs="Arial" w:eastAsia="Arial" w:hAnsi="Arial"/>
          <w:sz w:val="22"/>
          <w:szCs w:val="22"/>
        </w:rPr>
        <w:t xml:space="preserve">One thing to drop or change. (e.g., "VP Eng at 50K+ companies: 0 replies across 3 batches, stop including")</w:t>
      </w:r>
    </w:p>
    <w:p>
      <w:pPr>
        <w:pStyle w:val="Heading2"/>
        <w:spacing w:after="160" w:before="280"/>
      </w:pPr>
      <w:r>
        <w:rPr>
          <w:rFonts w:ascii="Arial" w:cs="Arial" w:eastAsia="Arial" w:hAnsi="Arial"/>
        </w:rPr>
        <w:t xml:space="preserve">2.2 Data Sources for Pre-Brief</w:t>
      </w:r>
    </w:p>
    <w:p>
      <w:pPr>
        <w:pStyle w:val="ListParagraph"/>
        <w:numPr>
          <w:ilvl w:val="0"/>
          <w:numId w:val="3"/>
        </w:numPr>
        <w:spacing w:after="60"/>
      </w:pPr>
      <w:r>
        <w:rPr>
          <w:rFonts w:ascii="Arial" w:cs="Arial" w:eastAsia="Arial" w:hAnsi="Arial"/>
          <w:sz w:val="22"/>
          <w:szCs w:val="22"/>
        </w:rPr>
        <w:t xml:space="preserve">Read all outreach-sent-*.html and outreach-batch*-unsent.html files in the Work folder</w:t>
      </w:r>
    </w:p>
    <w:p>
      <w:pPr>
        <w:pStyle w:val="ListParagraph"/>
        <w:numPr>
          <w:ilvl w:val="0"/>
          <w:numId w:val="3"/>
        </w:numPr>
        <w:spacing w:after="60"/>
      </w:pPr>
      <w:r>
        <w:rPr>
          <w:rFonts w:ascii="Arial" w:cs="Arial" w:eastAsia="Arial" w:hAnsi="Arial"/>
          <w:sz w:val="22"/>
          <w:szCs w:val="22"/>
        </w:rPr>
        <w:t xml:space="preserve">Check status dropdowns and reply tags from previous batches</w:t>
      </w:r>
    </w:p>
    <w:p>
      <w:pPr>
        <w:pStyle w:val="ListParagraph"/>
        <w:numPr>
          <w:ilvl w:val="0"/>
          <w:numId w:val="3"/>
        </w:numPr>
        <w:spacing w:after="60"/>
      </w:pPr>
      <w:r>
        <w:rPr>
          <w:rFonts w:ascii="Arial" w:cs="Arial" w:eastAsia="Arial" w:hAnsi="Arial"/>
          <w:sz w:val="22"/>
          <w:szCs w:val="22"/>
        </w:rPr>
        <w:t xml:space="preserve">Review the batch7-send-tracker.json for structured send data</w:t>
      </w:r>
    </w:p>
    <w:p>
      <w:pPr>
        <w:pStyle w:val="ListParagraph"/>
        <w:numPr>
          <w:ilvl w:val="0"/>
          <w:numId w:val="3"/>
        </w:numPr>
        <w:spacing w:after="60"/>
      </w:pPr>
      <w:r>
        <w:rPr>
          <w:rFonts w:ascii="Arial" w:cs="Arial" w:eastAsia="Arial" w:hAnsi="Arial"/>
          <w:sz w:val="22"/>
          <w:szCs w:val="22"/>
        </w:rPr>
        <w:t xml:space="preserve">If fewer than 3 batches have reply data, use default assumptions from CLAUDE.md Outbound Intelligence System</w:t>
      </w:r>
    </w:p>
    <w:p>
      <w:pPr>
        <w:pStyle w:val="Heading2"/>
        <w:spacing w:after="160" w:before="280"/>
      </w:pPr>
      <w:r>
        <w:rPr>
          <w:rFonts w:ascii="Arial" w:cs="Arial" w:eastAsia="Arial" w:hAnsi="Arial"/>
        </w:rPr>
        <w:t xml:space="preserve">2.3 How Pre-Brief Feeds Today's Batch</w:t>
      </w:r>
    </w:p>
    <w:p>
      <w:pPr>
        <w:pStyle w:val="ListParagraph"/>
        <w:numPr>
          <w:ilvl w:val="0"/>
          <w:numId w:val="3"/>
        </w:numPr>
        <w:spacing w:after="60"/>
      </w:pPr>
      <w:r>
        <w:rPr>
          <w:rFonts w:ascii="Arial" w:cs="Arial" w:eastAsia="Arial" w:hAnsi="Arial"/>
          <w:sz w:val="22"/>
          <w:szCs w:val="22"/>
        </w:rPr>
        <w:t xml:space="preserve">Persona mix: Adjust the prospect mix ratio based on which personas are converting</w:t>
      </w:r>
    </w:p>
    <w:p>
      <w:pPr>
        <w:pStyle w:val="ListParagraph"/>
        <w:numPr>
          <w:ilvl w:val="0"/>
          <w:numId w:val="3"/>
        </w:numPr>
        <w:spacing w:after="60"/>
      </w:pPr>
      <w:r>
        <w:rPr>
          <w:rFonts w:ascii="Arial" w:cs="Arial" w:eastAsia="Arial" w:hAnsi="Arial"/>
          <w:sz w:val="22"/>
          <w:szCs w:val="22"/>
        </w:rPr>
        <w:t xml:space="preserve">Proof points: Lead with proof points that have gotten replies; retire ones that haven't</w:t>
      </w:r>
    </w:p>
    <w:p>
      <w:pPr>
        <w:pStyle w:val="ListParagraph"/>
        <w:numPr>
          <w:ilvl w:val="0"/>
          <w:numId w:val="3"/>
        </w:numPr>
        <w:spacing w:after="60"/>
      </w:pPr>
      <w:r>
        <w:rPr>
          <w:rFonts w:ascii="Arial" w:cs="Arial" w:eastAsia="Arial" w:hAnsi="Arial"/>
          <w:sz w:val="22"/>
          <w:szCs w:val="22"/>
        </w:rPr>
        <w:t xml:space="preserve">Verticals: Over-index on responsive verticals; reduce time on unresponsive ones</w:t>
      </w:r>
    </w:p>
    <w:p>
      <w:pPr>
        <w:pStyle w:val="ListParagraph"/>
        <w:numPr>
          <w:ilvl w:val="0"/>
          <w:numId w:val="3"/>
        </w:numPr>
        <w:spacing w:after="60"/>
      </w:pPr>
      <w:r>
        <w:rPr>
          <w:rFonts w:ascii="Arial" w:cs="Arial" w:eastAsia="Arial" w:hAnsi="Arial"/>
          <w:sz w:val="22"/>
          <w:szCs w:val="22"/>
        </w:rPr>
        <w:t xml:space="preserve">Message patterns: Double down on opener styles and CTA patterns that are working</w:t>
      </w:r>
    </w:p>
    <w:p>
      <w:r>
        <w:br w:type="page"/>
      </w:r>
    </w:p>
    <w:p>
      <w:pPr>
        <w:pStyle w:val="Heading1"/>
        <w:spacing w:after="200" w:before="360"/>
      </w:pPr>
      <w:r>
        <w:rPr>
          <w:rFonts w:ascii="Arial" w:cs="Arial" w:eastAsia="Arial" w:hAnsi="Arial"/>
        </w:rPr>
        <w:t xml:space="preserve">3. Phase 2: Prospect Sourcing (Sales Navigator)</w:t>
      </w:r>
    </w:p>
    <w:p>
      <w:pPr>
        <w:spacing w:after="120"/>
      </w:pPr>
      <w:r>
        <w:rPr>
          <w:rFonts w:ascii="Arial" w:cs="Arial" w:eastAsia="Arial" w:hAnsi="Arial"/>
          <w:sz w:val="22"/>
          <w:szCs w:val="22"/>
        </w:rPr>
        <w:t xml:space="preserve">Source 20 to 25 fresh prospects from LinkedIn Sales Navigator using Rob's saved searches. The goal is qualified, never-contacted, US-based QA/testing leaders who match the ICP.</w:t>
      </w:r>
    </w:p>
    <w:p>
      <w:pPr>
        <w:pStyle w:val="Heading2"/>
        <w:spacing w:after="160" w:before="280"/>
      </w:pPr>
      <w:r>
        <w:rPr>
          <w:rFonts w:ascii="Arial" w:cs="Arial" w:eastAsia="Arial" w:hAnsi="Arial"/>
        </w:rPr>
        <w:t xml:space="preserve">3.1 Saved Search Configuration</w:t>
      </w:r>
    </w:p>
    <w:p>
      <w:pPr>
        <w:spacing w:after="100"/>
      </w:pPr>
      <w:r>
        <w:rPr>
          <w:rFonts w:ascii="Arial" w:cs="Arial" w:eastAsia="Arial" w:hAnsi="Arial"/>
          <w:b/>
          <w:bCs/>
          <w:sz w:val="22"/>
          <w:szCs w:val="22"/>
        </w:rPr>
        <w:t xml:space="preserve">Primary saved search ID: </w:t>
      </w:r>
      <w:r>
        <w:rPr>
          <w:rFonts w:ascii="Arial" w:cs="Arial" w:eastAsia="Arial" w:hAnsi="Arial"/>
          <w:sz w:val="22"/>
          <w:szCs w:val="22"/>
        </w:rPr>
        <w:t xml:space="preserve">1952942346 (recentSearchParam: 5309062650)</w:t>
      </w:r>
    </w:p>
    <w:p>
      <w:pPr>
        <w:spacing w:after="100"/>
      </w:pPr>
      <w:r>
        <w:rPr>
          <w:rFonts w:ascii="Arial" w:cs="Arial" w:eastAsia="Arial" w:hAnsi="Arial"/>
          <w:b/>
          <w:bCs/>
          <w:sz w:val="22"/>
          <w:szCs w:val="22"/>
        </w:rPr>
        <w:t xml:space="preserve">Key filters active: </w:t>
      </w:r>
      <w:r>
        <w:rPr>
          <w:rFonts w:ascii="Arial" w:cs="Arial" w:eastAsia="Arial" w:hAnsi="Arial"/>
          <w:sz w:val="22"/>
          <w:szCs w:val="22"/>
        </w:rPr>
        <w:t xml:space="preserve">Changed Jobs filter ON (recently changed roles are more receptive), Manager+ seniority, US geography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Industry filters to apply (narrow results from 700+ to approximately 250 to 300):</w:t>
      </w:r>
    </w:p>
    <w:p>
      <w:pPr>
        <w:pStyle w:val="ListParagraph"/>
        <w:numPr>
          <w:ilvl w:val="0"/>
          <w:numId w:val="3"/>
        </w:numPr>
        <w:spacing w:after="60"/>
      </w:pPr>
      <w:r>
        <w:rPr>
          <w:rFonts w:ascii="Arial" w:cs="Arial" w:eastAsia="Arial" w:hAnsi="Arial"/>
          <w:sz w:val="22"/>
          <w:szCs w:val="22"/>
        </w:rPr>
        <w:t xml:space="preserve">Software Development</w:t>
      </w:r>
    </w:p>
    <w:p>
      <w:pPr>
        <w:pStyle w:val="ListParagraph"/>
        <w:numPr>
          <w:ilvl w:val="0"/>
          <w:numId w:val="3"/>
        </w:numPr>
        <w:spacing w:after="60"/>
      </w:pPr>
      <w:r>
        <w:rPr>
          <w:rFonts w:ascii="Arial" w:cs="Arial" w:eastAsia="Arial" w:hAnsi="Arial"/>
          <w:sz w:val="22"/>
          <w:szCs w:val="22"/>
        </w:rPr>
        <w:t xml:space="preserve">IT Services and IT Consulting</w:t>
      </w:r>
    </w:p>
    <w:p>
      <w:pPr>
        <w:pStyle w:val="ListParagraph"/>
        <w:numPr>
          <w:ilvl w:val="0"/>
          <w:numId w:val="3"/>
        </w:numPr>
        <w:spacing w:after="60"/>
      </w:pPr>
      <w:r>
        <w:rPr>
          <w:rFonts w:ascii="Arial" w:cs="Arial" w:eastAsia="Arial" w:hAnsi="Arial"/>
          <w:sz w:val="22"/>
          <w:szCs w:val="22"/>
        </w:rPr>
        <w:t xml:space="preserve">Technology, Information and Internet</w:t>
      </w:r>
    </w:p>
    <w:p>
      <w:pPr>
        <w:pStyle w:val="ListParagraph"/>
        <w:numPr>
          <w:ilvl w:val="0"/>
          <w:numId w:val="3"/>
        </w:numPr>
        <w:spacing w:after="60"/>
      </w:pPr>
      <w:r>
        <w:rPr>
          <w:rFonts w:ascii="Arial" w:cs="Arial" w:eastAsia="Arial" w:hAnsi="Arial"/>
          <w:sz w:val="22"/>
          <w:szCs w:val="22"/>
        </w:rPr>
        <w:t xml:space="preserve">Financial Services</w:t>
      </w:r>
    </w:p>
    <w:p>
      <w:pPr>
        <w:pStyle w:val="ListParagraph"/>
        <w:numPr>
          <w:ilvl w:val="0"/>
          <w:numId w:val="3"/>
        </w:numPr>
        <w:spacing w:after="60"/>
      </w:pPr>
      <w:r>
        <w:rPr>
          <w:rFonts w:ascii="Arial" w:cs="Arial" w:eastAsia="Arial" w:hAnsi="Arial"/>
          <w:sz w:val="22"/>
          <w:szCs w:val="22"/>
        </w:rPr>
        <w:t xml:space="preserve">Additional verticals as needed: Insurance, Healthcare, Retail</w:t>
      </w:r>
    </w:p>
    <w:p>
      <w:pPr>
        <w:pStyle w:val="Heading2"/>
        <w:spacing w:after="160" w:before="280"/>
      </w:pPr>
      <w:r>
        <w:rPr>
          <w:rFonts w:ascii="Arial" w:cs="Arial" w:eastAsia="Arial" w:hAnsi="Arial"/>
        </w:rPr>
        <w:t xml:space="preserve">3.2 Step-by-Step Sourcing Process</w:t>
      </w:r>
    </w:p>
    <w:p>
      <w:pPr>
        <w:pStyle w:val="Heading3"/>
        <w:spacing w:after="120" w:before="240"/>
      </w:pPr>
      <w:r>
        <w:rPr>
          <w:rFonts w:ascii="Arial" w:cs="Arial" w:eastAsia="Arial" w:hAnsi="Arial"/>
        </w:rPr>
        <w:t xml:space="preserve">Step 1: Navigate to Sales Navigator</w:t>
      </w:r>
    </w:p>
    <w:p>
      <w:pPr>
        <w:pStyle w:val="ListParagraph"/>
        <w:numPr>
          <w:ilvl w:val="0"/>
          <w:numId w:val="4"/>
        </w:numPr>
        <w:spacing w:after="80"/>
      </w:pPr>
      <w:r>
        <w:rPr>
          <w:rFonts w:ascii="Arial" w:cs="Arial" w:eastAsia="Arial" w:hAnsi="Arial"/>
          <w:sz w:val="22"/>
          <w:szCs w:val="22"/>
        </w:rPr>
        <w:t xml:space="preserve">Open Sales Navigator in Rob's blue/work Chrome browser (never the red/personal browser).</w:t>
      </w:r>
    </w:p>
    <w:p>
      <w:pPr>
        <w:pStyle w:val="ListParagraph"/>
        <w:numPr>
          <w:ilvl w:val="0"/>
          <w:numId w:val="4"/>
        </w:numPr>
        <w:spacing w:after="80"/>
      </w:pPr>
      <w:r>
        <w:rPr>
          <w:rFonts w:ascii="Arial" w:cs="Arial" w:eastAsia="Arial" w:hAnsi="Arial"/>
          <w:sz w:val="22"/>
          <w:szCs w:val="22"/>
        </w:rPr>
        <w:t xml:space="preserve">Navigate to the saved search using the search ID above.</w:t>
      </w:r>
    </w:p>
    <w:p>
      <w:pPr>
        <w:pStyle w:val="ListParagraph"/>
        <w:numPr>
          <w:ilvl w:val="0"/>
          <w:numId w:val="4"/>
        </w:numPr>
        <w:spacing w:after="80"/>
      </w:pPr>
      <w:r>
        <w:rPr>
          <w:rFonts w:ascii="Arial" w:cs="Arial" w:eastAsia="Arial" w:hAnsi="Arial"/>
          <w:sz w:val="22"/>
          <w:szCs w:val="22"/>
        </w:rPr>
        <w:t xml:space="preserve">Click "Show X new results" to filter to fresh, never-contacted prospects only.</w:t>
      </w:r>
    </w:p>
    <w:p>
      <w:pPr>
        <w:pStyle w:val="ListParagraph"/>
        <w:numPr>
          <w:ilvl w:val="0"/>
          <w:numId w:val="4"/>
        </w:numPr>
        <w:spacing w:after="80"/>
      </w:pPr>
      <w:r>
        <w:rPr>
          <w:rFonts w:ascii="Arial" w:cs="Arial" w:eastAsia="Arial" w:hAnsi="Arial"/>
          <w:sz w:val="22"/>
          <w:szCs w:val="22"/>
        </w:rPr>
        <w:t xml:space="preserve">Apply industry filters if not already active (Software Development, IT Services, Technology/Internet, Financial Services).</w:t>
      </w:r>
    </w:p>
    <w:p>
      <w:pPr>
        <w:pStyle w:val="ListParagraph"/>
        <w:numPr>
          <w:ilvl w:val="0"/>
          <w:numId w:val="4"/>
        </w:numPr>
        <w:spacing w:after="80"/>
      </w:pPr>
      <w:r>
        <w:rPr>
          <w:rFonts w:ascii="Arial" w:cs="Arial" w:eastAsia="Arial" w:hAnsi="Arial"/>
          <w:sz w:val="22"/>
          <w:szCs w:val="22"/>
        </w:rPr>
        <w:t xml:space="preserve">Verify the result count is manageable (200 to 400 range is ideal).</w:t>
      </w:r>
    </w:p>
    <w:p>
      <w:pPr>
        <w:pStyle w:val="Heading3"/>
        <w:spacing w:after="120" w:before="240"/>
      </w:pPr>
      <w:r>
        <w:rPr>
          <w:rFonts w:ascii="Arial" w:cs="Arial" w:eastAsia="Arial" w:hAnsi="Arial"/>
        </w:rPr>
        <w:t xml:space="preserve">Step 2: Extract Prospect Data from Search Results</w:t>
      </w:r>
    </w:p>
    <w:p>
      <w:pPr>
        <w:spacing w:after="120"/>
      </w:pPr>
      <w:r>
        <w:rPr>
          <w:rFonts w:ascii="Arial" w:cs="Arial" w:eastAsia="Arial" w:hAnsi="Arial"/>
          <w:sz w:val="22"/>
          <w:szCs w:val="22"/>
        </w:rPr>
        <w:t xml:space="preserve">Sales Navigator uses lazy-loading, so cards beyond the initial viewport only show names until scrolled into view. Handle this by scrolling progressively and extracting data in stages.</w:t>
      </w:r>
    </w:p>
    <w:p>
      <w:pPr>
        <w:pStyle w:val="ListParagraph"/>
        <w:numPr>
          <w:ilvl w:val="0"/>
          <w:numId w:val="5"/>
        </w:numPr>
        <w:spacing w:after="80"/>
      </w:pPr>
      <w:r>
        <w:rPr>
          <w:rFonts w:ascii="Arial" w:cs="Arial" w:eastAsia="Arial" w:hAnsi="Arial"/>
          <w:sz w:val="22"/>
          <w:szCs w:val="22"/>
        </w:rPr>
        <w:t xml:space="preserve">Scroll the search results page slowly to trigger lazy-loading of all 25 cards on the page.</w:t>
      </w:r>
    </w:p>
    <w:p>
      <w:pPr>
        <w:pStyle w:val="ListParagraph"/>
        <w:numPr>
          <w:ilvl w:val="0"/>
          <w:numId w:val="5"/>
        </w:numPr>
        <w:spacing w:after="80"/>
      </w:pPr>
      <w:r>
        <w:rPr>
          <w:rFonts w:ascii="Arial" w:cs="Arial" w:eastAsia="Arial" w:hAnsi="Arial"/>
          <w:sz w:val="22"/>
          <w:szCs w:val="22"/>
        </w:rPr>
        <w:t xml:space="preserve">Take a screenshot to verify all cards are fully loaded (names, titles, companies visible).</w:t>
      </w:r>
    </w:p>
    <w:p>
      <w:pPr>
        <w:pStyle w:val="ListParagraph"/>
        <w:numPr>
          <w:ilvl w:val="0"/>
          <w:numId w:val="5"/>
        </w:numPr>
        <w:spacing w:after="80"/>
      </w:pPr>
      <w:r>
        <w:rPr>
          <w:rFonts w:ascii="Arial" w:cs="Arial" w:eastAsia="Arial" w:hAnsi="Arial"/>
          <w:sz w:val="22"/>
          <w:szCs w:val="22"/>
        </w:rPr>
        <w:t xml:space="preserve">Use JavaScript DOM extraction to pull structured data from the search page. The get_page_text tool is more reliable than screenshots for data extraction.</w:t>
      </w:r>
    </w:p>
    <w:p>
      <w:pPr>
        <w:pStyle w:val="ListParagraph"/>
        <w:numPr>
          <w:ilvl w:val="0"/>
          <w:numId w:val="5"/>
        </w:numPr>
        <w:spacing w:after="80"/>
      </w:pPr>
      <w:r>
        <w:rPr>
          <w:rFonts w:ascii="Arial" w:cs="Arial" w:eastAsia="Arial" w:hAnsi="Arial"/>
          <w:sz w:val="22"/>
          <w:szCs w:val="22"/>
        </w:rPr>
        <w:t xml:space="preserve">For each prospect on the page, capture: Full name, Current title, Company name, Location, Connection degree, any Buyer Intent or "Changed Jobs" badges.</w:t>
      </w:r>
    </w:p>
    <w:p>
      <w:pPr>
        <w:pStyle w:val="ListParagraph"/>
        <w:numPr>
          <w:ilvl w:val="0"/>
          <w:numId w:val="5"/>
        </w:numPr>
        <w:spacing w:after="80"/>
      </w:pPr>
      <w:r>
        <w:rPr>
          <w:rFonts w:ascii="Arial" w:cs="Arial" w:eastAsia="Arial" w:hAnsi="Arial"/>
          <w:sz w:val="22"/>
          <w:szCs w:val="22"/>
        </w:rPr>
        <w:t xml:space="preserve">If Page 1 doesn't yield 20 to 25 qualified prospects, navigate to Page 2 and repeat.</w:t>
      </w:r>
    </w:p>
    <w:p>
      <w:pPr>
        <w:pStyle w:val="Heading3"/>
        <w:spacing w:after="120" w:before="240"/>
      </w:pPr>
      <w:r>
        <w:rPr>
          <w:rFonts w:ascii="Arial" w:cs="Arial" w:eastAsia="Arial" w:hAnsi="Arial"/>
        </w:rPr>
        <w:t xml:space="preserve">Step 3: Qualification Filter</w:t>
      </w:r>
    </w:p>
    <w:p>
      <w:pPr>
        <w:spacing w:after="120"/>
      </w:pPr>
      <w:r>
        <w:rPr>
          <w:rFonts w:ascii="Arial" w:cs="Arial" w:eastAsia="Arial" w:hAnsi="Arial"/>
          <w:sz w:val="22"/>
          <w:szCs w:val="22"/>
        </w:rPr>
        <w:t xml:space="preserve">Apply these filters to each extracted prospect. Only qualified prospects proceed to enrichment.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w:t>
            </w:r>
          </w:p>
        </w:tc>
        <w:tc>
          <w:tcPr>
            <w:tcW w:type="dxa" w:w="4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Pass Criteria</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Fail Action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Seniority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Manager level and above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Title match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Fits ICP titles: QA Manager, QA Lead, Director of QA, Test Architect, Sr SDET, VP QA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Geography</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US-based (check location field)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Software QA scope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Role involves software testing, not pharma manufacturing QA or lab QA</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Connection degree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2nd or 3rd degree. If 1st degree, run Module A1 Known Person check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Flag/Exclude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Prior contact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"Messaged:" or "Viewed:" indicator on search results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 and replace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has software products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builds or operates software/digital platforms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Exclude</w:t>
            </w:r>
          </w:p>
        </w:tc>
      </w:tr>
    </w:tbl>
    <w:p>
      <w:pPr>
        <w:pStyle w:val="Heading3"/>
        <w:spacing w:after="120" w:before="240"/>
      </w:pPr>
      <w:r>
        <w:rPr>
          <w:rFonts w:ascii="Arial" w:cs="Arial" w:eastAsia="Arial" w:hAnsi="Arial"/>
        </w:rPr>
        <w:t xml:space="preserve">Step 4: Capture Profile URLs</w:t>
      </w:r>
    </w:p>
    <w:p>
      <w:pPr>
        <w:pStyle w:val="ListParagraph"/>
        <w:numPr>
          <w:ilvl w:val="0"/>
          <w:numId w:val="6"/>
        </w:numPr>
        <w:spacing w:after="80"/>
      </w:pPr>
      <w:r>
        <w:rPr>
          <w:rFonts w:ascii="Arial" w:cs="Arial" w:eastAsia="Arial" w:hAnsi="Arial"/>
          <w:sz w:val="22"/>
          <w:szCs w:val="22"/>
        </w:rPr>
        <w:t xml:space="preserve">For each qualified prospect, capture the Sales Navigator profile URL.</w:t>
      </w:r>
    </w:p>
    <w:p>
      <w:pPr>
        <w:pStyle w:val="ListParagraph"/>
        <w:numPr>
          <w:ilvl w:val="0"/>
          <w:numId w:val="6"/>
        </w:numPr>
        <w:spacing w:after="80"/>
      </w:pPr>
      <w:r>
        <w:rPr>
          <w:rFonts w:ascii="Arial" w:cs="Arial" w:eastAsia="Arial" w:hAnsi="Arial"/>
          <w:sz w:val="22"/>
          <w:szCs w:val="22"/>
        </w:rPr>
        <w:t xml:space="preserve">Visit each profile briefly to verify title, company, and extract the LinkedIn public URL if visible.</w:t>
      </w:r>
    </w:p>
    <w:p>
      <w:pPr>
        <w:pStyle w:val="ListParagraph"/>
        <w:numPr>
          <w:ilvl w:val="0"/>
          <w:numId w:val="6"/>
        </w:numPr>
        <w:spacing w:after="80"/>
      </w:pPr>
      <w:r>
        <w:rPr>
          <w:rFonts w:ascii="Arial" w:cs="Arial" w:eastAsia="Arial" w:hAnsi="Arial"/>
          <w:sz w:val="22"/>
          <w:szCs w:val="22"/>
        </w:rPr>
        <w:t xml:space="preserve">Use get_page_text on the profile page to extract: headline, about section, current role description, recent activity, endorsements.</w:t>
      </w:r>
    </w:p>
    <w:p>
      <w:pPr>
        <w:pStyle w:val="ListParagraph"/>
        <w:numPr>
          <w:ilvl w:val="0"/>
          <w:numId w:val="6"/>
        </w:numPr>
        <w:spacing w:after="80"/>
      </w:pPr>
      <w:r>
        <w:rPr>
          <w:rFonts w:ascii="Arial" w:cs="Arial" w:eastAsia="Arial" w:hAnsi="Arial"/>
          <w:sz w:val="22"/>
          <w:szCs w:val="22"/>
        </w:rPr>
        <w:t xml:space="preserve">Log all extracted data in a structured prospect record for the enrichment phase.</w:t>
      </w:r>
    </w:p>
    <w:p>
      <w:pPr>
        <w:pStyle w:val="Heading2"/>
        <w:spacing w:after="160" w:before="280"/>
      </w:pPr>
      <w:r>
        <w:rPr>
          <w:rFonts w:ascii="Arial" w:cs="Arial" w:eastAsia="Arial" w:hAnsi="Arial"/>
        </w:rPr>
        <w:t xml:space="preserve">3.3 Prospect Mix Target</w:t>
      </w:r>
    </w:p>
    <w:p>
      <w:pPr>
        <w:spacing w:after="120"/>
      </w:pPr>
      <w:r>
        <w:rPr>
          <w:rFonts w:ascii="Arial" w:cs="Arial" w:eastAsia="Arial" w:hAnsi="Arial"/>
          <w:sz w:val="22"/>
          <w:szCs w:val="22"/>
        </w:rPr>
        <w:t xml:space="preserve">Aim for this composition in every batch (informed by reply rate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360"/>
        <w:gridCol w:w="2200"/>
      </w:tblGrid>
      <w:tr>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Persona</w:t>
            </w:r>
          </w:p>
        </w:tc>
        <w:tc>
          <w:tcPr>
            <w:tcW w:type="dxa" w:w="1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Count</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Reply Rate</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 Manager / QA Lead / Test Lead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26.8% (n=471)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volume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Director of QA / Head of QA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4-6</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26.0% (n=208)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budget authority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Architect / QA Architect / Sr SDET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39.3% (n=56)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undervalued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Intent (any title)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2-3</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Boosted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HIGHEST priority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VP Eng / CTO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2</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11.9% / 9.1%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 unless strong signal</w:t>
            </w:r>
          </w:p>
        </w:tc>
      </w:tr>
    </w:tbl>
    <w:p>
      <w:pPr>
        <w:pStyle w:val="Heading2"/>
        <w:spacing w:after="160" w:before="280"/>
      </w:pPr>
      <w:r>
        <w:rPr>
          <w:rFonts w:ascii="Arial" w:cs="Arial" w:eastAsia="Arial" w:hAnsi="Arial"/>
        </w:rPr>
        <w:t xml:space="preserve">3.4 Common Sourcing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Cause</w:t>
            </w:r>
          </w:p>
        </w:tc>
        <w:tc>
          <w:tcPr>
            <w:tcW w:type="dxa" w:w="3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Fix</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Cards show only names, no titles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Lazy-loading not triggered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Scroll slowly through all results, wait 2-3 seconds between scrolls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"Skeleton loading" on profile pages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Nav hasn't fully rendered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Wait 3-5 seconds after navigation, then refresh if needed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Industry filter keeps collapsing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Nav UI bug with multi-select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Apply filters one at a time, verify each sticks before adding next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 many results (700+)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Filters too broad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 more industry filters or add company headcount filter (51-10000)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Too few results (&lt;50)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Filters too narrow</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 one industry filter or broaden seniority to include Senior IC</w:t>
            </w:r>
          </w:p>
        </w:tc>
      </w:tr>
    </w:tbl>
    <w:p>
      <w:r>
        <w:br w:type="page"/>
      </w:r>
    </w:p>
    <w:p>
      <w:pPr>
        <w:pStyle w:val="Heading1"/>
        <w:spacing w:after="200" w:before="360"/>
      </w:pPr>
      <w:r>
        <w:rPr>
          <w:rFonts w:ascii="Arial" w:cs="Arial" w:eastAsia="Arial" w:hAnsi="Arial"/>
        </w:rPr>
        <w:t xml:space="preserve">4. Phase 3: Apollo Enrichment</w:t>
      </w:r>
    </w:p>
    <w:p>
      <w:pPr>
        <w:spacing w:after="120"/>
      </w:pPr>
      <w:r>
        <w:rPr>
          <w:rFonts w:ascii="Arial" w:cs="Arial" w:eastAsia="Arial" w:hAnsi="Arial"/>
          <w:sz w:val="22"/>
          <w:szCs w:val="22"/>
        </w:rPr>
        <w:t xml:space="preserve">After sourcing, enrich every prospect through Apollo MCP tools. This provides verified emails, phone numbers, tech stack data, company size, industry classification, and funding history. Apollo data directly informs proof point selection, objection mapping, and Touch 3 email availability.</w:t>
      </w:r>
    </w:p>
    <w:p>
      <w:pPr>
        <w:pStyle w:val="Heading2"/>
        <w:spacing w:after="160" w:before="280"/>
      </w:pPr>
      <w:r>
        <w:rPr>
          <w:rFonts w:ascii="Arial" w:cs="Arial" w:eastAsia="Arial" w:hAnsi="Arial"/>
        </w:rPr>
        <w:t xml:space="preserve">4.1 Enrichment Workflow</w:t>
      </w:r>
    </w:p>
    <w:p>
      <w:pPr>
        <w:pStyle w:val="Heading3"/>
        <w:spacing w:after="120" w:before="240"/>
      </w:pPr>
      <w:r>
        <w:rPr>
          <w:rFonts w:ascii="Arial" w:cs="Arial" w:eastAsia="Arial" w:hAnsi="Arial"/>
        </w:rPr>
        <w:t xml:space="preserve">Step 1: Duplicate Check</w:t>
      </w:r>
    </w:p>
    <w:p>
      <w:pPr>
        <w:pStyle w:val="ListParagraph"/>
        <w:numPr>
          <w:ilvl w:val="0"/>
          <w:numId w:val="7"/>
        </w:numPr>
        <w:spacing w:after="80"/>
      </w:pPr>
      <w:r>
        <w:rPr>
          <w:rFonts w:ascii="Arial" w:cs="Arial" w:eastAsia="Arial" w:hAnsi="Arial"/>
          <w:sz w:val="22"/>
          <w:szCs w:val="22"/>
        </w:rPr>
        <w:t xml:space="preserve">Before enriching, search Apollo contacts for each prospect to avoid duplicates.</w:t>
      </w:r>
    </w:p>
    <w:p>
      <w:pPr>
        <w:pStyle w:val="ListParagraph"/>
        <w:numPr>
          <w:ilvl w:val="0"/>
          <w:numId w:val="7"/>
        </w:numPr>
        <w:spacing w:after="80"/>
      </w:pPr>
      <w:r>
        <w:rPr>
          <w:rFonts w:ascii="Arial" w:cs="Arial" w:eastAsia="Arial" w:hAnsi="Arial"/>
          <w:sz w:val="22"/>
          <w:szCs w:val="22"/>
        </w:rPr>
        <w:t xml:space="preserve">Use apollo_contacts_search with q_keywords set to the prospect's name and company.</w:t>
      </w:r>
    </w:p>
    <w:p>
      <w:pPr>
        <w:pStyle w:val="ListParagraph"/>
        <w:numPr>
          <w:ilvl w:val="0"/>
          <w:numId w:val="7"/>
        </w:numPr>
        <w:spacing w:after="80"/>
      </w:pPr>
      <w:r>
        <w:rPr>
          <w:rFonts w:ascii="Arial" w:cs="Arial" w:eastAsia="Arial" w:hAnsi="Arial"/>
          <w:sz w:val="22"/>
          <w:szCs w:val="22"/>
        </w:rPr>
        <w:t xml:space="preserve">If an existing contact record is found from another BDR's activity (last 6 months), flag and skip per the 6-Month Dedup Protocol.</w:t>
      </w:r>
    </w:p>
    <w:p>
      <w:pPr>
        <w:pStyle w:val="ListParagraph"/>
        <w:numPr>
          <w:ilvl w:val="0"/>
          <w:numId w:val="7"/>
        </w:numPr>
        <w:spacing w:after="80"/>
      </w:pPr>
      <w:r>
        <w:rPr>
          <w:rFonts w:ascii="Arial" w:cs="Arial" w:eastAsia="Arial" w:hAnsi="Arial"/>
          <w:sz w:val="22"/>
          <w:szCs w:val="22"/>
        </w:rPr>
        <w:t xml:space="preserve">If Rob's own prior record exists, note it but proceed (Rob's sequences are always safe to re-engage).</w:t>
      </w:r>
    </w:p>
    <w:p>
      <w:pPr>
        <w:pStyle w:val="Heading3"/>
        <w:spacing w:after="120" w:before="240"/>
      </w:pPr>
      <w:r>
        <w:rPr>
          <w:rFonts w:ascii="Arial" w:cs="Arial" w:eastAsia="Arial" w:hAnsi="Arial"/>
        </w:rPr>
        <w:t xml:space="preserve">Step 2: Bulk People Enrichment</w:t>
      </w:r>
    </w:p>
    <w:p>
      <w:pPr>
        <w:pStyle w:val="ListParagraph"/>
        <w:numPr>
          <w:ilvl w:val="0"/>
          <w:numId w:val="8"/>
        </w:numPr>
        <w:spacing w:after="80"/>
      </w:pPr>
      <w:r>
        <w:rPr>
          <w:rFonts w:ascii="Arial" w:cs="Arial" w:eastAsia="Arial" w:hAnsi="Arial"/>
          <w:sz w:val="22"/>
          <w:szCs w:val="22"/>
        </w:rPr>
        <w:t xml:space="preserve">Batch prospects into groups of 10 (Apollo's per-call maximum for bulk enrichment).</w:t>
      </w:r>
    </w:p>
    <w:p>
      <w:pPr>
        <w:pStyle w:val="ListParagraph"/>
        <w:numPr>
          <w:ilvl w:val="0"/>
          <w:numId w:val="8"/>
        </w:numPr>
        <w:spacing w:after="80"/>
      </w:pPr>
      <w:r>
        <w:rPr>
          <w:rFonts w:ascii="Arial" w:cs="Arial" w:eastAsia="Arial" w:hAnsi="Arial"/>
          <w:sz w:val="22"/>
          <w:szCs w:val="22"/>
        </w:rPr>
        <w:t xml:space="preserve">Call apollo_people_bulk_match with details array containing: first_name, last_name, organization_name, and domain for each prospect.</w:t>
      </w:r>
    </w:p>
    <w:p>
      <w:pPr>
        <w:pStyle w:val="ListParagraph"/>
        <w:numPr>
          <w:ilvl w:val="0"/>
          <w:numId w:val="8"/>
        </w:numPr>
        <w:spacing w:after="80"/>
      </w:pPr>
      <w:r>
        <w:rPr>
          <w:rFonts w:ascii="Arial" w:cs="Arial" w:eastAsia="Arial" w:hAnsi="Arial"/>
          <w:sz w:val="22"/>
          <w:szCs w:val="22"/>
        </w:rPr>
        <w:t xml:space="preserve">For each result, extract: verified email, phone numbers, current title, department, LinkedIn URL.</w:t>
      </w:r>
    </w:p>
    <w:p>
      <w:pPr>
        <w:pStyle w:val="ListParagraph"/>
        <w:numPr>
          <w:ilvl w:val="0"/>
          <w:numId w:val="8"/>
        </w:numPr>
        <w:spacing w:after="80"/>
      </w:pPr>
      <w:r>
        <w:rPr>
          <w:rFonts w:ascii="Arial" w:cs="Arial" w:eastAsia="Arial" w:hAnsi="Arial"/>
          <w:sz w:val="22"/>
          <w:szCs w:val="22"/>
        </w:rPr>
        <w:t xml:space="preserve">Track NO MATCH results. Common causes: abbreviated names on LinkedIn ("Simpal G."), very recent job changes not yet in Apollo, imprecise organization_name. For NO MATCH prospects, rely on LinkedIn and web research data.</w:t>
      </w:r>
    </w:p>
    <w:p>
      <w:pPr>
        <w:pStyle w:val="Heading3"/>
        <w:spacing w:after="120" w:before="240"/>
      </w:pPr>
      <w:r>
        <w:rPr>
          <w:rFonts w:ascii="Arial" w:cs="Arial" w:eastAsia="Arial" w:hAnsi="Arial"/>
        </w:rPr>
        <w:t xml:space="preserve">Step 3: Bulk Organization Enrichment</w:t>
      </w:r>
    </w:p>
    <w:p>
      <w:pPr>
        <w:pStyle w:val="ListParagraph"/>
        <w:numPr>
          <w:ilvl w:val="0"/>
          <w:numId w:val="9"/>
        </w:numPr>
        <w:spacing w:after="80"/>
      </w:pPr>
      <w:r>
        <w:rPr>
          <w:rFonts w:ascii="Arial" w:cs="Arial" w:eastAsia="Arial" w:hAnsi="Arial"/>
          <w:sz w:val="22"/>
          <w:szCs w:val="22"/>
        </w:rPr>
        <w:t xml:space="preserve">Collect unique company domains from the prospect list (typically 15 to 20 unique domains for a 20 to 25 prospect batch).</w:t>
      </w:r>
    </w:p>
    <w:p>
      <w:pPr>
        <w:pStyle w:val="ListParagraph"/>
        <w:numPr>
          <w:ilvl w:val="0"/>
          <w:numId w:val="9"/>
        </w:numPr>
        <w:spacing w:after="80"/>
      </w:pPr>
      <w:r>
        <w:rPr>
          <w:rFonts w:ascii="Arial" w:cs="Arial" w:eastAsia="Arial" w:hAnsi="Arial"/>
          <w:sz w:val="22"/>
          <w:szCs w:val="22"/>
        </w:rPr>
        <w:t xml:space="preserve">Batch domains into groups of 10 and call apollo_organizations_bulk_enrich.</w:t>
      </w:r>
    </w:p>
    <w:p>
      <w:pPr>
        <w:pStyle w:val="ListParagraph"/>
        <w:numPr>
          <w:ilvl w:val="0"/>
          <w:numId w:val="9"/>
        </w:numPr>
        <w:spacing w:after="80"/>
      </w:pPr>
      <w:r>
        <w:rPr>
          <w:rFonts w:ascii="Arial" w:cs="Arial" w:eastAsia="Arial" w:hAnsi="Arial"/>
          <w:sz w:val="22"/>
          <w:szCs w:val="22"/>
        </w:rPr>
        <w:t xml:space="preserve">For each result, extract: employee count, industry, annual revenue, technologies used, funding history, HQ location.</w:t>
      </w:r>
    </w:p>
    <w:p>
      <w:pPr>
        <w:pStyle w:val="ListParagraph"/>
        <w:numPr>
          <w:ilvl w:val="0"/>
          <w:numId w:val="9"/>
        </w:numPr>
        <w:spacing w:after="80"/>
      </w:pPr>
      <w:r>
        <w:rPr>
          <w:rFonts w:ascii="Arial" w:cs="Arial" w:eastAsia="Arial" w:hAnsi="Arial"/>
          <w:sz w:val="22"/>
          <w:szCs w:val="22"/>
        </w:rPr>
        <w:t xml:space="preserve">Cross-reference the technologies field for testing tools (Selenium, Cypress, Playwright, TOSCA, Katalon, Sauce Labs, etc.) as this directly feeds proof point selection and competitive positioning.</w:t>
      </w:r>
    </w:p>
    <w:p>
      <w:pPr>
        <w:pStyle w:val="Heading2"/>
        <w:spacing w:after="160" w:before="280"/>
      </w:pPr>
      <w:r>
        <w:rPr>
          <w:rFonts w:ascii="Arial" w:cs="Arial" w:eastAsia="Arial" w:hAnsi="Arial"/>
        </w:rPr>
        <w:t xml:space="preserve">4.2 Known Apollo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Issue</w:t>
            </w:r>
          </w:p>
        </w:tc>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c>
          <w:tcPr>
            <w:tcW w:type="dxa" w:w="3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Workaround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Domain mismatch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fliff.com resolves to Film Festival instead of Fliff (sports betting)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Verify company name in Apollo response matches expected company. If wrong, try alternate domain or skip org enrichment for that prospect.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NO MATCH rate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14/20 prospects had no people match in Batch 8</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full legal name (not abbreviated), include domain AND organization_name, accept that newer job changes won't be in Apollo yet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Stale title data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Apollo shows old title from previous employer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Trust LinkedIn as the primary title source; use Apollo for email/phone/tech stack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Missing tech stack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Small companies often have no technology data</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Fall back to job postings and engineering blog for tech stack evidence</w:t>
            </w:r>
          </w:p>
        </w:tc>
      </w:tr>
    </w:tbl>
    <w:p>
      <w:pPr>
        <w:pStyle w:val="Heading2"/>
        <w:spacing w:after="160" w:before="280"/>
      </w:pPr>
      <w:r>
        <w:rPr>
          <w:rFonts w:ascii="Arial" w:cs="Arial" w:eastAsia="Arial" w:hAnsi="Arial"/>
        </w:rPr>
        <w:t xml:space="preserve">4.3 Credit Budget</w:t>
      </w:r>
    </w:p>
    <w:p>
      <w:pPr>
        <w:spacing w:after="120"/>
      </w:pPr>
      <w:r>
        <w:rPr>
          <w:rFonts w:ascii="Arial" w:cs="Arial" w:eastAsia="Arial" w:hAnsi="Arial"/>
          <w:sz w:val="22"/>
          <w:szCs w:val="22"/>
        </w:rPr>
        <w:t xml:space="preserve">Each batch of 20 to 25 prospects uses approximately 40 to 45 Apollo credits. With roughly 6,800 lead credits available, this supports approximately 150 to 170 batches before needing a credit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c>
          <w:tcPr>
            <w:tcW w:type="dxa" w:w="30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Credits Per Use</w:t>
            </w:r>
          </w:p>
        </w:tc>
        <w:tc>
          <w:tcPr>
            <w:tcW w:type="dxa" w:w="308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Per Batch (25 prospects)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People Enrichment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credit each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20-25 credits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Organization Enrichment</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credit each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15-20 credits (shared companies)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 Creation</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Free</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 credits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per batch</w:t>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0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35-45 credits</w:t>
            </w:r>
          </w:p>
        </w:tc>
      </w:tr>
    </w:tbl>
    <w:p>
      <w:r>
        <w:br w:type="page"/>
      </w:r>
    </w:p>
    <w:p>
      <w:pPr>
        <w:pStyle w:val="Heading1"/>
        <w:spacing w:after="200" w:before="360"/>
      </w:pPr>
      <w:r>
        <w:rPr>
          <w:rFonts w:ascii="Arial" w:cs="Arial" w:eastAsia="Arial" w:hAnsi="Arial"/>
        </w:rPr>
        <w:t xml:space="preserve">5. Phase 4: Company Research (3 Sources)</w:t>
      </w:r>
    </w:p>
    <w:p>
      <w:pPr>
        <w:spacing w:after="120"/>
      </w:pPr>
      <w:r>
        <w:rPr>
          <w:rFonts w:ascii="Arial" w:cs="Arial" w:eastAsia="Arial" w:hAnsi="Arial"/>
          <w:sz w:val="22"/>
          <w:szCs w:val="22"/>
        </w:rPr>
        <w:t xml:space="preserve">Every prospect requires research from three sources. The research feeds specific message elements and must be tagged accordingly. Research that doesn't feed the opener, context, proof match, or close is not logged.</w:t>
      </w:r>
    </w:p>
    <w:p>
      <w:pPr>
        <w:pStyle w:val="Heading2"/>
        <w:spacing w:after="160" w:before="280"/>
      </w:pPr>
      <w:r>
        <w:rPr>
          <w:rFonts w:ascii="Arial" w:cs="Arial" w:eastAsia="Arial" w:hAnsi="Arial"/>
        </w:rPr>
        <w:t xml:space="preserve">5.1 The Three Required Sources</w:t>
      </w:r>
    </w:p>
    <w:p>
      <w:pPr>
        <w:pStyle w:val="Heading3"/>
        <w:spacing w:after="120" w:before="240"/>
      </w:pPr>
      <w:r>
        <w:rPr>
          <w:rFonts w:ascii="Arial" w:cs="Arial" w:eastAsia="Arial" w:hAnsi="Arial"/>
        </w:rPr>
        <w:t xml:space="preserve">Source 1: LinkedIn Profile (Sales Navigator)</w:t>
      </w:r>
    </w:p>
    <w:p>
      <w:pPr>
        <w:spacing w:after="120"/>
      </w:pPr>
      <w:r>
        <w:rPr>
          <w:rFonts w:ascii="Arial" w:cs="Arial" w:eastAsia="Arial" w:hAnsi="Arial"/>
          <w:sz w:val="22"/>
          <w:szCs w:val="22"/>
        </w:rPr>
        <w:t xml:space="preserve">Already partially captured during sourcing. Now go deeper on each prospect's profile.</w:t>
      </w:r>
    </w:p>
    <w:p>
      <w:pPr>
        <w:pStyle w:val="ListParagraph"/>
        <w:numPr>
          <w:ilvl w:val="0"/>
          <w:numId w:val="3"/>
        </w:numPr>
        <w:spacing w:after="60"/>
      </w:pPr>
      <w:r>
        <w:rPr>
          <w:rFonts w:ascii="Arial" w:cs="Arial" w:eastAsia="Arial" w:hAnsi="Arial"/>
          <w:sz w:val="22"/>
          <w:szCs w:val="22"/>
        </w:rPr>
        <w:t xml:space="preserve">Extract: QA/testing scope (what products, platforms, systems they test)</w:t>
      </w:r>
    </w:p>
    <w:p>
      <w:pPr>
        <w:pStyle w:val="ListParagraph"/>
        <w:numPr>
          <w:ilvl w:val="0"/>
          <w:numId w:val="3"/>
        </w:numPr>
        <w:spacing w:after="60"/>
      </w:pPr>
      <w:r>
        <w:rPr>
          <w:rFonts w:ascii="Arial" w:cs="Arial" w:eastAsia="Arial" w:hAnsi="Arial"/>
          <w:sz w:val="22"/>
          <w:szCs w:val="22"/>
        </w:rPr>
        <w:t xml:space="preserve">Extract: Team size signals (mentions of growth, hiring, scaling)</w:t>
      </w:r>
    </w:p>
    <w:p>
      <w:pPr>
        <w:pStyle w:val="ListParagraph"/>
        <w:numPr>
          <w:ilvl w:val="0"/>
          <w:numId w:val="3"/>
        </w:numPr>
        <w:spacing w:after="60"/>
      </w:pPr>
      <w:r>
        <w:rPr>
          <w:rFonts w:ascii="Arial" w:cs="Arial" w:eastAsia="Arial" w:hAnsi="Arial"/>
          <w:sz w:val="22"/>
          <w:szCs w:val="22"/>
        </w:rPr>
        <w:t xml:space="preserve">Extract: Tech stack clues (Selenium, Cypress, Playwright, Appium, CI tools)</w:t>
      </w:r>
    </w:p>
    <w:p>
      <w:pPr>
        <w:pStyle w:val="ListParagraph"/>
        <w:numPr>
          <w:ilvl w:val="0"/>
          <w:numId w:val="3"/>
        </w:numPr>
        <w:spacing w:after="60"/>
      </w:pPr>
      <w:r>
        <w:rPr>
          <w:rFonts w:ascii="Arial" w:cs="Arial" w:eastAsia="Arial" w:hAnsi="Arial"/>
          <w:sz w:val="22"/>
          <w:szCs w:val="22"/>
        </w:rPr>
        <w:t xml:space="preserve">Extract: Career trajectory (recently promoted, new to company, came from company with testing challenges)</w:t>
      </w:r>
    </w:p>
    <w:p>
      <w:pPr>
        <w:pStyle w:val="ListParagraph"/>
        <w:numPr>
          <w:ilvl w:val="0"/>
          <w:numId w:val="3"/>
        </w:numPr>
        <w:spacing w:after="60"/>
      </w:pPr>
      <w:r>
        <w:rPr>
          <w:rFonts w:ascii="Arial" w:cs="Arial" w:eastAsia="Arial" w:hAnsi="Arial"/>
          <w:sz w:val="22"/>
          <w:szCs w:val="22"/>
        </w:rPr>
        <w:t xml:space="preserve">Extract: Pain signals in their own words (posts or comments about testing challenges)</w:t>
      </w:r>
    </w:p>
    <w:p>
      <w:pPr>
        <w:spacing w:after="100"/>
      </w:pPr>
      <w:r>
        <w:rPr>
          <w:rFonts w:ascii="Arial" w:cs="Arial" w:eastAsia="Arial" w:hAnsi="Arial"/>
          <w:b/>
          <w:bCs/>
          <w:sz w:val="22"/>
          <w:szCs w:val="22"/>
        </w:rPr>
        <w:t xml:space="preserve">Feeds: </w:t>
      </w:r>
      <w:r>
        <w:rPr>
          <w:rFonts w:ascii="Arial" w:cs="Arial" w:eastAsia="Arial" w:hAnsi="Arial"/>
          <w:sz w:val="22"/>
          <w:szCs w:val="22"/>
        </w:rPr>
        <w:t xml:space="preserve">Opener question, personalization hooks</w:t>
      </w:r>
    </w:p>
    <w:p>
      <w:pPr>
        <w:spacing w:after="100"/>
      </w:pPr>
      <w:r>
        <w:rPr>
          <w:rFonts w:ascii="Arial" w:cs="Arial" w:eastAsia="Arial" w:hAnsi="Arial"/>
          <w:b/>
          <w:bCs/>
          <w:sz w:val="22"/>
          <w:szCs w:val="22"/>
        </w:rPr>
        <w:t xml:space="preserve">NEVER use in messages: </w:t>
      </w:r>
      <w:r>
        <w:rPr>
          <w:rFonts w:ascii="Arial" w:cs="Arial" w:eastAsia="Arial" w:hAnsi="Arial"/>
          <w:sz w:val="22"/>
          <w:szCs w:val="22"/>
        </w:rPr>
        <w:t xml:space="preserve">Years at company, education, certifications, job history timeline, endorsement counts (DATA: -13.4 pp)</w:t>
      </w:r>
    </w:p>
    <w:p>
      <w:pPr>
        <w:pStyle w:val="Heading3"/>
        <w:spacing w:after="120" w:before="240"/>
      </w:pPr>
      <w:r>
        <w:rPr>
          <w:rFonts w:ascii="Arial" w:cs="Arial" w:eastAsia="Arial" w:hAnsi="Arial"/>
        </w:rPr>
        <w:t xml:space="preserve">Source 2: Apollo Data (Already Collected)</w:t>
      </w:r>
    </w:p>
    <w:p>
      <w:pPr>
        <w:spacing w:after="120"/>
      </w:pPr>
      <w:r>
        <w:rPr>
          <w:rFonts w:ascii="Arial" w:cs="Arial" w:eastAsia="Arial" w:hAnsi="Arial"/>
          <w:sz w:val="22"/>
          <w:szCs w:val="22"/>
        </w:rPr>
        <w:t xml:space="preserve">Use the enrichment data from Phase 3 to inform messaging.</w:t>
      </w:r>
    </w:p>
    <w:p>
      <w:pPr>
        <w:pStyle w:val="ListParagraph"/>
        <w:numPr>
          <w:ilvl w:val="0"/>
          <w:numId w:val="3"/>
        </w:numPr>
        <w:spacing w:after="60"/>
      </w:pPr>
      <w:r>
        <w:rPr>
          <w:rFonts w:ascii="Arial" w:cs="Arial" w:eastAsia="Arial" w:hAnsi="Arial"/>
          <w:sz w:val="22"/>
          <w:szCs w:val="22"/>
        </w:rPr>
        <w:t xml:space="preserve">Technology stack reveals testing tools, CI/CD platforms, cloud providers</w:t>
      </w:r>
    </w:p>
    <w:p>
      <w:pPr>
        <w:pStyle w:val="ListParagraph"/>
        <w:numPr>
          <w:ilvl w:val="0"/>
          <w:numId w:val="3"/>
        </w:numPr>
        <w:spacing w:after="60"/>
      </w:pPr>
      <w:r>
        <w:rPr>
          <w:rFonts w:ascii="Arial" w:cs="Arial" w:eastAsia="Arial" w:hAnsi="Arial"/>
          <w:sz w:val="22"/>
          <w:szCs w:val="22"/>
        </w:rPr>
        <w:t xml:space="preserve">Company size and funding trajectory signals scaling pressure on QA</w:t>
      </w:r>
    </w:p>
    <w:p>
      <w:pPr>
        <w:pStyle w:val="ListParagraph"/>
        <w:numPr>
          <w:ilvl w:val="0"/>
          <w:numId w:val="3"/>
        </w:numPr>
        <w:spacing w:after="60"/>
      </w:pPr>
      <w:r>
        <w:rPr>
          <w:rFonts w:ascii="Arial" w:cs="Arial" w:eastAsia="Arial" w:hAnsi="Arial"/>
          <w:sz w:val="22"/>
          <w:szCs w:val="22"/>
        </w:rPr>
        <w:t xml:space="preserve">Industry classification maps to proof point matching and vertical-specific pain hooks</w:t>
      </w:r>
    </w:p>
    <w:p>
      <w:pPr>
        <w:spacing w:after="100"/>
      </w:pPr>
      <w:r>
        <w:rPr>
          <w:rFonts w:ascii="Arial" w:cs="Arial" w:eastAsia="Arial" w:hAnsi="Arial"/>
          <w:b/>
          <w:bCs/>
          <w:sz w:val="22"/>
          <w:szCs w:val="22"/>
        </w:rPr>
        <w:t xml:space="preserve">Feeds: </w:t>
      </w:r>
      <w:r>
        <w:rPr>
          <w:rFonts w:ascii="Arial" w:cs="Arial" w:eastAsia="Arial" w:hAnsi="Arial"/>
          <w:sz w:val="22"/>
          <w:szCs w:val="22"/>
        </w:rPr>
        <w:t xml:space="preserve">Proof point selection, objection pre-mapping, competitive positioning</w:t>
      </w:r>
    </w:p>
    <w:p>
      <w:pPr>
        <w:pStyle w:val="Heading3"/>
        <w:spacing w:after="120" w:before="240"/>
      </w:pPr>
      <w:r>
        <w:rPr>
          <w:rFonts w:ascii="Arial" w:cs="Arial" w:eastAsia="Arial" w:hAnsi="Arial"/>
        </w:rPr>
        <w:t xml:space="preserve">Source 3: Company External Research</w:t>
      </w:r>
    </w:p>
    <w:p>
      <w:pPr>
        <w:spacing w:after="120"/>
      </w:pPr>
      <w:r>
        <w:rPr>
          <w:rFonts w:ascii="Arial" w:cs="Arial" w:eastAsia="Arial" w:hAnsi="Arial"/>
          <w:sz w:val="22"/>
          <w:szCs w:val="22"/>
        </w:rPr>
        <w:t xml:space="preserve">This is the most time-consuming but highest-value source. Go beyond the LinkedIn company page.</w:t>
      </w:r>
    </w:p>
    <w:p>
      <w:pPr>
        <w:pStyle w:val="ListParagraph"/>
        <w:numPr>
          <w:ilvl w:val="0"/>
          <w:numId w:val="3"/>
        </w:numPr>
        <w:spacing w:after="60"/>
      </w:pPr>
      <w:r>
        <w:rPr>
          <w:rFonts w:ascii="Arial" w:cs="Arial" w:eastAsia="Arial" w:hAnsi="Arial"/>
          <w:sz w:val="22"/>
          <w:szCs w:val="22"/>
        </w:rPr>
        <w:t xml:space="preserve">Check: Company website (product pages, features, platform descriptions)</w:t>
      </w:r>
    </w:p>
    <w:p>
      <w:pPr>
        <w:pStyle w:val="ListParagraph"/>
        <w:numPr>
          <w:ilvl w:val="0"/>
          <w:numId w:val="3"/>
        </w:numPr>
        <w:spacing w:after="60"/>
      </w:pPr>
      <w:r>
        <w:rPr>
          <w:rFonts w:ascii="Arial" w:cs="Arial" w:eastAsia="Arial" w:hAnsi="Arial"/>
          <w:sz w:val="22"/>
          <w:szCs w:val="22"/>
        </w:rPr>
        <w:t xml:space="preserve">Check: Engineering blog (testing practices, tool choices, architecture posts)</w:t>
      </w:r>
    </w:p>
    <w:p>
      <w:pPr>
        <w:pStyle w:val="ListParagraph"/>
        <w:numPr>
          <w:ilvl w:val="0"/>
          <w:numId w:val="3"/>
        </w:numPr>
        <w:spacing w:after="60"/>
      </w:pPr>
      <w:r>
        <w:rPr>
          <w:rFonts w:ascii="Arial" w:cs="Arial" w:eastAsia="Arial" w:hAnsi="Arial"/>
          <w:sz w:val="22"/>
          <w:szCs w:val="22"/>
        </w:rPr>
        <w:t xml:space="preserve">Check: Job postings (QA/SDET/automation roles reveal tool stack and team growth)</w:t>
      </w:r>
    </w:p>
    <w:p>
      <w:pPr>
        <w:pStyle w:val="ListParagraph"/>
        <w:numPr>
          <w:ilvl w:val="0"/>
          <w:numId w:val="3"/>
        </w:numPr>
        <w:spacing w:after="60"/>
      </w:pPr>
      <w:r>
        <w:rPr>
          <w:rFonts w:ascii="Arial" w:cs="Arial" w:eastAsia="Arial" w:hAnsi="Arial"/>
          <w:sz w:val="22"/>
          <w:szCs w:val="22"/>
        </w:rPr>
        <w:t xml:space="preserve">Check: Press releases and news (product launches, acquisitions, migrations, funding)</w:t>
      </w:r>
    </w:p>
    <w:p>
      <w:pPr>
        <w:pStyle w:val="ListParagraph"/>
        <w:numPr>
          <w:ilvl w:val="0"/>
          <w:numId w:val="3"/>
        </w:numPr>
        <w:spacing w:after="60"/>
      </w:pPr>
      <w:r>
        <w:rPr>
          <w:rFonts w:ascii="Arial" w:cs="Arial" w:eastAsia="Arial" w:hAnsi="Arial"/>
          <w:sz w:val="22"/>
          <w:szCs w:val="22"/>
        </w:rPr>
        <w:t xml:space="preserve">Check: Glassdoor engineering reviews (tool frustrations, release cadence, QA pain)</w:t>
      </w:r>
    </w:p>
    <w:p>
      <w:pPr>
        <w:spacing w:after="100"/>
      </w:pPr>
      <w:r>
        <w:rPr>
          <w:rFonts w:ascii="Arial" w:cs="Arial" w:eastAsia="Arial" w:hAnsi="Arial"/>
          <w:b/>
          <w:bCs/>
          <w:sz w:val="22"/>
          <w:szCs w:val="22"/>
        </w:rPr>
        <w:t xml:space="preserve">Feeds: </w:t>
      </w:r>
      <w:r>
        <w:rPr>
          <w:rFonts w:ascii="Arial" w:cs="Arial" w:eastAsia="Arial" w:hAnsi="Arial"/>
          <w:sz w:val="22"/>
          <w:szCs w:val="22"/>
        </w:rPr>
        <w:t xml:space="preserve">Context paragraph, theme sentence, trigger event detection</w:t>
      </w:r>
    </w:p>
    <w:p>
      <w:pPr>
        <w:pStyle w:val="Heading2"/>
        <w:spacing w:after="160" w:before="280"/>
      </w:pPr>
      <w:r>
        <w:rPr>
          <w:rFonts w:ascii="Arial" w:cs="Arial" w:eastAsia="Arial" w:hAnsi="Arial"/>
        </w:rPr>
        <w:t xml:space="preserve">5.2 Parallel Research Strategy</w:t>
      </w:r>
    </w:p>
    <w:p>
      <w:pPr>
        <w:spacing w:after="120"/>
      </w:pPr>
      <w:r>
        <w:rPr>
          <w:rFonts w:ascii="Arial" w:cs="Arial" w:eastAsia="Arial" w:hAnsi="Arial"/>
          <w:sz w:val="22"/>
          <w:szCs w:val="22"/>
        </w:rPr>
        <w:t xml:space="preserve">To save time, launch parallel research subagents (Task tool) that research 10 companies simultaneously. Each subagent receives a list of companies and returns structured research cards.</w:t>
      </w:r>
    </w:p>
    <w:p>
      <w:pPr>
        <w:pStyle w:val="ListParagraph"/>
        <w:numPr>
          <w:ilvl w:val="0"/>
          <w:numId w:val="10"/>
        </w:numPr>
        <w:spacing w:after="80"/>
      </w:pPr>
      <w:r>
        <w:rPr>
          <w:rFonts w:ascii="Arial" w:cs="Arial" w:eastAsia="Arial" w:hAnsi="Arial"/>
          <w:sz w:val="22"/>
          <w:szCs w:val="22"/>
        </w:rPr>
        <w:t xml:space="preserve">Divide the prospect list into 2 batches of 10 to 13 companies each.</w:t>
      </w:r>
    </w:p>
    <w:p>
      <w:pPr>
        <w:pStyle w:val="ListParagraph"/>
        <w:numPr>
          <w:ilvl w:val="0"/>
          <w:numId w:val="10"/>
        </w:numPr>
        <w:spacing w:after="80"/>
      </w:pPr>
      <w:r>
        <w:rPr>
          <w:rFonts w:ascii="Arial" w:cs="Arial" w:eastAsia="Arial" w:hAnsi="Arial"/>
          <w:sz w:val="22"/>
          <w:szCs w:val="22"/>
        </w:rPr>
        <w:t xml:space="preserve">Launch 2 parallel Task subagents (type: general-purpose) with research instructions.</w:t>
      </w:r>
    </w:p>
    <w:p>
      <w:pPr>
        <w:pStyle w:val="ListParagraph"/>
        <w:numPr>
          <w:ilvl w:val="0"/>
          <w:numId w:val="10"/>
        </w:numPr>
        <w:spacing w:after="80"/>
      </w:pPr>
      <w:r>
        <w:rPr>
          <w:rFonts w:ascii="Arial" w:cs="Arial" w:eastAsia="Arial" w:hAnsi="Arial"/>
          <w:sz w:val="22"/>
          <w:szCs w:val="22"/>
        </w:rPr>
        <w:t xml:space="preserve">Each subagent uses WebSearch to find QA-relevant signals for each company.</w:t>
      </w:r>
    </w:p>
    <w:p>
      <w:pPr>
        <w:pStyle w:val="ListParagraph"/>
        <w:numPr>
          <w:ilvl w:val="0"/>
          <w:numId w:val="10"/>
        </w:numPr>
        <w:spacing w:after="80"/>
      </w:pPr>
      <w:r>
        <w:rPr>
          <w:rFonts w:ascii="Arial" w:cs="Arial" w:eastAsia="Arial" w:hAnsi="Arial"/>
          <w:sz w:val="22"/>
          <w:szCs w:val="22"/>
        </w:rPr>
        <w:t xml:space="preserve">Subagents return structured research cards with findings tagged to message elements.</w:t>
      </w:r>
    </w:p>
    <w:p>
      <w:pPr>
        <w:pStyle w:val="ListParagraph"/>
        <w:numPr>
          <w:ilvl w:val="0"/>
          <w:numId w:val="10"/>
        </w:numPr>
        <w:spacing w:after="80"/>
      </w:pPr>
      <w:r>
        <w:rPr>
          <w:rFonts w:ascii="Arial" w:cs="Arial" w:eastAsia="Arial" w:hAnsi="Arial"/>
          <w:sz w:val="22"/>
          <w:szCs w:val="22"/>
        </w:rPr>
        <w:t xml:space="preserve">Review and merge results. Fill gaps for any companies where research was thin.</w:t>
      </w:r>
    </w:p>
    <w:p>
      <w:pPr>
        <w:pStyle w:val="Heading2"/>
        <w:spacing w:after="160" w:before="280"/>
      </w:pPr>
      <w:r>
        <w:rPr>
          <w:rFonts w:ascii="Arial" w:cs="Arial" w:eastAsia="Arial" w:hAnsi="Arial"/>
        </w:rPr>
        <w:t xml:space="preserve">5.3 QA-Relevant Research Filter</w:t>
      </w:r>
    </w:p>
    <w:p>
      <w:pPr>
        <w:spacing w:after="120"/>
      </w:pPr>
      <w:r>
        <w:rPr>
          <w:rFonts w:ascii="Arial" w:cs="Arial" w:eastAsia="Arial" w:hAnsi="Arial"/>
          <w:sz w:val="22"/>
          <w:szCs w:val="22"/>
        </w:rPr>
        <w:t xml:space="preserve">Only keep research findings from these categories (everything else is noise):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What to Look For</w:t>
            </w:r>
          </w:p>
        </w:tc>
        <w:tc>
          <w:tcPr>
            <w:tcW w:type="dxa" w:w="3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 Signal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Release process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Shipping frequency, stability focus, migrations, major refreshes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"Migrating from monolith to microservices" (creates test fragmentation)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Testing stack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Selenium/Playwright/Cypress mentions, CI tools, device matrix</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"Job posting: SDET familiar with Selenium Grid" (confirms tool pain)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 org pressure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Hiring QA/SDET, layoffs, team scaling, compliance deadlines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open QA roles" (capacity pressure, growing faster than QA team)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Integration complexity</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integrations, platform permutations, regulated workflows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 API integrations" (large test surface area)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Trigger events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Acquisitions, platform overhauls, product launches, new compliance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"Acquired 3 companies in 2025" (fragmented test suites)</w:t>
            </w:r>
          </w:p>
        </w:tc>
      </w:tr>
    </w:tbl>
    <w:p>
      <w:pPr>
        <w:pStyle w:val="Heading2"/>
        <w:spacing w:after="160" w:before="280"/>
      </w:pPr>
      <w:r>
        <w:rPr>
          <w:rFonts w:ascii="Arial" w:cs="Arial" w:eastAsia="Arial" w:hAnsi="Arial"/>
        </w:rPr>
        <w:t xml:space="preserve">5.4 Research-to-Message Tagging</w:t>
      </w:r>
    </w:p>
    <w:p>
      <w:pPr>
        <w:spacing w:after="120"/>
      </w:pPr>
      <w:r>
        <w:rPr>
          <w:rFonts w:ascii="Arial" w:cs="Arial" w:eastAsia="Arial" w:hAnsi="Arial"/>
          <w:sz w:val="22"/>
          <w:szCs w:val="22"/>
        </w:rPr>
        <w:t xml:space="preserve">Every research bullet must be tagged with the message element it feeds. If a bullet doesn't feed any element, don't log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Research Source</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Feeds</w:t>
            </w:r>
          </w:p>
        </w:tc>
        <w:tc>
          <w:tcPr>
            <w:tcW w:type="dxa" w:w="4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LinkedIn profile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Opener question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"Manages QA for mobile banking app" feeds opener about mobile testing challenges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Apollo tech stack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Proof point selection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Selenium" feeds the "70% maintenance reduction vs Selenium" proof point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Apollo industry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Objection pre-mapping</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"FinTech" maps to compliance objection handling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external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paragraph + theme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"Migrating to cloud-native" feeds the theme about platform migration testing pressure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three combined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 construction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Proof point outcome + their specific situation = personalized close</w:t>
            </w:r>
          </w:p>
        </w:tc>
      </w:tr>
    </w:tbl>
    <w:p>
      <w:r>
        <w:br w:type="page"/>
      </w:r>
    </w:p>
    <w:p>
      <w:pPr>
        <w:pStyle w:val="Heading1"/>
        <w:spacing w:after="200" w:before="360"/>
      </w:pPr>
      <w:r>
        <w:rPr>
          <w:rFonts w:ascii="Arial" w:cs="Arial" w:eastAsia="Arial" w:hAnsi="Arial"/>
        </w:rPr>
        <w:t xml:space="preserve">6. Phase 5: Message Drafting (C2 Style)</w:t>
      </w:r>
    </w:p>
    <w:p>
      <w:pPr>
        <w:spacing w:after="120"/>
      </w:pPr>
      <w:r>
        <w:rPr>
          <w:rFonts w:ascii="Arial" w:cs="Arial" w:eastAsia="Arial" w:hAnsi="Arial"/>
          <w:sz w:val="22"/>
          <w:szCs w:val="22"/>
        </w:rPr>
        <w:t xml:space="preserve">Every message follows the C2 structure: one coherent thought from someone who understands their world. Not three AI-generated blocks glued together. Complete all 4 pre-draft steps before writing any message.</w:t>
      </w:r>
    </w:p>
    <w:p>
      <w:pPr>
        <w:pStyle w:val="Heading2"/>
        <w:spacing w:after="160" w:before="280"/>
      </w:pPr>
      <w:r>
        <w:rPr>
          <w:rFonts w:ascii="Arial" w:cs="Arial" w:eastAsia="Arial" w:hAnsi="Arial"/>
        </w:rPr>
        <w:t xml:space="preserve">6.1 Pre-Draft Step 1: Single Theme Rule</w:t>
      </w:r>
    </w:p>
    <w:p>
      <w:pPr>
        <w:spacing w:after="120"/>
      </w:pPr>
      <w:r>
        <w:rPr>
          <w:rFonts w:ascii="Arial" w:cs="Arial" w:eastAsia="Arial" w:hAnsi="Arial"/>
          <w:sz w:val="22"/>
          <w:szCs w:val="22"/>
        </w:rPr>
        <w:t xml:space="preserve">State the message theme in ONE sentence: "This message is about ______." Every sentence in the message must support this theme. After drafting, run a coherence check: delete any sentence that doesn't connect to the theme.</w:t>
      </w:r>
    </w:p>
    <w:p>
      <w:pPr>
        <w:spacing w:after="100"/>
      </w:pPr>
      <w:r>
        <w:rPr>
          <w:rFonts w:ascii="Arial" w:cs="Arial" w:eastAsia="Arial" w:hAnsi="Arial"/>
          <w:b/>
          <w:bCs/>
          <w:sz w:val="22"/>
          <w:szCs w:val="22"/>
        </w:rPr>
        <w:t xml:space="preserve">Good example: </w:t>
      </w:r>
      <w:r>
        <w:rPr>
          <w:rFonts w:ascii="Arial" w:cs="Arial" w:eastAsia="Arial" w:hAnsi="Arial"/>
          <w:sz w:val="22"/>
          <w:szCs w:val="22"/>
        </w:rPr>
        <w:t xml:space="preserve">"This message is about flaky Selenium tests blocking a mobile platform refresh."</w:t>
      </w:r>
    </w:p>
    <w:p>
      <w:pPr>
        <w:spacing w:after="100"/>
      </w:pPr>
      <w:r>
        <w:rPr>
          <w:rFonts w:ascii="Arial" w:cs="Arial" w:eastAsia="Arial" w:hAnsi="Arial"/>
          <w:b/>
          <w:bCs/>
          <w:sz w:val="22"/>
          <w:szCs w:val="22"/>
        </w:rPr>
        <w:t xml:space="preserve">Good example: </w:t>
      </w:r>
      <w:r>
        <w:rPr>
          <w:rFonts w:ascii="Arial" w:cs="Arial" w:eastAsia="Arial" w:hAnsi="Arial"/>
          <w:sz w:val="22"/>
          <w:szCs w:val="22"/>
        </w:rPr>
        <w:t xml:space="preserve">"This message is about regression upkeep across three acquired codebases."</w:t>
      </w:r>
    </w:p>
    <w:p>
      <w:pPr>
        <w:pStyle w:val="Heading2"/>
        <w:spacing w:after="160" w:before="280"/>
      </w:pPr>
      <w:r>
        <w:rPr>
          <w:rFonts w:ascii="Arial" w:cs="Arial" w:eastAsia="Arial" w:hAnsi="Arial"/>
        </w:rPr>
        <w:t xml:space="preserve">6.2 Pre-Draft Step 2: QA-Relevant Research Filter</w:t>
      </w:r>
    </w:p>
    <w:p>
      <w:pPr>
        <w:spacing w:after="120"/>
      </w:pPr>
      <w:r>
        <w:rPr>
          <w:rFonts w:ascii="Arial" w:cs="Arial" w:eastAsia="Arial" w:hAnsi="Arial"/>
          <w:sz w:val="22"/>
          <w:szCs w:val="22"/>
        </w:rPr>
        <w:t xml:space="preserve">From the research cards, extract only findings that affect QA outcomes: release process signals, testing stack evidence, QA org pressure, integration complexity. Discard revenue stats, generic AI strategy announcements, funding amounts, and user counts unless they directly create testing workload.</w:t>
      </w:r>
    </w:p>
    <w:p>
      <w:pPr>
        <w:pStyle w:val="Heading2"/>
        <w:spacing w:after="160" w:before="280"/>
      </w:pPr>
      <w:r>
        <w:rPr>
          <w:rFonts w:ascii="Arial" w:cs="Arial" w:eastAsia="Arial" w:hAnsi="Arial"/>
        </w:rPr>
        <w:t xml:space="preserve">6.3 Pre-Draft Step 3: Plain Language Pass</w:t>
      </w:r>
    </w:p>
    <w:p>
      <w:pPr>
        <w:spacing w:after="120"/>
      </w:pPr>
      <w:r>
        <w:rPr>
          <w:rFonts w:ascii="Arial" w:cs="Arial" w:eastAsia="Arial" w:hAnsi="Arial"/>
          <w:sz w:val="22"/>
          <w:szCs w:val="22"/>
        </w:rPr>
        <w:t xml:space="preserve">After the first draft, clean up:</w:t>
      </w:r>
    </w:p>
    <w:p>
      <w:pPr>
        <w:pStyle w:val="ListParagraph"/>
        <w:numPr>
          <w:ilvl w:val="0"/>
          <w:numId w:val="3"/>
        </w:numPr>
        <w:spacing w:after="60"/>
      </w:pPr>
      <w:r>
        <w:rPr>
          <w:rFonts w:ascii="Arial" w:cs="Arial" w:eastAsia="Arial" w:hAnsi="Arial"/>
          <w:sz w:val="22"/>
          <w:szCs w:val="22"/>
        </w:rPr>
        <w:t xml:space="preserve">Replace buzzwords: velocity becomes speed, bottleneck becomes blocker, maintenance sprawl becomes test upkeep, bandwidth becomes capacity, leverage becomes use, scalability becomes growth</w:t>
      </w:r>
    </w:p>
    <w:p>
      <w:pPr>
        <w:pStyle w:val="ListParagraph"/>
        <w:numPr>
          <w:ilvl w:val="0"/>
          <w:numId w:val="3"/>
        </w:numPr>
        <w:spacing w:after="60"/>
      </w:pPr>
      <w:r>
        <w:rPr>
          <w:rFonts w:ascii="Arial" w:cs="Arial" w:eastAsia="Arial" w:hAnsi="Arial"/>
          <w:sz w:val="22"/>
          <w:szCs w:val="22"/>
        </w:rPr>
        <w:t xml:space="preserve">Replace filler connector phrases: cut "That's where teams hit the wall" or say what actually happens</w:t>
      </w:r>
    </w:p>
    <w:p>
      <w:pPr>
        <w:pStyle w:val="ListParagraph"/>
        <w:numPr>
          <w:ilvl w:val="0"/>
          <w:numId w:val="3"/>
        </w:numPr>
        <w:spacing w:after="60"/>
      </w:pPr>
      <w:r>
        <w:rPr>
          <w:rFonts w:ascii="Arial" w:cs="Arial" w:eastAsia="Arial" w:hAnsi="Arial"/>
          <w:sz w:val="22"/>
          <w:szCs w:val="22"/>
        </w:rPr>
        <w:t xml:space="preserve">Keep sentences under 15 words when possible. Use concrete nouns and verbs.</w:t>
      </w:r>
    </w:p>
    <w:p>
      <w:pPr>
        <w:pStyle w:val="ListParagraph"/>
        <w:numPr>
          <w:ilvl w:val="0"/>
          <w:numId w:val="3"/>
        </w:numPr>
        <w:spacing w:after="60"/>
      </w:pPr>
      <w:r>
        <w:rPr>
          <w:rFonts w:ascii="Arial" w:cs="Arial" w:eastAsia="Arial" w:hAnsi="Arial"/>
          <w:sz w:val="22"/>
          <w:szCs w:val="22"/>
        </w:rPr>
        <w:t xml:space="preserve">Read it out loud. If you wouldn't say it in a real conversation, rewrite it.</w:t>
      </w:r>
    </w:p>
    <w:p>
      <w:pPr>
        <w:pStyle w:val="Heading2"/>
        <w:spacing w:after="160" w:before="280"/>
      </w:pPr>
      <w:r>
        <w:rPr>
          <w:rFonts w:ascii="Arial" w:cs="Arial" w:eastAsia="Arial" w:hAnsi="Arial"/>
        </w:rPr>
        <w:t xml:space="preserve">6.4 Pre-Draft Step 4: Close Construction</w:t>
      </w:r>
    </w:p>
    <w:p>
      <w:pPr>
        <w:spacing w:after="120"/>
      </w:pPr>
      <w:r>
        <w:rPr>
          <w:rFonts w:ascii="Arial" w:cs="Arial" w:eastAsia="Arial" w:hAnsi="Arial"/>
          <w:sz w:val="22"/>
          <w:szCs w:val="22"/>
        </w:rPr>
        <w:t xml:space="preserve">Before writing the close, answer these 3 questions:</w:t>
      </w:r>
    </w:p>
    <w:p>
      <w:pPr>
        <w:pStyle w:val="ListParagraph"/>
        <w:numPr>
          <w:ilvl w:val="0"/>
          <w:numId w:val="2"/>
        </w:numPr>
        <w:spacing w:after="80"/>
      </w:pPr>
      <w:r>
        <w:rPr>
          <w:rFonts w:ascii="Arial" w:cs="Arial" w:eastAsia="Arial" w:hAnsi="Arial"/>
          <w:sz w:val="22"/>
          <w:szCs w:val="22"/>
        </w:rPr>
        <w:t xml:space="preserve">What specific outcome did the proof point achieve? (e.g., "cut regression from 8 to 5 weeks")</w:t>
      </w:r>
    </w:p>
    <w:p>
      <w:pPr>
        <w:pStyle w:val="ListParagraph"/>
        <w:numPr>
          <w:ilvl w:val="0"/>
          <w:numId w:val="2"/>
        </w:numPr>
        <w:spacing w:after="80"/>
      </w:pPr>
      <w:r>
        <w:rPr>
          <w:rFonts w:ascii="Arial" w:cs="Arial" w:eastAsia="Arial" w:hAnsi="Arial"/>
          <w:sz w:val="22"/>
          <w:szCs w:val="22"/>
        </w:rPr>
        <w:t xml:space="preserve">What is the prospect's version of that problem? (e.g., "the platform migration at Hexagon")</w:t>
      </w:r>
    </w:p>
    <w:p>
      <w:pPr>
        <w:pStyle w:val="ListParagraph"/>
        <w:numPr>
          <w:ilvl w:val="0"/>
          <w:numId w:val="2"/>
        </w:numPr>
        <w:spacing w:after="80"/>
      </w:pPr>
      <w:r>
        <w:rPr>
          <w:rFonts w:ascii="Arial" w:cs="Arial" w:eastAsia="Arial" w:hAnsi="Arial"/>
          <w:sz w:val="22"/>
          <w:szCs w:val="22"/>
        </w:rPr>
        <w:t xml:space="preserve">How do I connect the outcome to their situation and end with "what day works"?</w:t>
      </w:r>
    </w:p>
    <w:p>
      <w:pPr>
        <w:spacing w:after="120"/>
      </w:pPr>
      <w:r>
        <w:rPr>
          <w:rFonts w:ascii="Arial" w:cs="Arial" w:eastAsia="Arial" w:hAnsi="Arial"/>
          <w:sz w:val="22"/>
          <w:szCs w:val="22"/>
        </w:rPr>
        <w:t xml:space="preserve">Rotate across 5 close patterns (no two prospects in same batch use the same structure):</w:t>
      </w:r>
    </w:p>
    <w:p>
      <w:pPr>
        <w:pStyle w:val="ListParagraph"/>
        <w:numPr>
          <w:ilvl w:val="0"/>
          <w:numId w:val="3"/>
        </w:numPr>
        <w:spacing w:after="60"/>
      </w:pPr>
      <w:r>
        <w:rPr>
          <w:rFonts w:ascii="Arial" w:cs="Arial" w:eastAsia="Arial" w:hAnsi="Arial"/>
          <w:sz w:val="22"/>
          <w:szCs w:val="22"/>
        </w:rPr>
        <w:t xml:space="preserve">"If [outcome] would help [their situation], what day works for a quick look at how they did it?"</w:t>
      </w:r>
    </w:p>
    <w:p>
      <w:pPr>
        <w:pStyle w:val="ListParagraph"/>
        <w:numPr>
          <w:ilvl w:val="0"/>
          <w:numId w:val="3"/>
        </w:numPr>
        <w:spacing w:after="60"/>
      </w:pPr>
      <w:r>
        <w:rPr>
          <w:rFonts w:ascii="Arial" w:cs="Arial" w:eastAsia="Arial" w:hAnsi="Arial"/>
          <w:sz w:val="22"/>
          <w:szCs w:val="22"/>
        </w:rPr>
        <w:t xml:space="preserve">"What day works to see how [customer] [achieved outcome] while [solving their problem]?"</w:t>
      </w:r>
    </w:p>
    <w:p>
      <w:pPr>
        <w:pStyle w:val="ListParagraph"/>
        <w:numPr>
          <w:ilvl w:val="0"/>
          <w:numId w:val="3"/>
        </w:numPr>
        <w:spacing w:after="60"/>
      </w:pPr>
      <w:r>
        <w:rPr>
          <w:rFonts w:ascii="Arial" w:cs="Arial" w:eastAsia="Arial" w:hAnsi="Arial"/>
          <w:sz w:val="22"/>
          <w:szCs w:val="22"/>
        </w:rPr>
        <w:t xml:space="preserve">"If [outcome] before [their event/deadline] sounds useful, what day works for a quick look?"</w:t>
      </w:r>
    </w:p>
    <w:p>
      <w:pPr>
        <w:pStyle w:val="ListParagraph"/>
        <w:numPr>
          <w:ilvl w:val="0"/>
          <w:numId w:val="3"/>
        </w:numPr>
        <w:spacing w:after="60"/>
      </w:pPr>
      <w:r>
        <w:rPr>
          <w:rFonts w:ascii="Arial" w:cs="Arial" w:eastAsia="Arial" w:hAnsi="Arial"/>
          <w:sz w:val="22"/>
          <w:szCs w:val="22"/>
        </w:rPr>
        <w:t xml:space="preserve">"What day works to compare how [customer] [achieved outcome] without [their constraint]?"</w:t>
      </w:r>
    </w:p>
    <w:p>
      <w:pPr>
        <w:pStyle w:val="ListParagraph"/>
        <w:numPr>
          <w:ilvl w:val="0"/>
          <w:numId w:val="3"/>
        </w:numPr>
        <w:spacing w:after="60"/>
      </w:pPr>
      <w:r>
        <w:rPr>
          <w:rFonts w:ascii="Arial" w:cs="Arial" w:eastAsia="Arial" w:hAnsi="Arial"/>
          <w:sz w:val="22"/>
          <w:szCs w:val="22"/>
        </w:rPr>
        <w:t xml:space="preserve">"If getting [specific number] back in your [their process] would help, what day works for a quick chat?"</w:t>
      </w:r>
    </w:p>
    <w:p>
      <w:pPr>
        <w:pStyle w:val="Heading2"/>
        <w:spacing w:after="160" w:before="280"/>
      </w:pPr>
      <w:r>
        <w:rPr>
          <w:rFonts w:ascii="Arial" w:cs="Arial" w:eastAsia="Arial" w:hAnsi="Arial"/>
        </w:rPr>
        <w:t xml:space="preserve">6.5 Touch 1 InMail Structure (80-120 Words)</w:t>
      </w:r>
    </w:p>
    <w:p>
      <w:pPr>
        <w:spacing w:after="120"/>
      </w:pPr>
      <w:r>
        <w:rPr>
          <w:rFonts w:ascii="Arial" w:cs="Arial" w:eastAsia="Arial" w:hAnsi="Arial"/>
          <w:sz w:val="22"/>
          <w:szCs w:val="22"/>
        </w:rPr>
        <w:t xml:space="preserve">Five elements, invisible as structure. The message reads as one cohesive thought, not five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Element</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Length</w:t>
            </w:r>
          </w:p>
        </w:tc>
        <w:tc>
          <w:tcPr>
            <w:tcW w:type="dxa" w:w="6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Rules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Subject line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3-6 words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Specific to their domain or a QA situation. Not clickbaity.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lines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 with a QA situation they'd recognize, then ask a real question. NEVER start with product names, company facts, or background.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lines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direct sentence explaining why this matters. No filler phrases.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Proof point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 lines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ONE customer example with real numbers, matched to pain. Mention Testsigma once here.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 lines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 proof point outcome + prospect situation + "what day works" meeting ask.</w:t>
            </w:r>
          </w:p>
        </w:tc>
      </w:tr>
    </w:tbl>
    <w:p>
      <w:pPr>
        <w:spacing w:after="120"/>
      </w:pPr>
      <w:r>
        <w:rPr>
          <w:rFonts w:ascii="Arial" w:cs="Arial" w:eastAsia="Arial" w:hAnsi="Arial"/>
          <w:sz w:val="22"/>
          <w:szCs w:val="22"/>
        </w:rPr>
        <w:t xml:space="preserve">Sign off with just "Rob" (no title, no company in signature).</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Exactly 2 question marks </w:t>
      </w:r>
      <w:r>
        <w:rPr>
          <w:rFonts w:ascii="Arial" w:cs="Arial" w:eastAsia="Arial" w:hAnsi="Arial"/>
          <w:sz w:val="22"/>
          <w:szCs w:val="22"/>
        </w:rPr>
        <w:t xml:space="preserve">(DATA: 34.8% reply rate vs 23.4% for 1 question, 14.3% for 3+).</w:t>
      </w:r>
    </w:p>
    <w:p>
      <w:pPr>
        <w:spacing w:after="100"/>
      </w:pPr>
      <w:r>
        <w:rPr>
          <w:rFonts w:ascii="Arial" w:cs="Arial" w:eastAsia="Arial" w:hAnsi="Arial"/>
          <w:b/>
          <w:bCs/>
          <w:sz w:val="22"/>
          <w:szCs w:val="22"/>
        </w:rPr>
        <w:t xml:space="preserve">Max 1 hyphen in body </w:t>
      </w:r>
      <w:r>
        <w:rPr>
          <w:rFonts w:ascii="Arial" w:cs="Arial" w:eastAsia="Arial" w:hAnsi="Arial"/>
          <w:sz w:val="22"/>
          <w:szCs w:val="22"/>
        </w:rPr>
        <w:t xml:space="preserve">(only for true compound words like "self-healing"). Mid-sentence dashes are an AI writing signature.</w:t>
      </w:r>
    </w:p>
    <w:p>
      <w:pPr>
        <w:spacing w:after="100"/>
      </w:pPr>
      <w:r>
        <w:rPr>
          <w:rFonts w:ascii="Arial" w:cs="Arial" w:eastAsia="Arial" w:hAnsi="Arial"/>
          <w:b/>
          <w:bCs/>
          <w:sz w:val="22"/>
          <w:szCs w:val="22"/>
        </w:rPr>
        <w:t xml:space="preserve">4+ paragraph breaks </w:t>
      </w:r>
      <w:r>
        <w:rPr>
          <w:rFonts w:ascii="Arial" w:cs="Arial" w:eastAsia="Arial" w:hAnsi="Arial"/>
          <w:sz w:val="22"/>
          <w:szCs w:val="22"/>
        </w:rPr>
        <w:t xml:space="preserve">Opener, context, proof, and close each get their own paragraph. No paragraph exceeds 3 sentences.</w:t>
      </w:r>
    </w:p>
    <w:p>
      <w:pPr>
        <w:pStyle w:val="Heading2"/>
        <w:spacing w:after="160" w:before="280"/>
      </w:pPr>
      <w:r>
        <w:rPr>
          <w:rFonts w:ascii="Arial" w:cs="Arial" w:eastAsia="Arial" w:hAnsi="Arial"/>
        </w:rPr>
        <w:t xml:space="preserve">6.6 Touch 2 InMail Follow-up (40-70 Words, Day 5)</w:t>
      </w:r>
    </w:p>
    <w:p>
      <w:pPr>
        <w:spacing w:after="120"/>
      </w:pPr>
      <w:r>
        <w:rPr>
          <w:rFonts w:ascii="Arial" w:cs="Arial" w:eastAsia="Arial" w:hAnsi="Arial"/>
          <w:sz w:val="22"/>
          <w:szCs w:val="22"/>
        </w:rPr>
        <w:t xml:space="preserve">Shorter, new angle. Reference prior outreach lightly ("Circling back quick..."). Add one new piece of value: a different customer story, specific capability match, or recent company event. Softer but still specific close tied to the new proof point.</w:t>
      </w:r>
    </w:p>
    <w:p>
      <w:pPr>
        <w:pStyle w:val="Heading2"/>
        <w:spacing w:after="160" w:before="280"/>
      </w:pPr>
      <w:r>
        <w:rPr>
          <w:rFonts w:ascii="Arial" w:cs="Arial" w:eastAsia="Arial" w:hAnsi="Arial"/>
        </w:rPr>
        <w:t xml:space="preserve">6.7 Touch 3 Email (60-100 Words, Day 10)</w:t>
      </w:r>
    </w:p>
    <w:p>
      <w:pPr>
        <w:spacing w:after="120"/>
      </w:pPr>
      <w:r>
        <w:rPr>
          <w:rFonts w:ascii="Arial" w:cs="Arial" w:eastAsia="Arial" w:hAnsi="Arial"/>
          <w:sz w:val="22"/>
          <w:szCs w:val="22"/>
        </w:rPr>
        <w:t xml:space="preserve">Only if a verified email is available from Apollo. Same writing rules as InMail but slightly more direct. Fresh angle from Touches 1 and 2. Subject line: 5-6 words, problem-framed.</w:t>
      </w:r>
    </w:p>
    <w:p>
      <w:pPr>
        <w:pStyle w:val="Heading2"/>
        <w:spacing w:after="160" w:before="280"/>
      </w:pPr>
      <w:r>
        <w:rPr>
          <w:rFonts w:ascii="Arial" w:cs="Arial" w:eastAsia="Arial" w:hAnsi="Arial"/>
        </w:rPr>
        <w:t xml:space="preserve">6.8 Proof Point Rotation</w:t>
      </w:r>
    </w:p>
    <w:p>
      <w:pPr>
        <w:spacing w:after="120"/>
      </w:pPr>
      <w:r>
        <w:rPr>
          <w:rFonts w:ascii="Arial" w:cs="Arial" w:eastAsia="Arial" w:hAnsi="Arial"/>
          <w:sz w:val="22"/>
          <w:szCs w:val="22"/>
        </w:rPr>
        <w:t xml:space="preserve">Each touch must use a DIFFERENT proof point. No prospect gets the same proof point twice across their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Proof Point</w:t>
            </w:r>
          </w:p>
        </w:tc>
        <w:tc>
          <w:tcPr>
            <w:tcW w:type="dxa" w:w="3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Best For</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Stat Framing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Hansard: regression 8 wk to 5 wk</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Insurance, FinServ, long regression cycles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fewer weeks of regression"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Medibuddy: 2,500 tests, 50% maintenance cut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Healthcare, mid-size teams, scaling coverage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"halved test maintenance"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CRED: 90% regression automation, 5X faster</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FinTech, high-velocity teams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"90% of regression automated"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Sanofi: 3 days to 80 minutes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Pharma, compliance-heavy, healthcare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"regression from 3 days to 80 minutes"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 maintenance reduction vs Selenium</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Teams on Selenium/Cypress/Playwright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"70% less Selenium upkeep"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Spendflo: 50% manual testing cut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SaaS, smaller teams, quick wins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"cut manual testing in half"</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Cisco: 35% regression reduction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Enterprise, large-scale QA teams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 less regression overhead"</w:t>
            </w:r>
          </w:p>
        </w:tc>
      </w:tr>
    </w:tbl>
    <w:p>
      <w:pPr>
        <w:spacing w:after="100"/>
      </w:pPr>
      <w:r>
        <w:rPr>
          <w:rFonts w:ascii="Arial" w:cs="Arial" w:eastAsia="Arial" w:hAnsi="Arial"/>
          <w:b/>
          <w:bCs/>
          <w:sz w:val="22"/>
          <w:szCs w:val="22"/>
        </w:rPr>
        <w:t xml:space="preserve">Stat framing rule: </w:t>
      </w:r>
      <w:r>
        <w:rPr>
          <w:rFonts w:ascii="Arial" w:cs="Arial" w:eastAsia="Arial" w:hAnsi="Arial"/>
          <w:sz w:val="22"/>
          <w:szCs w:val="22"/>
        </w:rPr>
        <w:t xml:space="preserve">Always use reduction framing ("40% fewer bugs" = 39.2% reply rate) over multiplier framing ("300% faster" = 16.3% reply rate).</w:t>
      </w:r>
    </w:p>
    <w:p>
      <w:r>
        <w:br w:type="page"/>
      </w:r>
    </w:p>
    <w:p>
      <w:pPr>
        <w:pStyle w:val="Heading1"/>
        <w:spacing w:after="200" w:before="360"/>
      </w:pPr>
      <w:r>
        <w:rPr>
          <w:rFonts w:ascii="Arial" w:cs="Arial" w:eastAsia="Arial" w:hAnsi="Arial"/>
        </w:rPr>
        <w:t xml:space="preserve">7. Phase 6: QA Gate (14-Point Automated Check)</w:t>
      </w:r>
    </w:p>
    <w:p>
      <w:pPr>
        <w:spacing w:after="120"/>
      </w:pPr>
      <w:r>
        <w:rPr>
          <w:rFonts w:ascii="Arial" w:cs="Arial" w:eastAsia="Arial" w:hAnsi="Arial"/>
          <w:sz w:val="22"/>
          <w:szCs w:val="22"/>
        </w:rPr>
        <w:t xml:space="preserve">Every message must pass ALL 14 checks before being included in the batch. Run the automated Python QA script against the generated HTML tracker. Any failure triggers an automatic rewrite.</w:t>
      </w:r>
    </w:p>
    <w:p>
      <w:pPr>
        <w:pStyle w:val="Heading2"/>
        <w:spacing w:after="160" w:before="280"/>
      </w:pPr>
      <w:r>
        <w:rPr>
          <w:rFonts w:ascii="Arial" w:cs="Arial" w:eastAsia="Arial" w:hAnsi="Arial"/>
        </w:rPr>
        <w:t xml:space="preserve">7.1 The 14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w:t>
            </w:r>
          </w:p>
        </w:tc>
        <w:tc>
          <w:tcPr>
            <w:tcW w:type="dxa" w:w="62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Pass Criteria</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 Constraint scan</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10 hard constraints verified (no "I noticed," no AI leading, no bullets, etc.)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MQS computation</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Score computed across all 4 dimensions (Opener, CTA, Personalization, Friction)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Threshold enforcement</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MQS must be 9 or higher out of 12 to proceed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Word count</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Touch 1: 80-120 words. Touch 2: 40-70. Touch 3: 60-100.</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Question count</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Exactly 2 question marks for Touch 1</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Structural dedup</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two messages in batch structurally identical</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Evidence check</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Every personalization claim backed by research from one of 3 sources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Angle rotation</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prospect receives same angle in more than one touch</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Phrase toxicity scan</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toxic phrases: "I figure," "flaky tests," "enough about me," etc.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CTA validation</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 uses "what day works" + references proof point + ties to prospect situation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Hyphen audit</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Max 1 hyphen in body (compound words only). No mid-sentence dashes.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Paragraph spacing</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 4 paragraph breaks. No paragraph exceeds 3 sentences.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Close structure dedup</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two closes in batch use identical sentence structure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14</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Research depth</w:t>
            </w:r>
          </w:p>
        </w:tc>
        <w:tc>
          <w:tcPr>
            <w:tcW w:type="dxa" w:w="6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3 sources present per prospect. Missing source = excluded from batch.</w:t>
            </w:r>
          </w:p>
        </w:tc>
      </w:tr>
    </w:tbl>
    <w:p>
      <w:pPr>
        <w:pStyle w:val="Heading2"/>
        <w:spacing w:after="160" w:before="280"/>
      </w:pPr>
      <w:r>
        <w:rPr>
          <w:rFonts w:ascii="Arial" w:cs="Arial" w:eastAsia="Arial" w:hAnsi="Arial"/>
        </w:rPr>
        <w:t xml:space="preserve">7.2 Automated QA Script</w:t>
      </w:r>
    </w:p>
    <w:p>
      <w:pPr>
        <w:spacing w:after="120"/>
      </w:pPr>
      <w:r>
        <w:rPr>
          <w:rFonts w:ascii="Arial" w:cs="Arial" w:eastAsia="Arial" w:hAnsi="Arial"/>
          <w:sz w:val="22"/>
          <w:szCs w:val="22"/>
        </w:rPr>
        <w:t xml:space="preserve">Run a Python script against the HTML tracker file to check constraints automatically. The script extracts message text from the HTML, then validates word count, question marks, em dashes, mid-sentence hyphens, toxic phrases, and "what day works" CTA presence.</w:t>
      </w:r>
    </w:p>
    <w:p>
      <w:pPr>
        <w:spacing w:after="120"/>
      </w:pPr>
      <w:r>
        <w:rPr>
          <w:rFonts w:ascii="Arial" w:cs="Arial" w:eastAsia="Arial" w:hAnsi="Arial"/>
          <w:sz w:val="22"/>
          <w:szCs w:val="22"/>
        </w:rPr>
        <w:t xml:space="preserve">Checks that require human judgment (structural dedup, evidence check, research depth) are flagged for manual review.</w:t>
      </w:r>
    </w:p>
    <w:p>
      <w:pPr>
        <w:pStyle w:val="Heading2"/>
        <w:spacing w:after="160" w:before="280"/>
      </w:pPr>
      <w:r>
        <w:rPr>
          <w:rFonts w:ascii="Arial" w:cs="Arial" w:eastAsia="Arial" w:hAnsi="Arial"/>
        </w:rPr>
        <w:t xml:space="preserve">7.3 Message Quality Score (MQS)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 3 (Best)</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 2</w:t>
            </w:r>
          </w:p>
        </w:tc>
        <w:tc>
          <w:tcPr>
            <w:tcW w:type="dxa" w:w="25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 1 (Worst)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Opener Clarity</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Insight-driven question about their situation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Company-specific but generic frame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Opens with "I noticed" or role-recap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CTA Confidence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day works" tied to proof point + prospect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day works" with weak tie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Generic close or open-ended question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Personalization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References something only THIS person would recognize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Company-specific but anyone in that role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Only swaps name/title/company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Friction (inverted)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80-110 words, 1 proof, 1 CTA, 2 Qs, 4+ breaks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110-120 words, 2 proof points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 120 words, bullets, 3+ questions</w:t>
            </w:r>
          </w:p>
        </w:tc>
      </w:tr>
    </w:tbl>
    <w:p>
      <w:pPr>
        <w:spacing w:after="100"/>
      </w:pPr>
      <w:r>
        <w:rPr>
          <w:rFonts w:ascii="Arial" w:cs="Arial" w:eastAsia="Arial" w:hAnsi="Arial"/>
          <w:b/>
          <w:bCs/>
          <w:sz w:val="22"/>
          <w:szCs w:val="22"/>
        </w:rPr>
        <w:t xml:space="preserve">Threshold: </w:t>
      </w:r>
      <w:r>
        <w:rPr>
          <w:rFonts w:ascii="Arial" w:cs="Arial" w:eastAsia="Arial" w:hAnsi="Arial"/>
          <w:sz w:val="22"/>
          <w:szCs w:val="22"/>
        </w:rPr>
        <w:t xml:space="preserve">10-12 = ready to send. 7-9 = improve before sending. Below 7 = must rewrite.</w:t>
      </w:r>
    </w:p>
    <w:p>
      <w:r>
        <w:br w:type="page"/>
      </w:r>
    </w:p>
    <w:p>
      <w:pPr>
        <w:pStyle w:val="Heading1"/>
        <w:spacing w:after="200" w:before="360"/>
      </w:pPr>
      <w:r>
        <w:rPr>
          <w:rFonts w:ascii="Arial" w:cs="Arial" w:eastAsia="Arial" w:hAnsi="Arial"/>
        </w:rPr>
        <w:t xml:space="preserve">8. Phase 7: Batch Assembly (HTML Tracker)</w:t>
      </w:r>
    </w:p>
    <w:p>
      <w:pPr>
        <w:spacing w:after="120"/>
      </w:pPr>
      <w:r>
        <w:rPr>
          <w:rFonts w:ascii="Arial" w:cs="Arial" w:eastAsia="Arial" w:hAnsi="Arial"/>
          <w:sz w:val="22"/>
          <w:szCs w:val="22"/>
        </w:rPr>
        <w:t xml:space="preserve">After all messages pass the QA Gate, assemble the complete HTML tracker deliverable. This is the single artifact Rob uses for all sending, tracking, and reply management.</w:t>
      </w:r>
    </w:p>
    <w:p>
      <w:pPr>
        <w:pStyle w:val="Heading2"/>
        <w:spacing w:after="160" w:before="280"/>
      </w:pPr>
      <w:r>
        <w:rPr>
          <w:rFonts w:ascii="Arial" w:cs="Arial" w:eastAsia="Arial" w:hAnsi="Arial"/>
        </w:rPr>
        <w:t xml:space="preserve">8.1 Filename Convention</w:t>
      </w:r>
    </w:p>
    <w:p>
      <w:pPr>
        <w:spacing w:after="100"/>
      </w:pPr>
      <w:r>
        <w:rPr>
          <w:rFonts w:ascii="Arial" w:cs="Arial" w:eastAsia="Arial" w:hAnsi="Arial"/>
          <w:b/>
          <w:bCs/>
          <w:sz w:val="22"/>
          <w:szCs w:val="22"/>
        </w:rPr>
        <w:t xml:space="preserve">For unsent batches: </w:t>
      </w:r>
      <w:r>
        <w:rPr>
          <w:rFonts w:ascii="Arial" w:cs="Arial" w:eastAsia="Arial" w:hAnsi="Arial"/>
          <w:sz w:val="22"/>
          <w:szCs w:val="22"/>
        </w:rPr>
        <w:t xml:space="preserve">outreach-batch[N]-unsent.html</w:t>
      </w:r>
    </w:p>
    <w:p>
      <w:pPr>
        <w:spacing w:after="100"/>
      </w:pPr>
      <w:r>
        <w:rPr>
          <w:rFonts w:ascii="Arial" w:cs="Arial" w:eastAsia="Arial" w:hAnsi="Arial"/>
          <w:b/>
          <w:bCs/>
          <w:sz w:val="22"/>
          <w:szCs w:val="22"/>
        </w:rPr>
        <w:t xml:space="preserve">After sending: </w:t>
      </w:r>
      <w:r>
        <w:rPr>
          <w:rFonts w:ascii="Arial" w:cs="Arial" w:eastAsia="Arial" w:hAnsi="Arial"/>
          <w:sz w:val="22"/>
          <w:szCs w:val="22"/>
        </w:rPr>
        <w:t xml:space="preserve">Rename to outreach-sent-[date]-batch[N].html</w:t>
      </w:r>
    </w:p>
    <w:p>
      <w:pPr>
        <w:spacing w:after="100"/>
      </w:pPr>
      <w:r>
        <w:rPr>
          <w:rFonts w:ascii="Arial" w:cs="Arial" w:eastAsia="Arial" w:hAnsi="Arial"/>
          <w:b/>
          <w:bCs/>
          <w:sz w:val="22"/>
          <w:szCs w:val="22"/>
        </w:rPr>
        <w:t xml:space="preserve">Save location: </w:t>
      </w:r>
      <w:r>
        <w:rPr>
          <w:rFonts w:ascii="Arial" w:cs="Arial" w:eastAsia="Arial" w:hAnsi="Arial"/>
          <w:sz w:val="22"/>
          <w:szCs w:val="22"/>
        </w:rPr>
        <w:t xml:space="preserve">Work folder (accessible to Rob directly)</w:t>
      </w:r>
    </w:p>
    <w:p>
      <w:pPr>
        <w:pStyle w:val="Heading2"/>
        <w:spacing w:after="160" w:before="280"/>
      </w:pPr>
      <w:r>
        <w:rPr>
          <w:rFonts w:ascii="Arial" w:cs="Arial" w:eastAsia="Arial" w:hAnsi="Arial"/>
        </w:rPr>
        <w:t xml:space="preserve">8.2 HTML Tracker Structure</w:t>
      </w:r>
    </w:p>
    <w:p>
      <w:pPr>
        <w:pStyle w:val="ListParagraph"/>
        <w:numPr>
          <w:ilvl w:val="0"/>
          <w:numId w:val="2"/>
        </w:numPr>
        <w:spacing w:after="80"/>
      </w:pPr>
      <w:r>
        <w:rPr>
          <w:rFonts w:ascii="Arial" w:cs="Arial" w:eastAsia="Arial" w:hAnsi="Arial"/>
          <w:sz w:val="22"/>
          <w:szCs w:val="22"/>
        </w:rPr>
        <w:t xml:space="preserve">Pre-Brief section at the top (5-line "What's Working" summary from Phase 1)</w:t>
      </w:r>
    </w:p>
    <w:p>
      <w:pPr>
        <w:pStyle w:val="ListParagraph"/>
        <w:numPr>
          <w:ilvl w:val="0"/>
          <w:numId w:val="2"/>
        </w:numPr>
        <w:spacing w:after="80"/>
      </w:pPr>
      <w:r>
        <w:rPr>
          <w:rFonts w:ascii="Arial" w:cs="Arial" w:eastAsia="Arial" w:hAnsi="Arial"/>
          <w:sz w:val="22"/>
          <w:szCs w:val="22"/>
        </w:rPr>
        <w:t xml:space="preserve">Stats bar: total prospects, priority breakdown (Hot/Warm/Standard), vertical distribution, proof point usage</w:t>
      </w:r>
    </w:p>
    <w:p>
      <w:pPr>
        <w:pStyle w:val="ListParagraph"/>
        <w:numPr>
          <w:ilvl w:val="0"/>
          <w:numId w:val="2"/>
        </w:numPr>
        <w:spacing w:after="80"/>
      </w:pPr>
      <w:r>
        <w:rPr>
          <w:rFonts w:ascii="Arial" w:cs="Arial" w:eastAsia="Arial" w:hAnsi="Arial"/>
          <w:sz w:val="22"/>
          <w:szCs w:val="22"/>
        </w:rPr>
        <w:t xml:space="preserve">Filter buttons: All, Hot Only, Warm+, by vertical, by A/B group</w:t>
      </w:r>
    </w:p>
    <w:p>
      <w:pPr>
        <w:pStyle w:val="ListParagraph"/>
        <w:numPr>
          <w:ilvl w:val="0"/>
          <w:numId w:val="2"/>
        </w:numPr>
        <w:spacing w:after="80"/>
      </w:pPr>
      <w:r>
        <w:rPr>
          <w:rFonts w:ascii="Arial" w:cs="Arial" w:eastAsia="Arial" w:hAnsi="Arial"/>
          <w:sz w:val="22"/>
          <w:szCs w:val="22"/>
        </w:rPr>
        <w:t xml:space="preserve">Prospect tracker table sorted by priority score descending with columns: Priority, Name, Title, Company, Vertical, A/B Group, PS, MQS, Status, Reply Tag</w:t>
      </w:r>
    </w:p>
    <w:p>
      <w:pPr>
        <w:pStyle w:val="ListParagraph"/>
        <w:numPr>
          <w:ilvl w:val="0"/>
          <w:numId w:val="2"/>
        </w:numPr>
        <w:spacing w:after="80"/>
      </w:pPr>
      <w:r>
        <w:rPr>
          <w:rFonts w:ascii="Arial" w:cs="Arial" w:eastAsia="Arial" w:hAnsi="Arial"/>
          <w:sz w:val="22"/>
          <w:szCs w:val="22"/>
        </w:rPr>
        <w:t xml:space="preserve">Individual prospect cards with: all 3 touches (copy-paste ready with Copy buttons), research notes, objection card, score card, contact info (LinkedIn URL, email, company size, Apollo ID)</w:t>
      </w:r>
    </w:p>
    <w:p>
      <w:pPr>
        <w:pStyle w:val="ListParagraph"/>
        <w:numPr>
          <w:ilvl w:val="0"/>
          <w:numId w:val="2"/>
        </w:numPr>
        <w:spacing w:after="80"/>
      </w:pPr>
      <w:r>
        <w:rPr>
          <w:rFonts w:ascii="Arial" w:cs="Arial" w:eastAsia="Arial" w:hAnsi="Arial"/>
          <w:sz w:val="22"/>
          <w:szCs w:val="22"/>
        </w:rPr>
        <w:t xml:space="preserve">Status dropdown per prospect (Not Started through Re-Engaged)</w:t>
      </w:r>
    </w:p>
    <w:p>
      <w:pPr>
        <w:pStyle w:val="ListParagraph"/>
        <w:numPr>
          <w:ilvl w:val="0"/>
          <w:numId w:val="2"/>
        </w:numPr>
        <w:spacing w:after="80"/>
      </w:pPr>
      <w:r>
        <w:rPr>
          <w:rFonts w:ascii="Arial" w:cs="Arial" w:eastAsia="Arial" w:hAnsi="Arial"/>
          <w:sz w:val="22"/>
          <w:szCs w:val="22"/>
        </w:rPr>
        <w:t xml:space="preserve">Reply tag dropdown (Opener, Pain Hook, Proof Point, Timing, Referral, Not Interested, Unknown)</w:t>
      </w:r>
    </w:p>
    <w:p>
      <w:pPr>
        <w:pStyle w:val="Heading2"/>
        <w:spacing w:after="160" w:before="280"/>
      </w:pPr>
      <w:r>
        <w:rPr>
          <w:rFonts w:ascii="Arial" w:cs="Arial" w:eastAsia="Arial" w:hAnsi="Arial"/>
        </w:rPr>
        <w:t xml:space="preserve">8.3 Priority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c>
          <w:tcPr>
            <w:tcW w:type="dxa" w:w="6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Factor</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Points</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Buyer Intent signal in Sales Navigator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QA-titled leader (Director/Head/VP of QA)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in top vertical (FinTech, SaaS, Healthcare)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Recently hired in role (less than 6 months)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Active digital transformation or migration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Uses a known competitor tool (TOSCA, Katalon, Selenium)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VP Eng at 50K+ company without QA-specific scope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r>
    </w:tbl>
    <w:p>
      <w:pPr>
        <w:spacing w:after="120"/>
      </w:pPr>
      <w:r>
        <w:rPr>
          <w:rFonts w:ascii="Arial" w:cs="Arial" w:eastAsia="Arial" w:hAnsi="Arial"/>
          <w:sz w:val="22"/>
          <w:szCs w:val="22"/>
        </w:rPr>
        <w:t xml:space="preserve">Priority 5 (Hot): Work first. Priority 4 (Warm): Within 24 hours. Priority 3 (Standard): Normal cadence. Priority 2 (Lower): Fill volume. Priority 1 (Long shot): Only if batch needs volume.</w:t>
      </w:r>
    </w:p>
    <w:p>
      <w:r>
        <w:br w:type="page"/>
      </w:r>
    </w:p>
    <w:p>
      <w:pPr>
        <w:pStyle w:val="Heading1"/>
        <w:spacing w:after="200" w:before="360"/>
      </w:pPr>
      <w:r>
        <w:rPr>
          <w:rFonts w:ascii="Arial" w:cs="Arial" w:eastAsia="Arial" w:hAnsi="Arial"/>
        </w:rPr>
        <w:t xml:space="preserve">9. Hard Constraints Reference (10 Rules)</w:t>
      </w:r>
    </w:p>
    <w:p>
      <w:pPr>
        <w:spacing w:after="120"/>
      </w:pPr>
      <w:r>
        <w:rPr>
          <w:rFonts w:ascii="Arial" w:cs="Arial" w:eastAsia="Arial" w:hAnsi="Arial"/>
          <w:sz w:val="22"/>
          <w:szCs w:val="22"/>
        </w:rPr>
        <w:t xml:space="preserve">Any draft message violating ANY of these is automatically rejected and rewritten. These are non-negotiable based on statistical evidence from 1,326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60"/>
        <w:gridCol w:w="5200"/>
      </w:tblGrid>
      <w:tr>
        <w:tc>
          <w:tcPr>
            <w:tcW w:type="dxa" w:w="6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Constraint</w:t>
            </w:r>
          </w:p>
        </w:tc>
        <w:tc>
          <w:tcPr>
            <w:tcW w:type="dxa" w:w="5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 Basis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HC1</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 noticed" / "I saw" / "I see"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-13.4 pp (10.9% reply vs 24.3% no-reply). Strongest negative signal.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HC2</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leading with AI/ML/self-healing</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AI mention: -9.2 pp. Self-healing: -6.2 pp. Features as headlines repel.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HC3</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messages over 120 words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75-99 words = 39.0%. 150+ = 21.2%. Every word over 100 costs you.</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HC4</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evening sends (after 6 PM)</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Evening: 12.1% vs lunch: 56.5%. -44.4 pp difference.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bullet-point or numbered-list feature dumps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Bullets: -2.2 pp. Zero high-performers use bullets.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HC6</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"would it be unreasonable" as sole CTA</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12.8% reply rate, less than half the baseline.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HC7</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phone-number asks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Phone ask CTA: 5.0%. Worst-performing CTA.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HC8</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"reaching out" / "wanted to connect"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-2.4 pp. Correlates with template-visible openers.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HC9</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 figure" / "would you like to share" / "enough about me"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9.8% / 15.2% / 18.2% rates. All severely underperform.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HC10</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3+ question marks per message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questions: 14.3%. Optimal is exactly 2 (34.8%).</w:t>
            </w:r>
          </w:p>
        </w:tc>
      </w:tr>
    </w:tbl>
    <w:p>
      <w:r>
        <w:br w:type="page"/>
      </w:r>
    </w:p>
    <w:p>
      <w:pPr>
        <w:pStyle w:val="Heading1"/>
        <w:spacing w:after="200" w:before="360"/>
      </w:pPr>
      <w:r>
        <w:rPr>
          <w:rFonts w:ascii="Arial" w:cs="Arial" w:eastAsia="Arial" w:hAnsi="Arial"/>
        </w:rPr>
        <w:t xml:space="preserve">10. Daily Iteration Framework</w:t>
      </w:r>
    </w:p>
    <w:p>
      <w:pPr>
        <w:spacing w:after="120"/>
      </w:pPr>
      <w:r>
        <w:rPr>
          <w:rFonts w:ascii="Arial" w:cs="Arial" w:eastAsia="Arial" w:hAnsi="Arial"/>
          <w:sz w:val="22"/>
          <w:szCs w:val="22"/>
        </w:rPr>
        <w:t xml:space="preserve">The goal is continuous improvement: each batch gets smarter than the last. This framework ensures we capture learnings, identify what's working, and adjust the process daily.</w:t>
      </w:r>
    </w:p>
    <w:p>
      <w:pPr>
        <w:pStyle w:val="Heading2"/>
        <w:spacing w:after="160" w:before="280"/>
      </w:pPr>
      <w:r>
        <w:rPr>
          <w:rFonts w:ascii="Arial" w:cs="Arial" w:eastAsia="Arial" w:hAnsi="Arial"/>
        </w:rPr>
        <w:t xml:space="preserve">10.1 End-of-Day Review (5 Minutes)</w:t>
      </w:r>
    </w:p>
    <w:p>
      <w:pPr>
        <w:spacing w:after="120"/>
      </w:pPr>
      <w:r>
        <w:rPr>
          <w:rFonts w:ascii="Arial" w:cs="Arial" w:eastAsia="Arial" w:hAnsi="Arial"/>
          <w:sz w:val="22"/>
          <w:szCs w:val="22"/>
        </w:rPr>
        <w:t xml:space="preserve">At the end of each day's send session, answer these 5 questions:</w:t>
      </w:r>
    </w:p>
    <w:p>
      <w:pPr>
        <w:pStyle w:val="ListParagraph"/>
        <w:numPr>
          <w:ilvl w:val="0"/>
          <w:numId w:val="2"/>
        </w:numPr>
        <w:spacing w:after="80"/>
      </w:pPr>
      <w:r>
        <w:rPr>
          <w:rFonts w:ascii="Arial" w:cs="Arial" w:eastAsia="Arial" w:hAnsi="Arial"/>
          <w:sz w:val="22"/>
          <w:szCs w:val="22"/>
        </w:rPr>
        <w:t xml:space="preserve">What went well today? (e.g., "Parallel research subagents saved 20 minutes")</w:t>
      </w:r>
    </w:p>
    <w:p>
      <w:pPr>
        <w:pStyle w:val="ListParagraph"/>
        <w:numPr>
          <w:ilvl w:val="0"/>
          <w:numId w:val="2"/>
        </w:numPr>
        <w:spacing w:after="80"/>
      </w:pPr>
      <w:r>
        <w:rPr>
          <w:rFonts w:ascii="Arial" w:cs="Arial" w:eastAsia="Arial" w:hAnsi="Arial"/>
          <w:sz w:val="22"/>
          <w:szCs w:val="22"/>
        </w:rPr>
        <w:t xml:space="preserve">What was the biggest friction point? (e.g., "Apollo had high NO MATCH rate, need to improve name formatting")</w:t>
      </w:r>
    </w:p>
    <w:p>
      <w:pPr>
        <w:pStyle w:val="ListParagraph"/>
        <w:numPr>
          <w:ilvl w:val="0"/>
          <w:numId w:val="2"/>
        </w:numPr>
        <w:spacing w:after="80"/>
      </w:pPr>
      <w:r>
        <w:rPr>
          <w:rFonts w:ascii="Arial" w:cs="Arial" w:eastAsia="Arial" w:hAnsi="Arial"/>
          <w:sz w:val="22"/>
          <w:szCs w:val="22"/>
        </w:rPr>
        <w:t xml:space="preserve">Did any messages get flagged by QA that shouldn't have? Did any pass that shouldn't have?</w:t>
      </w:r>
    </w:p>
    <w:p>
      <w:pPr>
        <w:pStyle w:val="ListParagraph"/>
        <w:numPr>
          <w:ilvl w:val="0"/>
          <w:numId w:val="2"/>
        </w:numPr>
        <w:spacing w:after="80"/>
      </w:pPr>
      <w:r>
        <w:rPr>
          <w:rFonts w:ascii="Arial" w:cs="Arial" w:eastAsia="Arial" w:hAnsi="Arial"/>
          <w:sz w:val="22"/>
          <w:szCs w:val="22"/>
        </w:rPr>
        <w:t xml:space="preserve">What single change would make tomorrow's batch faster or better?</w:t>
      </w:r>
    </w:p>
    <w:p>
      <w:pPr>
        <w:pStyle w:val="ListParagraph"/>
        <w:numPr>
          <w:ilvl w:val="0"/>
          <w:numId w:val="2"/>
        </w:numPr>
        <w:spacing w:after="80"/>
      </w:pPr>
      <w:r>
        <w:rPr>
          <w:rFonts w:ascii="Arial" w:cs="Arial" w:eastAsia="Arial" w:hAnsi="Arial"/>
          <w:sz w:val="22"/>
          <w:szCs w:val="22"/>
        </w:rPr>
        <w:t xml:space="preserve">Update the SOP with the answer to question 4.</w:t>
      </w:r>
    </w:p>
    <w:p>
      <w:pPr>
        <w:pStyle w:val="Heading2"/>
        <w:spacing w:after="160" w:before="280"/>
      </w:pPr>
      <w:r>
        <w:rPr>
          <w:rFonts w:ascii="Arial" w:cs="Arial" w:eastAsia="Arial" w:hAnsi="Arial"/>
        </w:rPr>
        <w:t xml:space="preserve">10.2 Weekly Performance Review (15 Minutes)</w:t>
      </w:r>
    </w:p>
    <w:p>
      <w:pPr>
        <w:spacing w:after="120"/>
      </w:pPr>
      <w:r>
        <w:rPr>
          <w:rFonts w:ascii="Arial" w:cs="Arial" w:eastAsia="Arial" w:hAnsi="Arial"/>
          <w:sz w:val="22"/>
          <w:szCs w:val="22"/>
        </w:rPr>
        <w:t xml:space="preserve">Every Friday, review the week's send data and reply data. Update the Pre-Brief data sources.</w:t>
      </w:r>
    </w:p>
    <w:p>
      <w:pPr>
        <w:pStyle w:val="ListParagraph"/>
        <w:numPr>
          <w:ilvl w:val="0"/>
          <w:numId w:val="4"/>
        </w:numPr>
        <w:spacing w:after="80"/>
      </w:pPr>
      <w:r>
        <w:rPr>
          <w:rFonts w:ascii="Arial" w:cs="Arial" w:eastAsia="Arial" w:hAnsi="Arial"/>
          <w:sz w:val="22"/>
          <w:szCs w:val="22"/>
        </w:rPr>
        <w:t xml:space="preserve">Count total sends this week across all batches.</w:t>
      </w:r>
    </w:p>
    <w:p>
      <w:pPr>
        <w:pStyle w:val="ListParagraph"/>
        <w:numPr>
          <w:ilvl w:val="0"/>
          <w:numId w:val="4"/>
        </w:numPr>
        <w:spacing w:after="80"/>
      </w:pPr>
      <w:r>
        <w:rPr>
          <w:rFonts w:ascii="Arial" w:cs="Arial" w:eastAsia="Arial" w:hAnsi="Arial"/>
          <w:sz w:val="22"/>
          <w:szCs w:val="22"/>
        </w:rPr>
        <w:t xml:space="preserve">Count replies received (positive, negative, referral) and compute weekly reply rate.</w:t>
      </w:r>
    </w:p>
    <w:p>
      <w:pPr>
        <w:pStyle w:val="ListParagraph"/>
        <w:numPr>
          <w:ilvl w:val="0"/>
          <w:numId w:val="4"/>
        </w:numPr>
        <w:spacing w:after="80"/>
      </w:pPr>
      <w:r>
        <w:rPr>
          <w:rFonts w:ascii="Arial" w:cs="Arial" w:eastAsia="Arial" w:hAnsi="Arial"/>
          <w:sz w:val="22"/>
          <w:szCs w:val="22"/>
        </w:rPr>
        <w:t xml:space="preserve">Identify which proof points, openers, and close patterns appeared in replied-to messages.</w:t>
      </w:r>
    </w:p>
    <w:p>
      <w:pPr>
        <w:pStyle w:val="ListParagraph"/>
        <w:numPr>
          <w:ilvl w:val="0"/>
          <w:numId w:val="4"/>
        </w:numPr>
        <w:spacing w:after="80"/>
      </w:pPr>
      <w:r>
        <w:rPr>
          <w:rFonts w:ascii="Arial" w:cs="Arial" w:eastAsia="Arial" w:hAnsi="Arial"/>
          <w:sz w:val="22"/>
          <w:szCs w:val="22"/>
        </w:rPr>
        <w:t xml:space="preserve">Identify any A/B test results that are reaching statistical significance.</w:t>
      </w:r>
    </w:p>
    <w:p>
      <w:pPr>
        <w:pStyle w:val="ListParagraph"/>
        <w:numPr>
          <w:ilvl w:val="0"/>
          <w:numId w:val="4"/>
        </w:numPr>
        <w:spacing w:after="80"/>
      </w:pPr>
      <w:r>
        <w:rPr>
          <w:rFonts w:ascii="Arial" w:cs="Arial" w:eastAsia="Arial" w:hAnsi="Arial"/>
          <w:sz w:val="22"/>
          <w:szCs w:val="22"/>
        </w:rPr>
        <w:t xml:space="preserve">Update CLAUDE.md with any new findings (new toxic phrases, new high-performing patterns, persona adjustments).</w:t>
      </w:r>
    </w:p>
    <w:p>
      <w:pPr>
        <w:pStyle w:val="ListParagraph"/>
        <w:numPr>
          <w:ilvl w:val="0"/>
          <w:numId w:val="4"/>
        </w:numPr>
        <w:spacing w:after="80"/>
      </w:pPr>
      <w:r>
        <w:rPr>
          <w:rFonts w:ascii="Arial" w:cs="Arial" w:eastAsia="Arial" w:hAnsi="Arial"/>
          <w:sz w:val="22"/>
          <w:szCs w:val="22"/>
        </w:rPr>
        <w:t xml:space="preserve">Adjust next week's prospect mix ratio based on this week's data.</w:t>
      </w:r>
    </w:p>
    <w:p>
      <w:pPr>
        <w:pStyle w:val="Heading2"/>
        <w:spacing w:after="160" w:before="280"/>
      </w:pPr>
      <w:r>
        <w:rPr>
          <w:rFonts w:ascii="Arial" w:cs="Arial" w:eastAsia="Arial" w:hAnsi="Arial"/>
        </w:rPr>
        <w:t xml:space="preserve">10.3 SOP Version Control</w:t>
      </w:r>
    </w:p>
    <w:p>
      <w:pPr>
        <w:spacing w:after="120"/>
      </w:pPr>
      <w:r>
        <w:rPr>
          <w:rFonts w:ascii="Arial" w:cs="Arial" w:eastAsia="Arial" w:hAnsi="Arial"/>
          <w:sz w:val="22"/>
          <w:szCs w:val="22"/>
        </w:rPr>
        <w:t xml:space="preserve">This document is a living document. Every improvement is logged in the version history at the end of the document.</w:t>
      </w:r>
    </w:p>
    <w:p>
      <w:pPr>
        <w:pStyle w:val="ListParagraph"/>
        <w:numPr>
          <w:ilvl w:val="0"/>
          <w:numId w:val="3"/>
        </w:numPr>
        <w:spacing w:after="60"/>
      </w:pPr>
      <w:r>
        <w:rPr>
          <w:rFonts w:ascii="Arial" w:cs="Arial" w:eastAsia="Arial" w:hAnsi="Arial"/>
          <w:sz w:val="22"/>
          <w:szCs w:val="22"/>
        </w:rPr>
        <w:t xml:space="preserve">Date each change with a one-line description</w:t>
      </w:r>
    </w:p>
    <w:p>
      <w:pPr>
        <w:pStyle w:val="ListParagraph"/>
        <w:numPr>
          <w:ilvl w:val="0"/>
          <w:numId w:val="3"/>
        </w:numPr>
        <w:spacing w:after="60"/>
      </w:pPr>
      <w:r>
        <w:rPr>
          <w:rFonts w:ascii="Arial" w:cs="Arial" w:eastAsia="Arial" w:hAnsi="Arial"/>
          <w:sz w:val="22"/>
          <w:szCs w:val="22"/>
        </w:rPr>
        <w:t xml:space="preserve">Never delete old process steps, just mark them as deprecated with the date and reason</w:t>
      </w:r>
    </w:p>
    <w:p>
      <w:pPr>
        <w:pStyle w:val="ListParagraph"/>
        <w:numPr>
          <w:ilvl w:val="0"/>
          <w:numId w:val="3"/>
        </w:numPr>
        <w:spacing w:after="60"/>
      </w:pPr>
      <w:r>
        <w:rPr>
          <w:rFonts w:ascii="Arial" w:cs="Arial" w:eastAsia="Arial" w:hAnsi="Arial"/>
          <w:sz w:val="22"/>
          <w:szCs w:val="22"/>
        </w:rPr>
        <w:t xml:space="preserve">Major changes (new phase, new tool, new constraint) increment the version number</w:t>
      </w:r>
    </w:p>
    <w:p>
      <w:pPr>
        <w:pStyle w:val="ListParagraph"/>
        <w:numPr>
          <w:ilvl w:val="0"/>
          <w:numId w:val="3"/>
        </w:numPr>
        <w:spacing w:after="60"/>
      </w:pPr>
      <w:r>
        <w:rPr>
          <w:rFonts w:ascii="Arial" w:cs="Arial" w:eastAsia="Arial" w:hAnsi="Arial"/>
          <w:sz w:val="22"/>
          <w:szCs w:val="22"/>
        </w:rPr>
        <w:t xml:space="preserve">Minor changes (time estimates, troubleshooting tips, wording) are noted in the changelog without version bump</w:t>
      </w:r>
    </w:p>
    <w:p>
      <w:pPr>
        <w:pStyle w:val="Heading2"/>
        <w:spacing w:after="160" w:before="280"/>
      </w:pPr>
      <w:r>
        <w:rPr>
          <w:rFonts w:ascii="Arial" w:cs="Arial" w:eastAsia="Arial" w:hAnsi="Arial"/>
        </w:rPr>
        <w:t xml:space="preserve">10.4 Process Improvement Log</w:t>
      </w:r>
    </w:p>
    <w:p>
      <w:pPr>
        <w:spacing w:after="120"/>
      </w:pPr>
      <w:r>
        <w:rPr>
          <w:rFonts w:ascii="Arial" w:cs="Arial" w:eastAsia="Arial" w:hAnsi="Arial"/>
          <w:sz w:val="22"/>
          <w:szCs w:val="22"/>
        </w:rPr>
        <w:t xml:space="preserve">After each batch, log ONE specific improvement to implement next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9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Batch #</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batch triggered this improvement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Problem observed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went wrong or was slow</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Root cause</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Why it happened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Proposed fix</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Specific change to this SOP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Implemented?</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Yes/No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Result</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What happened after implementing the fix</w:t>
            </w:r>
          </w:p>
        </w:tc>
      </w:tr>
    </w:tbl>
    <w:p>
      <w:pPr>
        <w:pStyle w:val="Heading2"/>
        <w:spacing w:after="160" w:before="280"/>
      </w:pPr>
      <w:r>
        <w:rPr>
          <w:rFonts w:ascii="Arial" w:cs="Arial" w:eastAsia="Arial" w:hAnsi="Arial"/>
        </w:rPr>
        <w:t xml:space="preserve">10.5 Compounding Advantage</w:t>
      </w:r>
    </w:p>
    <w:p>
      <w:pPr>
        <w:spacing w:after="120"/>
      </w:pPr>
      <w:r>
        <w:rPr>
          <w:rFonts w:ascii="Arial" w:cs="Arial" w:eastAsia="Arial" w:hAnsi="Arial"/>
          <w:sz w:val="22"/>
          <w:szCs w:val="22"/>
        </w:rPr>
        <w:t xml:space="preserve">Over time, the feedback loop creates a compounding advantage:</w:t>
      </w:r>
    </w:p>
    <w:p>
      <w:pPr>
        <w:pStyle w:val="ListParagraph"/>
        <w:numPr>
          <w:ilvl w:val="0"/>
          <w:numId w:val="3"/>
        </w:numPr>
        <w:spacing w:after="60"/>
      </w:pPr>
      <w:r>
        <w:rPr>
          <w:rFonts w:ascii="Arial" w:cs="Arial" w:eastAsia="Arial" w:hAnsi="Arial"/>
          <w:sz w:val="22"/>
          <w:szCs w:val="22"/>
        </w:rPr>
        <w:t xml:space="preserve">Week 1: Default assumptions from Outbound Intelligence System (1,326 conversations from mabl era)</w:t>
      </w:r>
    </w:p>
    <w:p>
      <w:pPr>
        <w:pStyle w:val="ListParagraph"/>
        <w:numPr>
          <w:ilvl w:val="0"/>
          <w:numId w:val="3"/>
        </w:numPr>
        <w:spacing w:after="60"/>
      </w:pPr>
      <w:r>
        <w:rPr>
          <w:rFonts w:ascii="Arial" w:cs="Arial" w:eastAsia="Arial" w:hAnsi="Arial"/>
          <w:sz w:val="22"/>
          <w:szCs w:val="22"/>
        </w:rPr>
        <w:t xml:space="preserve">Week 2 to 4: Start seeing which proof points, personas, and verticals respond for Testsigma specifically</w:t>
      </w:r>
    </w:p>
    <w:p>
      <w:pPr>
        <w:pStyle w:val="ListParagraph"/>
        <w:numPr>
          <w:ilvl w:val="0"/>
          <w:numId w:val="3"/>
        </w:numPr>
        <w:spacing w:after="60"/>
      </w:pPr>
      <w:r>
        <w:rPr>
          <w:rFonts w:ascii="Arial" w:cs="Arial" w:eastAsia="Arial" w:hAnsi="Arial"/>
          <w:sz w:val="22"/>
          <w:szCs w:val="22"/>
        </w:rPr>
        <w:t xml:space="preserve">Month 2+: Statistically significant patterns emerge. A/B test results mature. The Pre-Brief becomes data-driven rather than assumption-driven.</w:t>
      </w:r>
    </w:p>
    <w:p>
      <w:pPr>
        <w:pStyle w:val="ListParagraph"/>
        <w:numPr>
          <w:ilvl w:val="0"/>
          <w:numId w:val="3"/>
        </w:numPr>
        <w:spacing w:after="60"/>
      </w:pPr>
      <w:r>
        <w:rPr>
          <w:rFonts w:ascii="Arial" w:cs="Arial" w:eastAsia="Arial" w:hAnsi="Arial"/>
          <w:sz w:val="22"/>
          <w:szCs w:val="22"/>
        </w:rPr>
        <w:t xml:space="preserve">Month 3+: Generate the Batch Comparison Dashboard (outreach-dashboard.html) for visual trend analysis across all batches</w:t>
      </w:r>
    </w:p>
    <w:p>
      <w:r>
        <w:br w:type="page"/>
      </w:r>
    </w:p>
    <w:p>
      <w:pPr>
        <w:pStyle w:val="Heading1"/>
        <w:spacing w:after="200" w:before="360"/>
      </w:pPr>
      <w:r>
        <w:rPr>
          <w:rFonts w:ascii="Arial" w:cs="Arial" w:eastAsia="Arial" w:hAnsi="Arial"/>
        </w:rPr>
        <w:t xml:space="preserve">11. Safety and Compliance Modules</w:t>
      </w:r>
    </w:p>
    <w:p>
      <w:pPr>
        <w:pStyle w:val="Heading2"/>
        <w:spacing w:after="160" w:before="280"/>
      </w:pPr>
      <w:r>
        <w:rPr>
          <w:rFonts w:ascii="Arial" w:cs="Arial" w:eastAsia="Arial" w:hAnsi="Arial"/>
        </w:rPr>
        <w:t xml:space="preserve">11.1 Module A1: Known Person / Past Coworker Blocker</w:t>
      </w:r>
    </w:p>
    <w:p>
      <w:pPr>
        <w:spacing w:after="120"/>
      </w:pPr>
      <w:r>
        <w:rPr>
          <w:rFonts w:ascii="Arial" w:cs="Arial" w:eastAsia="Arial" w:hAnsi="Arial"/>
          <w:sz w:val="22"/>
          <w:szCs w:val="22"/>
        </w:rPr>
        <w:t xml:space="preserve">Before composing any message, check connection degree on Sales Navigator. If 1st-degree connection, check for shared work history (mabl, or any shared past employer). If evidence of a real-life relationship or past coworker status, DO NOT CONTACT. Log reason and skip.</w:t>
      </w:r>
    </w:p>
    <w:p>
      <w:pPr>
        <w:pStyle w:val="Heading2"/>
        <w:spacing w:after="160" w:before="280"/>
      </w:pPr>
      <w:r>
        <w:rPr>
          <w:rFonts w:ascii="Arial" w:cs="Arial" w:eastAsia="Arial" w:hAnsi="Arial"/>
        </w:rPr>
        <w:t xml:space="preserve">11.2 Module A2: Already Messaged Blocker</w:t>
      </w:r>
    </w:p>
    <w:p>
      <w:pPr>
        <w:spacing w:after="120"/>
      </w:pPr>
      <w:r>
        <w:rPr>
          <w:rFonts w:ascii="Arial" w:cs="Arial" w:eastAsia="Arial" w:hAnsi="Arial"/>
          <w:sz w:val="22"/>
          <w:szCs w:val="22"/>
        </w:rPr>
        <w:t xml:space="preserve">Check for prior outreach using TWO methods:</w:t>
      </w:r>
    </w:p>
    <w:p>
      <w:pPr>
        <w:pStyle w:val="ListParagraph"/>
        <w:numPr>
          <w:ilvl w:val="0"/>
          <w:numId w:val="5"/>
        </w:numPr>
        <w:spacing w:after="80"/>
      </w:pPr>
      <w:r>
        <w:rPr>
          <w:rFonts w:ascii="Arial" w:cs="Arial" w:eastAsia="Arial" w:hAnsi="Arial"/>
          <w:sz w:val="22"/>
          <w:szCs w:val="22"/>
        </w:rPr>
        <w:t xml:space="preserve">Sales Navigator "Messaged:" indicator on search results and in the InMail composer.</w:t>
      </w:r>
    </w:p>
    <w:p>
      <w:pPr>
        <w:pStyle w:val="ListParagraph"/>
        <w:numPr>
          <w:ilvl w:val="0"/>
          <w:numId w:val="5"/>
        </w:numPr>
        <w:spacing w:after="80"/>
      </w:pPr>
      <w:r>
        <w:rPr>
          <w:rFonts w:ascii="Arial" w:cs="Arial" w:eastAsia="Arial" w:hAnsi="Arial"/>
          <w:sz w:val="22"/>
          <w:szCs w:val="22"/>
        </w:rPr>
        <w:t xml:space="preserve">LinkedIn.com messaging search (MANDATORY, catches messages Sales Nav misses, especially from prior employer accounts like the mabl era 2021-2023).</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Lesson learned (Feb 27, Sanjay Singh incident): </w:t>
      </w:r>
      <w:r>
        <w:rPr>
          <w:rFonts w:ascii="Arial" w:cs="Arial" w:eastAsia="Arial" w:hAnsi="Arial"/>
          <w:sz w:val="22"/>
          <w:szCs w:val="22"/>
        </w:rPr>
        <w:t xml:space="preserve">Sales Navigator did NOT show "Messaged:" for a 2022 mabl-era outreach. The prospect replied hostilely. Always check LinkedIn.com messaging in addition to Sales Navigator indicators.</w:t>
      </w:r>
    </w:p>
    <w:p>
      <w:pPr>
        <w:pStyle w:val="Heading2"/>
        <w:spacing w:after="160" w:before="280"/>
      </w:pPr>
      <w:r>
        <w:rPr>
          <w:rFonts w:ascii="Arial" w:cs="Arial" w:eastAsia="Arial" w:hAnsi="Arial"/>
        </w:rPr>
        <w:t xml:space="preserve">11.3 Do Not Contact List</w:t>
      </w:r>
    </w:p>
    <w:p>
      <w:pPr>
        <w:spacing w:after="120"/>
      </w:pPr>
      <w:r>
        <w:rPr>
          <w:rFonts w:ascii="Arial" w:cs="Arial" w:eastAsia="Arial" w:hAnsi="Arial"/>
          <w:sz w:val="22"/>
          <w:szCs w:val="22"/>
        </w:rPr>
        <w:t xml:space="preserve">Maintain a running list of prospects who have requested no further contact. Check this list during qualification.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560"/>
        <w:gridCol w:w="1400"/>
      </w:tblGrid>
      <w:tr>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Company</w:t>
            </w:r>
          </w:p>
        </w:tc>
        <w:tc>
          <w:tcPr>
            <w:tcW w:type="dxa" w:w="35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Reason</w:t>
            </w:r>
          </w:p>
        </w:tc>
        <w:tc>
          <w:tcPr>
            <w:tcW w:type="dxa" w:w="1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Date Added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Sanjay Singh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ServiceTitan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Hostile reply to prior outreach (2022 mabl era)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2026-02-27</w:t>
            </w:r>
          </w:p>
        </w:tc>
      </w:tr>
    </w:tbl>
    <w:p>
      <w:pPr>
        <w:pStyle w:val="Heading2"/>
        <w:spacing w:after="160" w:before="280"/>
      </w:pPr>
      <w:r>
        <w:rPr>
          <w:rFonts w:ascii="Arial" w:cs="Arial" w:eastAsia="Arial" w:hAnsi="Arial"/>
        </w:rPr>
        <w:t xml:space="preserve">11.4 LinkedIn Pacing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Safe Daily Max</w:t>
            </w:r>
          </w:p>
        </w:tc>
        <w:tc>
          <w:tcPr>
            <w:tcW w:type="dxa" w:w="21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Safe Weekly Max</w:t>
            </w:r>
          </w:p>
        </w:tc>
        <w:tc>
          <w:tcPr>
            <w:tcW w:type="dxa" w:w="3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Danger Zone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InMails sent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 15/day or 25/week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 views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 150/day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Total messages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 20/day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Searches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250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 100/day</w:t>
            </w:r>
          </w:p>
        </w:tc>
      </w:tr>
    </w:tbl>
    <w:p>
      <w:pPr>
        <w:spacing w:after="120"/>
      </w:pPr>
      <w:r>
        <w:rPr>
          <w:rFonts w:ascii="Arial" w:cs="Arial" w:eastAsia="Arial" w:hAnsi="Arial"/>
          <w:sz w:val="22"/>
          <w:szCs w:val="22"/>
        </w:rPr>
        <w:t xml:space="preserve">Space sends by at least 2 to 3 minutes each. Take a 10-minute break every 10 sends. If any "unusual activity" warning appears: STOP immediately, pause 72 hours, reduce volume by 50%.</w:t>
      </w:r>
    </w:p>
    <w:p>
      <w:pPr>
        <w:pStyle w:val="Heading2"/>
        <w:spacing w:after="160" w:before="280"/>
      </w:pPr>
      <w:r>
        <w:rPr>
          <w:rFonts w:ascii="Arial" w:cs="Arial" w:eastAsia="Arial" w:hAnsi="Arial"/>
        </w:rPr>
        <w:t xml:space="preserve">11.5 Send Approval Rule</w:t>
      </w:r>
    </w:p>
    <w:p>
      <w:pPr>
        <w:spacing w:after="120"/>
      </w:pPr>
      <w:r>
        <w:rPr>
          <w:rFonts w:ascii="Arial" w:cs="Arial" w:eastAsia="Arial" w:hAnsi="Arial"/>
          <w:sz w:val="22"/>
          <w:szCs w:val="22"/>
        </w:rPr>
        <w:t xml:space="preserve">NEVER send any outreach message without Rob's explicit approval. Claude drafts everything. Rob reviews, approves, and executes the send manually (copy/paste). The only exception is if Rob explicitly says "APPROVE SEND" for a specific message in the chat.</w:t>
      </w:r>
    </w:p>
    <w:p>
      <w:r>
        <w:br w:type="page"/>
      </w:r>
    </w:p>
    <w:p>
      <w:pPr>
        <w:pStyle w:val="Heading1"/>
        <w:spacing w:after="200" w:before="360"/>
      </w:pPr>
      <w:r>
        <w:rPr>
          <w:rFonts w:ascii="Arial" w:cs="Arial" w:eastAsia="Arial" w:hAnsi="Arial"/>
        </w:rPr>
        <w:t xml:space="preserve">12. Timing and Scheduling Reference</w:t>
      </w:r>
    </w:p>
    <w:p>
      <w:pPr>
        <w:pStyle w:val="Heading2"/>
        <w:spacing w:after="160" w:before="280"/>
      </w:pPr>
      <w:r>
        <w:rPr>
          <w:rFonts w:ascii="Arial" w:cs="Arial" w:eastAsia="Arial" w:hAnsi="Arial"/>
        </w:rPr>
        <w:t xml:space="preserve">12.1 Optimal Send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360"/>
        <w:gridCol w:w="220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Factor</w:t>
            </w:r>
          </w:p>
        </w:tc>
        <w:tc>
          <w:tcPr>
            <w:tcW w:type="dxa" w:w="2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Best</w:t>
            </w:r>
          </w:p>
        </w:tc>
        <w:tc>
          <w:tcPr>
            <w:tcW w:type="dxa" w:w="2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Worst</w:t>
            </w:r>
          </w:p>
        </w:tc>
        <w:tc>
          <w:tcPr>
            <w:tcW w:type="dxa" w:w="2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 of day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12-1 PM local (lunch)</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6-8 PM (evening)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56.5% vs 12.1% reply rate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of week</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Thursday</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Monday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42.1% vs 22.9% reply rate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length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75-99 words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words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39.0% vs 21.2% reply rate</w:t>
            </w:r>
          </w:p>
        </w:tc>
      </w:tr>
    </w:tbl>
    <w:p>
      <w:pPr>
        <w:pStyle w:val="Heading2"/>
        <w:spacing w:after="160" w:before="280"/>
      </w:pPr>
      <w:r>
        <w:rPr>
          <w:rFonts w:ascii="Arial" w:cs="Arial" w:eastAsia="Arial" w:hAnsi="Arial"/>
        </w:rPr>
        <w:t xml:space="preserve">12.2 Recommended Daily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Time Block</w:t>
            </w:r>
          </w:p>
        </w:tc>
        <w:tc>
          <w:tcPr>
            <w:tcW w:type="dxa" w:w="5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Activity</w:t>
            </w:r>
          </w:p>
        </w:tc>
        <w:tc>
          <w:tcPr>
            <w:tcW w:type="dxa" w:w="20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8:00-8:05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Pre-Brief: Review previous batch data, generate What's Working summary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8:05-8:35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Prospect Sourcing: Sales Navigator extraction and qualification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8:35-8:50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Apollo Enrichment: Bulk people + org enrichment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8:50-9:35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Company Research: Parallel subagent research across all companies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45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9:35-10:05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Message Drafting: C2-style messages for all 3 touches per prospect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10:05-10:15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QA Gate: Run automated checks, fix any failures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10:15-10:25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Batch Assembly: Generate HTML tracker, save to Work folder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10:25-11:00 AM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Rob Review: Rob reviews the batch tracker, requests edits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12:00-1:00 PM</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Send Window: Rob executes sends during optimal lunch window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 min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 of day</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End-of-Day Review: 5 questions, log improvement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 min</w:t>
            </w:r>
          </w:p>
        </w:tc>
      </w:tr>
    </w:tbl>
    <w:p>
      <w:r>
        <w:br w:type="page"/>
      </w:r>
    </w:p>
    <w:p>
      <w:pPr>
        <w:pStyle w:val="Heading1"/>
        <w:spacing w:after="200" w:before="360"/>
      </w:pPr>
      <w:r>
        <w:rPr>
          <w:rFonts w:ascii="Arial" w:cs="Arial" w:eastAsia="Arial" w:hAnsi="Arial"/>
        </w:rPr>
        <w:t xml:space="preserve">13.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c>
          <w:tcPr>
            <w:tcW w:type="dxa" w:w="12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Version</w:t>
            </w:r>
          </w:p>
        </w:tc>
        <w:tc>
          <w:tcPr>
            <w:tcW w:type="dxa" w:w="180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6360"/>
            <w:tcBorders>
              <w:top w:val="single" w:color="1B4F72" w:sz="1"/>
              <w:left w:val="single" w:color="1B4F72" w:sz="1"/>
              <w:bottom w:val="single" w:color="1B4F72" w:sz="1"/>
              <w:right w:val="single" w:color="1B4F72"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2026-02-28</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Initial daily SOP created from Batch 8 workflow. Covers all 7 phases with step-by-step technical instructions, Apollo MCP commands, parallel research strategy, automated QA gate, and daily iteration framework.</w:t>
            </w:r>
          </w:p>
        </w:tc>
      </w:tr>
    </w:tbl>
    <w:p>
      <w:pPr>
        <w:spacing w:after="120"/>
      </w:pPr>
      <w:r>
        <w:rPr>
          <w:rFonts w:ascii="Arial" w:cs="Arial" w:eastAsia="Arial" w:hAnsi="Arial"/>
          <w:sz w:val="22"/>
          <w:szCs w:val="22"/>
        </w:rPr>
        <w:t xml:space="preserve"/>
      </w:r>
    </w:p>
    <w:p>
      <w:pPr>
        <w:spacing w:before="400"/>
        <w:jc w:val="center"/>
      </w:pPr>
      <w:r>
        <w:rPr>
          <w:rFonts w:ascii="Arial" w:cs="Arial" w:eastAsia="Arial" w:hAnsi="Arial"/>
          <w:i/>
          <w:iCs/>
          <w:color w:val="7F8C8D"/>
          <w:sz w:val="22"/>
          <w:szCs w:val="22"/>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Testsigma BDR Daily SOP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2026-02-28T23:26:30.570Z</dcterms:created>
  <dcterms:modified xsi:type="dcterms:W3CDTF">2026-02-28T23:26:30.570Z</dcterms:modified>
</cp:coreProperties>
</file>

<file path=docProps/custom.xml><?xml version="1.0" encoding="utf-8"?>
<Properties xmlns="http://schemas.openxmlformats.org/officeDocument/2006/custom-properties" xmlns:vt="http://schemas.openxmlformats.org/officeDocument/2006/docPropsVTypes"/>
</file>