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C0FF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helps a lot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, but hitting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~65% WR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 usually needs a </w:t>
      </w:r>
      <w:r w:rsidRPr="004E4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stack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of simple, stable filters (the way the successful Cameron builds do it). 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≈ a light “catalyst proxy,” and when you combine it with rising candles, a slightly later gate, and basic hygiene (exclude warrants/ADRs), you typically move from the mid-50s into the 60–65% band over a month-long sample.</w:t>
      </w:r>
    </w:p>
    <w:p w14:paraId="002DD8A6" w14:textId="77777777" w:rsidR="004E4A2E" w:rsidRPr="004E4A2E" w:rsidRDefault="004E4A2E" w:rsidP="004E4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the successful Cameron projects </w:t>
      </w: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do</w:t>
      </w:r>
      <w:proofErr w:type="gramEnd"/>
    </w:p>
    <w:p w14:paraId="79DCFBE4" w14:textId="77777777" w:rsidR="004E4A2E" w:rsidRPr="004E4A2E" w:rsidRDefault="004E4A2E" w:rsidP="004E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by gap (dynamic):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default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N≈10–12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>, compress to 6–8 on “cold” days, widen to 15–20 on “hot” days.</w:t>
      </w:r>
    </w:p>
    <w:p w14:paraId="2DB864C0" w14:textId="77777777" w:rsidR="004E4A2E" w:rsidRPr="004E4A2E" w:rsidRDefault="004E4A2E" w:rsidP="004E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confirms: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EMA/VWAP confirm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candles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(2–3) required; MACD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line&gt;signal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(histogram rising comes later).</w:t>
      </w:r>
    </w:p>
    <w:p w14:paraId="15FDD279" w14:textId="77777777" w:rsidR="004E4A2E" w:rsidRPr="004E4A2E" w:rsidRDefault="004E4A2E" w:rsidP="004E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timing: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gate_minutes</w:t>
      </w:r>
      <w:proofErr w:type="spellEnd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10–12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on baseline; strict profile often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(not 5) to reduce chop.</w:t>
      </w:r>
    </w:p>
    <w:p w14:paraId="458032B0" w14:textId="77777777" w:rsidR="004E4A2E" w:rsidRPr="004E4A2E" w:rsidRDefault="004E4A2E" w:rsidP="004E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Hygiene: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exclude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warrants/rights (.WS)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>, flaky ADRs, sub-$1, and symbols with obvious structural issues.</w:t>
      </w:r>
    </w:p>
    <w:p w14:paraId="622575C2" w14:textId="77777777" w:rsidR="004E4A2E" w:rsidRPr="004E4A2E" w:rsidRDefault="004E4A2E" w:rsidP="004E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Universe health: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min premarket vol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≥30–50k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(many use 50k once 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is on); keep price band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$1–$20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37BED" w14:textId="77777777" w:rsidR="004E4A2E" w:rsidRPr="004E4A2E" w:rsidRDefault="004E4A2E" w:rsidP="004E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count target: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~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4–8 trades/day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>, not 30+. (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is how they keep counts sane.)</w:t>
      </w:r>
    </w:p>
    <w:p w14:paraId="365614E1" w14:textId="77777777" w:rsidR="004E4A2E" w:rsidRPr="004E4A2E" w:rsidRDefault="004E4A2E" w:rsidP="004E4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Will </w:t>
      </w: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alone reach 65%?</w:t>
      </w:r>
    </w:p>
    <w:p w14:paraId="1F6BD727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Sometimes it gets you close; more often </w:t>
      </w: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rising candles + a slightly later gate + hygiene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is what pushes WR into the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60–65%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zone over a multi-week range.</w:t>
      </w:r>
    </w:p>
    <w:p w14:paraId="0729BDBA" w14:textId="77777777" w:rsidR="004E4A2E" w:rsidRPr="004E4A2E" w:rsidRDefault="004E4A2E" w:rsidP="004E4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pict w14:anchorId="20321896">
          <v:rect id="_x0000_i1025" style="width:0;height:1.5pt" o:hralign="center" o:hrstd="t" o:hr="t" fillcolor="#a0a0a0" stroked="f"/>
        </w:pict>
      </w:r>
    </w:p>
    <w:p w14:paraId="676031C7" w14:textId="77777777" w:rsidR="004E4A2E" w:rsidRPr="004E4A2E" w:rsidRDefault="004E4A2E" w:rsidP="004E4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Easiest way to try </w:t>
      </w: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today (no workflow upheaval)</w:t>
      </w:r>
    </w:p>
    <w:p w14:paraId="70629BBF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t>You already have two lightweight tools in the repo:</w:t>
      </w:r>
    </w:p>
    <w:p w14:paraId="11FDE347" w14:textId="77777777" w:rsidR="004E4A2E" w:rsidRPr="004E4A2E" w:rsidRDefault="004E4A2E" w:rsidP="004E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4E4A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topgappers.py --top N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(writes a 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universe right away)</w:t>
      </w:r>
    </w:p>
    <w:p w14:paraId="5404DC0E" w14:textId="77777777" w:rsidR="004E4A2E" w:rsidRPr="004E4A2E" w:rsidRDefault="004E4A2E" w:rsidP="004E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Optionally </w:t>
      </w:r>
      <w:r w:rsidRPr="004E4A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trim_universe.py --top N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(slices after the universe is written)</w:t>
      </w:r>
    </w:p>
    <w:p w14:paraId="597AE6F1" w14:textId="77777777" w:rsidR="004E4A2E" w:rsidRPr="004E4A2E" w:rsidRDefault="004E4A2E" w:rsidP="004E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Single-day</w:t>
      </w:r>
      <w:proofErr w:type="gramEnd"/>
      <w:r w:rsidRPr="004E4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(your normal day flow, keep it simple)</w:t>
      </w:r>
    </w:p>
    <w:p w14:paraId="5AFA8DEE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Write </w:t>
      </w:r>
      <w:proofErr w:type="gram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Top-12</w:t>
      </w:r>
      <w:proofErr w:type="gram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by gap for the day</w:t>
      </w:r>
    </w:p>
    <w:p w14:paraId="5923D041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scripts\topgappers.py --date 2025-08-05 --top 12</w:t>
      </w:r>
    </w:p>
    <w:p w14:paraId="4DF943ED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FADAB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Fetch + run as usual</w:t>
      </w:r>
    </w:p>
    <w:p w14:paraId="64A65967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scripts\fetch_minutes_polygon.py --date 2025-08-05 --session </w:t>
      </w: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rth</w:t>
      </w:r>
      <w:proofErr w:type="spellEnd"/>
    </w:p>
    <w:p w14:paraId="5CC0ADFE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midas_v2.cli </w:t>
      </w: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backtest</w:t>
      </w:r>
      <w:proofErr w:type="spell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--date 2025-08-05 --scenario B --universe data\samples\universe_sample.txt --out out\20250805\B_top12</w:t>
      </w:r>
    </w:p>
    <w:p w14:paraId="66DFC07D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scripts\summarize_results.py --date 2025-08-05</w:t>
      </w:r>
    </w:p>
    <w:p w14:paraId="30E865BC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prefer to slice after writing the full list:</w:t>
      </w:r>
    </w:p>
    <w:p w14:paraId="5E93AD78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scripts\topgappers.py --date 2025-08-05</w:t>
      </w:r>
    </w:p>
    <w:p w14:paraId="6272BC11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scripts\trim_universe.py --top 12</w:t>
      </w:r>
    </w:p>
    <w:p w14:paraId="66A5D275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scripts\fetch_minutes_polygon.py --date 2025-08-05 --session </w:t>
      </w: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rth</w:t>
      </w:r>
      <w:proofErr w:type="spellEnd"/>
    </w:p>
    <w:p w14:paraId="0287BD22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midas_v2.cli </w:t>
      </w: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backtest</w:t>
      </w:r>
      <w:proofErr w:type="spell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--date 2025-08-05 --scenario B --universe data\samples\universe_sample.txt --out out\20250805\B_top12</w:t>
      </w:r>
    </w:p>
    <w:p w14:paraId="2C6F60AC" w14:textId="77777777" w:rsidR="004E4A2E" w:rsidRPr="004E4A2E" w:rsidRDefault="004E4A2E" w:rsidP="004E4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scripts\summarize_results.py --date 2025-08-05</w:t>
      </w:r>
    </w:p>
    <w:p w14:paraId="47DC7D7A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This gets you 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a real,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apples-to-apples A/B vs the full list.</w:t>
      </w:r>
    </w:p>
    <w:p w14:paraId="70C69DBD" w14:textId="77777777" w:rsidR="004E4A2E" w:rsidRPr="004E4A2E" w:rsidRDefault="004E4A2E" w:rsidP="004E4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pict w14:anchorId="3CE5ECC9">
          <v:rect id="_x0000_i1026" style="width:0;height:1.5pt" o:hralign="center" o:hrstd="t" o:hr="t" fillcolor="#a0a0a0" stroked="f"/>
        </w:pict>
      </w:r>
    </w:p>
    <w:p w14:paraId="0E9E557F" w14:textId="77777777" w:rsidR="004E4A2E" w:rsidRPr="004E4A2E" w:rsidRDefault="004E4A2E" w:rsidP="004E4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“65% plan” (no code edits)</w:t>
      </w:r>
    </w:p>
    <w:p w14:paraId="6B42AA19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B (stable strategy.py):</w:t>
      </w:r>
    </w:p>
    <w:p w14:paraId="77846D6D" w14:textId="77777777" w:rsidR="004E4A2E" w:rsidRPr="004E4A2E" w:rsidRDefault="004E4A2E" w:rsidP="004E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rise_bars</w:t>
      </w:r>
      <w:proofErr w:type="spell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(already set)</w:t>
      </w:r>
    </w:p>
    <w:p w14:paraId="2E66E19D" w14:textId="77777777" w:rsidR="004E4A2E" w:rsidRPr="004E4A2E" w:rsidRDefault="004E4A2E" w:rsidP="004E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gate_minutes</w:t>
      </w:r>
      <w:proofErr w:type="spell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12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(try 12 to reduce open chop; you can test 10/12 side-by-side)</w:t>
      </w:r>
    </w:p>
    <w:p w14:paraId="3BEA16FB" w14:textId="77777777" w:rsidR="004E4A2E" w:rsidRPr="004E4A2E" w:rsidRDefault="004E4A2E" w:rsidP="004E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min_pm_vol</w:t>
      </w:r>
      <w:proofErr w:type="spell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50_000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(raise from 30k once 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is on)</w:t>
      </w:r>
    </w:p>
    <w:p w14:paraId="1E8077F2" w14:textId="77777777" w:rsidR="004E4A2E" w:rsidRPr="004E4A2E" w:rsidRDefault="004E4A2E" w:rsidP="004E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12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by gap (default), compress to 8 on slow days</w:t>
      </w:r>
    </w:p>
    <w:p w14:paraId="418653CF" w14:textId="77777777" w:rsidR="004E4A2E" w:rsidRPr="004E4A2E" w:rsidRDefault="004E4A2E" w:rsidP="004E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Exclude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.WS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(warrants) and any ADRs you don’t want (quick denylist)</w:t>
      </w:r>
    </w:p>
    <w:p w14:paraId="5949FE52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D (compare):</w:t>
      </w:r>
    </w:p>
    <w:p w14:paraId="06AE6CA1" w14:textId="77777777" w:rsidR="004E4A2E" w:rsidRPr="004E4A2E" w:rsidRDefault="004E4A2E" w:rsidP="004E4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rise_bars</w:t>
      </w:r>
      <w:proofErr w:type="spell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</w:t>
      </w:r>
    </w:p>
    <w:p w14:paraId="6C8A11FC" w14:textId="77777777" w:rsidR="004E4A2E" w:rsidRPr="004E4A2E" w:rsidRDefault="004E4A2E" w:rsidP="004E4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gate_minutes</w:t>
      </w:r>
      <w:proofErr w:type="spellEnd"/>
      <w:r w:rsidRPr="004E4A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</w:t>
      </w:r>
    </w:p>
    <w:p w14:paraId="07E0E4EA" w14:textId="77777777" w:rsidR="004E4A2E" w:rsidRPr="004E4A2E" w:rsidRDefault="004E4A2E" w:rsidP="004E4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&amp; hygiene as B</w:t>
      </w:r>
    </w:p>
    <w:p w14:paraId="59BA9BEE" w14:textId="77777777" w:rsidR="004E4A2E" w:rsidRPr="004E4A2E" w:rsidRDefault="004E4A2E" w:rsidP="004E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Run Aug-05→31 for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gramStart"/>
      <w:r w:rsidRPr="004E4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on; you should see WR </w:t>
      </w:r>
      <w:proofErr w:type="gramStart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>lift</w:t>
      </w:r>
      <w:proofErr w:type="gramEnd"/>
      <w:r w:rsidRPr="004E4A2E">
        <w:rPr>
          <w:rFonts w:ascii="Times New Roman" w:eastAsia="Times New Roman" w:hAnsi="Times New Roman" w:cs="Times New Roman"/>
          <w:kern w:val="0"/>
          <w14:ligatures w14:val="none"/>
        </w:rPr>
        <w:t xml:space="preserve"> and daily counts smooth out. From there, we can decide whether to keep N=12 or use a dynamic rule (e.g., if total gappers ≥40, take 15; else take 10).</w:t>
      </w:r>
    </w:p>
    <w:p w14:paraId="036589C7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C90"/>
    <w:multiLevelType w:val="multilevel"/>
    <w:tmpl w:val="FF0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732AE"/>
    <w:multiLevelType w:val="multilevel"/>
    <w:tmpl w:val="E50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F7BD9"/>
    <w:multiLevelType w:val="multilevel"/>
    <w:tmpl w:val="1184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F7CEE"/>
    <w:multiLevelType w:val="multilevel"/>
    <w:tmpl w:val="20A2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71923">
    <w:abstractNumId w:val="3"/>
  </w:num>
  <w:num w:numId="2" w16cid:durableId="1680157885">
    <w:abstractNumId w:val="2"/>
  </w:num>
  <w:num w:numId="3" w16cid:durableId="297028613">
    <w:abstractNumId w:val="0"/>
  </w:num>
  <w:num w:numId="4" w16cid:durableId="1862084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2E"/>
    <w:rsid w:val="0034018B"/>
    <w:rsid w:val="004E4A2E"/>
    <w:rsid w:val="0097345F"/>
    <w:rsid w:val="00FE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34F4"/>
  <w15:chartTrackingRefBased/>
  <w15:docId w15:val="{1041AA44-EC75-4E6B-A7BA-AE68D86D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2025-09-20T14:59:00Z</dcterms:created>
  <dcterms:modified xsi:type="dcterms:W3CDTF">2025-09-20T15:01:00Z</dcterms:modified>
</cp:coreProperties>
</file>