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22774" w14:textId="77777777" w:rsidR="00FE7DFD" w:rsidRPr="00FE7DFD" w:rsidRDefault="00FE7DFD" w:rsidP="00FE7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7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How the </w:t>
      </w:r>
      <w:proofErr w:type="gramStart"/>
      <w:r w:rsidRPr="00FE7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richer compare</w:t>
      </w:r>
      <w:proofErr w:type="gramEnd"/>
      <w:r w:rsidRPr="00FE7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system moves the needle</w:t>
      </w:r>
    </w:p>
    <w:p w14:paraId="31205992" w14:textId="77777777" w:rsidR="00FE7DFD" w:rsidRPr="00FE7DFD" w:rsidRDefault="00FE7DFD" w:rsidP="00FE7D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Find the knobs that </w:t>
      </w:r>
      <w:proofErr w:type="gramStart"/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actually pay</w:t>
      </w:r>
      <w:proofErr w:type="gramEnd"/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Metrics like </w:t>
      </w: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expectancy per trade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 factor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show whether a higher WR is </w:t>
      </w:r>
      <w:r w:rsidRPr="00FE7DF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real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or just hiding big losers. If </w:t>
      </w:r>
      <w:proofErr w:type="gramStart"/>
      <w:r w:rsidRPr="00FE7DFD">
        <w:rPr>
          <w:rFonts w:ascii="Times New Roman" w:eastAsia="Times New Roman" w:hAnsi="Times New Roman" w:cs="Times New Roman"/>
          <w:kern w:val="0"/>
          <w14:ligatures w14:val="none"/>
        </w:rPr>
        <w:t>Top-8</w:t>
      </w:r>
      <w:proofErr w:type="gramEnd"/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(score≥2) has slightly lower WR but much higher expectancy, you pick it with confidence.</w:t>
      </w:r>
    </w:p>
    <w:p w14:paraId="41190B02" w14:textId="77777777" w:rsidR="00FE7DFD" w:rsidRPr="00FE7DFD" w:rsidRDefault="00FE7DFD" w:rsidP="00FE7D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Kill silent killers fast: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Head-to-head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(same tickers, different rules) isolates the effect of a gate—e.g., an </w:t>
      </w: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opening RVOL gate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might cut SL streaks without losing winners. You’ll see </w:t>
      </w: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h2h_delta_pnl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h2h_delta_wr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per day.</w:t>
      </w:r>
    </w:p>
    <w:p w14:paraId="78C824D0" w14:textId="77777777" w:rsidR="00FE7DFD" w:rsidRPr="00FE7DFD" w:rsidRDefault="00FE7DFD" w:rsidP="00FE7D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overfitting to odd days: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Regime splits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(hot vs cold days, SPY up/down) tell you if a variant only wins on outlier days. You’ll keep the version that’s good </w:t>
      </w:r>
      <w:r w:rsidRPr="00FE7DF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most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days.</w:t>
      </w:r>
    </w:p>
    <w:p w14:paraId="31393EA4" w14:textId="77777777" w:rsidR="00FE7DFD" w:rsidRPr="00FE7DFD" w:rsidRDefault="00FE7DFD" w:rsidP="00FE7D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the conclusion: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Guardrails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(min days/trades) + a simple bootstrap </w:t>
      </w: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WR% CI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prevent chasing noise. A variant must beat baseline </w:t>
      </w:r>
      <w:r w:rsidRPr="00FE7DF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and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clear confidence bounds.</w:t>
      </w:r>
    </w:p>
    <w:p w14:paraId="7C24F5D0" w14:textId="77777777" w:rsidR="00FE7DFD" w:rsidRPr="00FE7DFD" w:rsidRDefault="00FE7DFD" w:rsidP="00FE7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7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few columns that matter most (to start)</w:t>
      </w:r>
    </w:p>
    <w:p w14:paraId="30F71D68" w14:textId="77777777" w:rsidR="00FE7DFD" w:rsidRPr="00FE7DFD" w:rsidRDefault="00FE7DFD" w:rsidP="00FE7D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Outcome: </w:t>
      </w:r>
      <w:proofErr w:type="spellStart"/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wr_pct</w:t>
      </w:r>
      <w:proofErr w:type="spellEnd"/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pnl_total</w:t>
      </w:r>
      <w:proofErr w:type="spellEnd"/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trades_used</w:t>
      </w:r>
      <w:proofErr w:type="spellEnd"/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7DF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exp_per_trade</w:t>
      </w:r>
      <w:proofErr w:type="spellEnd"/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7DF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profit_factor</w:t>
      </w:r>
      <w:proofErr w:type="spellEnd"/>
    </w:p>
    <w:p w14:paraId="132FE78A" w14:textId="77777777" w:rsidR="00FE7DFD" w:rsidRPr="00FE7DFD" w:rsidRDefault="00FE7DFD" w:rsidP="00FE7D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Selection knobs: </w:t>
      </w:r>
      <w:proofErr w:type="spellStart"/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news_only</w:t>
      </w:r>
      <w:proofErr w:type="spellEnd"/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deny_neg</w:t>
      </w:r>
      <w:proofErr w:type="spellEnd"/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ex_china</w:t>
      </w:r>
      <w:proofErr w:type="spellEnd"/>
    </w:p>
    <w:p w14:paraId="2FD25AEC" w14:textId="77777777" w:rsidR="00FE7DFD" w:rsidRPr="00FE7DFD" w:rsidRDefault="00FE7DFD" w:rsidP="00FE7D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Gates/confirmations: </w:t>
      </w:r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band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gate_min</w:t>
      </w:r>
      <w:proofErr w:type="spellEnd"/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macd_rise</w:t>
      </w:r>
      <w:proofErr w:type="spellEnd"/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green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tp_pct</w:t>
      </w:r>
      <w:proofErr w:type="spellEnd"/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sl_pct</w:t>
      </w:r>
      <w:proofErr w:type="spellEnd"/>
    </w:p>
    <w:p w14:paraId="33F6D5A5" w14:textId="77777777" w:rsidR="00FE7DFD" w:rsidRPr="00FE7DFD" w:rsidRDefault="00FE7DFD" w:rsidP="00FE7D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(Optional now, later if needed) risk stats: </w:t>
      </w:r>
      <w:proofErr w:type="spellStart"/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streak_max_sl</w:t>
      </w:r>
      <w:proofErr w:type="spellEnd"/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pnl_5pct</w:t>
      </w:r>
    </w:p>
    <w:p w14:paraId="1F6EE07A" w14:textId="77777777" w:rsidR="00FE7DFD" w:rsidRPr="00FE7DFD" w:rsidRDefault="00FE7DFD" w:rsidP="00FE7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7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kinds of decisions you’ll make quickly</w:t>
      </w:r>
    </w:p>
    <w:p w14:paraId="7BA6715F" w14:textId="77777777" w:rsidR="00FE7DFD" w:rsidRPr="00FE7DFD" w:rsidRDefault="00FE7DFD" w:rsidP="00FE7D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Top-8</w:t>
      </w:r>
      <w:proofErr w:type="gramEnd"/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vs </w:t>
      </w:r>
      <w:proofErr w:type="gramStart"/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Top-12</w:t>
      </w:r>
      <w:proofErr w:type="gramEnd"/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(news-only):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PF ↑ and SL streaks ↓ → lock </w:t>
      </w:r>
      <w:proofErr w:type="gramStart"/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Top-8</w:t>
      </w:r>
      <w:proofErr w:type="gramEnd"/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on normal days.</w:t>
      </w:r>
    </w:p>
    <w:p w14:paraId="3B584D89" w14:textId="77777777" w:rsidR="00FE7DFD" w:rsidRPr="00FE7DFD" w:rsidRDefault="00FE7DFD" w:rsidP="00FE7D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Score≥2 vs score≥1: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If WR and expectancy both ↑ across Aug-05→07, set </w:t>
      </w: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score≥2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as default.</w:t>
      </w:r>
    </w:p>
    <w:p w14:paraId="45A35CB5" w14:textId="77777777" w:rsidR="00FE7DFD" w:rsidRPr="00FE7DFD" w:rsidRDefault="00FE7DFD" w:rsidP="00FE7D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Opening RVOL gate: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If head-to-head shows SL streak cut and </w:t>
      </w:r>
      <w:proofErr w:type="spellStart"/>
      <w:r w:rsidRPr="00FE7DFD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↑, adopt </w:t>
      </w: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RVOL≥1.5 / 15m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2860B9" w14:textId="77777777" w:rsidR="00FE7DFD" w:rsidRPr="00FE7DFD" w:rsidRDefault="00FE7DFD" w:rsidP="00FE7D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Negative-squeeze scenario: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If it only wins on hot days, keep it </w:t>
      </w:r>
      <w:proofErr w:type="gramStart"/>
      <w:r w:rsidRPr="00FE7DFD">
        <w:rPr>
          <w:rFonts w:ascii="Times New Roman" w:eastAsia="Times New Roman" w:hAnsi="Times New Roman" w:cs="Times New Roman"/>
          <w:kern w:val="0"/>
          <w14:ligatures w14:val="none"/>
        </w:rPr>
        <w:t>isolated—</w:t>
      </w:r>
      <w:proofErr w:type="gramEnd"/>
      <w:r w:rsidRPr="00FE7DFD">
        <w:rPr>
          <w:rFonts w:ascii="Times New Roman" w:eastAsia="Times New Roman" w:hAnsi="Times New Roman" w:cs="Times New Roman"/>
          <w:kern w:val="0"/>
          <w14:ligatures w14:val="none"/>
        </w:rPr>
        <w:t>don’t pollute baseline.</w:t>
      </w:r>
    </w:p>
    <w:p w14:paraId="5313724C" w14:textId="77777777" w:rsidR="00FE7DFD" w:rsidRPr="00FE7DFD" w:rsidRDefault="00FE7DFD" w:rsidP="00FE7D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7D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Minimal plan (keeps it simple, impactful)</w:t>
      </w:r>
    </w:p>
    <w:p w14:paraId="2C14A653" w14:textId="77777777" w:rsidR="00FE7DFD" w:rsidRPr="00FE7DFD" w:rsidRDefault="00FE7DFD" w:rsidP="00FE7D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compare bundle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(TXT+JSON per run) with the columns above.</w:t>
      </w:r>
    </w:p>
    <w:p w14:paraId="2F3D9A64" w14:textId="77777777" w:rsidR="00FE7DFD" w:rsidRPr="00FE7DFD" w:rsidRDefault="00FE7DFD" w:rsidP="00FE7D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scoreboard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: show </w:t>
      </w:r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label, </w:t>
      </w:r>
      <w:proofErr w:type="spellStart"/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</w:t>
      </w:r>
      <w:proofErr w:type="spellEnd"/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pnl</w:t>
      </w:r>
      <w:proofErr w:type="spellEnd"/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used, </w:t>
      </w:r>
      <w:proofErr w:type="spellStart"/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exp_per_trade</w:t>
      </w:r>
      <w:proofErr w:type="spellEnd"/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profit_factor</w:t>
      </w:r>
      <w:proofErr w:type="spellEnd"/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score, top, </w:t>
      </w:r>
      <w:proofErr w:type="spellStart"/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news_only</w:t>
      </w:r>
      <w:proofErr w:type="spellEnd"/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deny_neg</w:t>
      </w:r>
      <w:proofErr w:type="spellEnd"/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FE7DF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ex_china</w:t>
      </w:r>
      <w:proofErr w:type="spellEnd"/>
      <w:r w:rsidRPr="00FE7D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58B8CE" w14:textId="77777777" w:rsidR="00FE7DFD" w:rsidRPr="00FE7DFD" w:rsidRDefault="00FE7DFD" w:rsidP="00FE7D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your mini-matrix for Aug-06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(you already did baseline news-only s1/top12; add s2/top12 and s2/top8) </w:t>
      </w: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with </w:t>
      </w:r>
      <w:r w:rsidRPr="00FE7DF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--compare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B6A5CF" w14:textId="77777777" w:rsidR="00FE7DFD" w:rsidRPr="00FE7DFD" w:rsidRDefault="00FE7DFD" w:rsidP="00FE7D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Expand to Aug-05→07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and review the scoreboard; pick the winner by a simple rule:</w:t>
      </w:r>
    </w:p>
    <w:p w14:paraId="7903AA0C" w14:textId="77777777" w:rsidR="00FE7DFD" w:rsidRPr="00FE7DFD" w:rsidRDefault="00FE7DFD" w:rsidP="00FE7D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Must beat baseline on ≥2 of 3 days </w:t>
      </w: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over the 3-day </w:t>
      </w:r>
      <w:proofErr w:type="gramStart"/>
      <w:r w:rsidRPr="00FE7DFD">
        <w:rPr>
          <w:rFonts w:ascii="Times New Roman" w:eastAsia="Times New Roman" w:hAnsi="Times New Roman" w:cs="Times New Roman"/>
          <w:kern w:val="0"/>
          <w14:ligatures w14:val="none"/>
        </w:rPr>
        <w:t>total;</w:t>
      </w:r>
      <w:proofErr w:type="gramEnd"/>
    </w:p>
    <w:p w14:paraId="1C9F82E0" w14:textId="77777777" w:rsidR="00FE7DFD" w:rsidRPr="00FE7DFD" w:rsidRDefault="00FE7DFD" w:rsidP="00FE7D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 ≥ 58%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expectancy ≥ baseline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; tie → higher </w:t>
      </w: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 factor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6C903C" w14:textId="77777777" w:rsidR="00FE7DFD" w:rsidRPr="00FE7DFD" w:rsidRDefault="00FE7DFD" w:rsidP="00FE7D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winner = score≥2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(likely), set that as your new baseline; next, test </w:t>
      </w: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opening RVOL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 with the same compare flow.</w:t>
      </w:r>
    </w:p>
    <w:p w14:paraId="15E624DE" w14:textId="77777777" w:rsidR="00FE7DFD" w:rsidRPr="00FE7DFD" w:rsidRDefault="00FE7DFD" w:rsidP="00FE7D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You’ll end up with decisions that are </w:t>
      </w:r>
      <w:r w:rsidRPr="00FE7D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obvious in one glance</w:t>
      </w:r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—and those decisions (news-only, tighter </w:t>
      </w:r>
      <w:proofErr w:type="gramStart"/>
      <w:r w:rsidRPr="00FE7DFD">
        <w:rPr>
          <w:rFonts w:ascii="Times New Roman" w:eastAsia="Times New Roman" w:hAnsi="Times New Roman" w:cs="Times New Roman"/>
          <w:kern w:val="0"/>
          <w14:ligatures w14:val="none"/>
        </w:rPr>
        <w:t>Top-N</w:t>
      </w:r>
      <w:proofErr w:type="gramEnd"/>
      <w:r w:rsidRPr="00FE7DFD">
        <w:rPr>
          <w:rFonts w:ascii="Times New Roman" w:eastAsia="Times New Roman" w:hAnsi="Times New Roman" w:cs="Times New Roman"/>
          <w:kern w:val="0"/>
          <w14:ligatures w14:val="none"/>
        </w:rPr>
        <w:t xml:space="preserve">, stronger catalyst score, RVOL gate) are exactly what the best Cameron projects used to push WR into the ~60% range while protecting </w:t>
      </w:r>
      <w:proofErr w:type="spellStart"/>
      <w:r w:rsidRPr="00FE7DFD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FE7D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10B6B2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D3C"/>
    <w:multiLevelType w:val="multilevel"/>
    <w:tmpl w:val="20EE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C3392"/>
    <w:multiLevelType w:val="multilevel"/>
    <w:tmpl w:val="7582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A62A4"/>
    <w:multiLevelType w:val="multilevel"/>
    <w:tmpl w:val="E4A2C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7717F4"/>
    <w:multiLevelType w:val="multilevel"/>
    <w:tmpl w:val="6254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831295">
    <w:abstractNumId w:val="1"/>
  </w:num>
  <w:num w:numId="2" w16cid:durableId="294602996">
    <w:abstractNumId w:val="3"/>
  </w:num>
  <w:num w:numId="3" w16cid:durableId="708531737">
    <w:abstractNumId w:val="0"/>
  </w:num>
  <w:num w:numId="4" w16cid:durableId="4534063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DFD"/>
    <w:rsid w:val="0034018B"/>
    <w:rsid w:val="00413292"/>
    <w:rsid w:val="0097345F"/>
    <w:rsid w:val="00FE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950C1"/>
  <w15:chartTrackingRefBased/>
  <w15:docId w15:val="{9597FA41-623A-46A3-911E-2945045F0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2025-09-25T18:32:00Z</dcterms:created>
  <dcterms:modified xsi:type="dcterms:W3CDTF">2025-09-25T18:33:00Z</dcterms:modified>
</cp:coreProperties>
</file>