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9BDA" w14:textId="77777777" w:rsidR="00761700" w:rsidRDefault="00000000">
      <w:pPr>
        <w:pStyle w:val="Heading1"/>
      </w:pPr>
      <w:r>
        <w:t>Midas_V2 — v0.4.1 “Score‑Aware Prep (Stable)”</w:t>
      </w:r>
    </w:p>
    <w:p w14:paraId="0FCBCECB" w14:textId="77777777" w:rsidR="00761700" w:rsidRDefault="00000000">
      <w:pPr>
        <w:pStyle w:val="Heading2"/>
      </w:pPr>
      <w:r>
        <w:t>Summary (What we did today)</w:t>
      </w:r>
    </w:p>
    <w:p w14:paraId="18C8F7FF" w14:textId="77777777" w:rsidR="00761700" w:rsidRDefault="00000000">
      <w:r>
        <w:t>• Kept priority: maximum stability (no extra risk today).</w:t>
      </w:r>
      <w:r>
        <w:br/>
        <w:t>• Applied a one‑line backtester patch so the sizer is score‑aware (reads news_min_score from scenario).</w:t>
      </w:r>
      <w:r>
        <w:br/>
        <w:t>• Did NOT loosen A‑tier RVOL. Kept A‑tier at RVOL ≥ 2.6, cap $50, A=1.4, B=1.0, C=1.0.</w:t>
      </w:r>
      <w:r>
        <w:br/>
        <w:t>• Re‑ran Aug‑05 → Aug‑07 multi‑day range to confirm totals.</w:t>
      </w:r>
      <w:r>
        <w:br/>
        <w:t>• Current behavior: trades qualify as Tier B ($35 risk) on these days — consistent and safe.</w:t>
      </w:r>
      <w:r>
        <w:br/>
        <w:t>• Deferred A‑tier 2.4 experiment for later.</w:t>
      </w:r>
    </w:p>
    <w:p w14:paraId="70DEB897" w14:textId="77777777" w:rsidR="00761700" w:rsidRDefault="00000000">
      <w:pPr>
        <w:pStyle w:val="Heading2"/>
      </w:pPr>
      <w:r>
        <w:t>Exact code change (backtester)</w:t>
      </w:r>
    </w:p>
    <w:p w14:paraId="2B5C7995" w14:textId="77777777" w:rsidR="00761700" w:rsidRDefault="00000000">
      <w:r>
        <w:t>File: src\midas_v2\engine\backtester.py</w:t>
      </w:r>
      <w:r>
        <w:br/>
        <w:t>In the tier_ctx dict, set:</w:t>
      </w:r>
      <w:r>
        <w:br/>
        <w:t>"news_score": float(norm_params.get("news_min_score", 0.0)),</w:t>
      </w:r>
      <w:r>
        <w:br/>
        <w:t>"min_rvol_open": float(norm_params.get("min_rvol_open", 0.0)),</w:t>
      </w:r>
    </w:p>
    <w:p w14:paraId="15B1255E" w14:textId="77777777" w:rsidR="00761700" w:rsidRDefault="00000000">
      <w:r>
        <w:t>This is prep only. Signals/caps unchanged.</w:t>
      </w:r>
    </w:p>
    <w:p w14:paraId="47F351A1" w14:textId="77777777" w:rsidR="00761700" w:rsidRDefault="00000000">
      <w:pPr>
        <w:pStyle w:val="Heading2"/>
      </w:pPr>
      <w:r>
        <w:t>Current Scenario B sizing config</w:t>
      </w:r>
    </w:p>
    <w:p w14:paraId="5C8F5618" w14:textId="77777777" w:rsidR="00761700" w:rsidRDefault="00000000">
      <w:r>
        <w:t>enabled=true; base_risk_usd=35; max_per_trade_risk_usd=50; A=1.4, B=1.0, C=1.0; A-tier RVOL ≥ 2.6; throttle disabled.</w:t>
      </w:r>
    </w:p>
    <w:p w14:paraId="01E6B0F0" w14:textId="77777777" w:rsidR="00761700" w:rsidRDefault="00000000">
      <w:pPr>
        <w:pStyle w:val="Heading2"/>
      </w:pPr>
      <w:r>
        <w:t>Commands we ran – multi‑day range (stability profile)</w:t>
      </w:r>
    </w:p>
    <w:p w14:paraId="0A1E8EFA" w14:textId="77777777" w:rsidR="00761700" w:rsidRDefault="00000000">
      <w:r>
        <w:t>python scripts\run_catalyst_range_and_summarize.py --start 2025-08-05 --end 2025-08-07 --scenario B --require-news --news-min-score 3 --top 2 --enforce-band --band-min 10 --band-max 40 --min-rvol-open 2.4 --gate-minutes 20 --deny-negative --exclude-china --compare --compare-label B_sizingON_Aug05_07_A14_cap50_rvol26</w:t>
      </w:r>
    </w:p>
    <w:p w14:paraId="515FD19B" w14:textId="77777777" w:rsidR="00761700" w:rsidRDefault="00000000">
      <w:r>
        <w:t>Then:</w:t>
      </w:r>
      <w:r>
        <w:br/>
        <w:t>python scripts\show_latest_range.py</w:t>
      </w:r>
      <w:r>
        <w:br/>
        <w:t>python scripts\check_comparison_metrics.py</w:t>
      </w:r>
      <w:r>
        <w:br/>
        <w:t>python scripts\scan_run_bundles.py --scenario B --ignore-labels --dedupe-latest --per-day</w:t>
      </w:r>
    </w:p>
    <w:p w14:paraId="63F90E66" w14:textId="77777777" w:rsidR="00761700" w:rsidRDefault="00000000">
      <w:pPr>
        <w:pStyle w:val="Heading2"/>
      </w:pPr>
      <w:r>
        <w:t>Why Tier = B</w:t>
      </w:r>
    </w:p>
    <w:p w14:paraId="64AA4D92" w14:textId="77777777" w:rsidR="00761700" w:rsidRDefault="00000000">
      <w:r>
        <w:t>We passed news_score = 3 (prep), but A‑tier remains at RVOL ≥ 2.6 and the sizer uses scenario‑level RVOL for now, so trades land as Tier B — stable risk at $35.</w:t>
      </w:r>
    </w:p>
    <w:p w14:paraId="746ED72B" w14:textId="77777777" w:rsidR="00761700" w:rsidRDefault="00000000">
      <w:pPr>
        <w:pStyle w:val="Heading2"/>
      </w:pPr>
      <w:r>
        <w:t>Business impact</w:t>
      </w:r>
    </w:p>
    <w:p w14:paraId="5B41737F" w14:textId="77777777" w:rsidR="00761700" w:rsidRDefault="00000000">
      <w:r>
        <w:t>Stability preserved (+13.93 for Aug‑05→07). Sizing is now ready to use catalyst info when we switch A/B tier rules or pass per‑symbol features.</w:t>
      </w:r>
    </w:p>
    <w:p w14:paraId="78F8B81C" w14:textId="77777777" w:rsidR="00761700" w:rsidRDefault="00000000">
      <w:pPr>
        <w:pStyle w:val="Heading2"/>
      </w:pPr>
      <w:r>
        <w:lastRenderedPageBreak/>
        <w:t>Next steps – Tag &amp; backup (simple 5 + USB)</w:t>
      </w:r>
    </w:p>
    <w:p w14:paraId="78BBF65D" w14:textId="77777777" w:rsidR="00761700" w:rsidRDefault="00000000">
      <w:r>
        <w:t>Git (basic):</w:t>
      </w:r>
      <w:r>
        <w:br/>
        <w:t>git add -A</w:t>
      </w:r>
      <w:r>
        <w:br/>
        <w:t>git commit -m "v0.4.1: Score-aware sizing prep (news_min_score passthrough); keep A RVOL&gt;=2.6, cap=50"</w:t>
      </w:r>
      <w:r>
        <w:br/>
        <w:t>git tag -a v0.4.1 -m "Score-aware prep; stable gates"</w:t>
      </w:r>
      <w:r>
        <w:br/>
        <w:t>git push</w:t>
      </w:r>
      <w:r>
        <w:br/>
        <w:t>git push --tags</w:t>
      </w:r>
    </w:p>
    <w:p w14:paraId="5DE75913" w14:textId="77777777" w:rsidR="00761700" w:rsidRDefault="00000000">
      <w:r>
        <w:t>USB: Copy the entire folder to your memory stick and rename to Midas_V2_v0.4.1.</w:t>
      </w:r>
    </w:p>
    <w:p w14:paraId="0F512185" w14:textId="77777777" w:rsidR="00761700" w:rsidRDefault="00000000">
      <w:pPr>
        <w:pStyle w:val="Heading2"/>
      </w:pPr>
      <w:r>
        <w:t>Optional later profit push (one at a time)</w:t>
      </w:r>
    </w:p>
    <w:p w14:paraId="367FA935" w14:textId="77777777" w:rsidR="00761700" w:rsidRDefault="00000000">
      <w:r>
        <w:t>1) Enable catalyst‑aware tiers (require score≥3 AND RVOL for A/B) via one‑liner.</w:t>
      </w:r>
      <w:r>
        <w:br/>
        <w:t>2) Add per‑symbol context (news_score &amp; opening RVOL) for precise A/B classification.</w:t>
      </w:r>
      <w:r>
        <w:br/>
        <w:t>3) Add Support/Resistance Lite (VWAP/EMA/PMH reclaims + band‑aware targets).</w:t>
      </w:r>
    </w:p>
    <w:sectPr w:rsidR="007617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676961">
    <w:abstractNumId w:val="8"/>
  </w:num>
  <w:num w:numId="2" w16cid:durableId="1184126055">
    <w:abstractNumId w:val="6"/>
  </w:num>
  <w:num w:numId="3" w16cid:durableId="284165377">
    <w:abstractNumId w:val="5"/>
  </w:num>
  <w:num w:numId="4" w16cid:durableId="2136635894">
    <w:abstractNumId w:val="4"/>
  </w:num>
  <w:num w:numId="5" w16cid:durableId="447159278">
    <w:abstractNumId w:val="7"/>
  </w:num>
  <w:num w:numId="6" w16cid:durableId="1890458561">
    <w:abstractNumId w:val="3"/>
  </w:num>
  <w:num w:numId="7" w16cid:durableId="1206680558">
    <w:abstractNumId w:val="2"/>
  </w:num>
  <w:num w:numId="8" w16cid:durableId="824473734">
    <w:abstractNumId w:val="1"/>
  </w:num>
  <w:num w:numId="9" w16cid:durableId="145771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1700"/>
    <w:rsid w:val="009E3C9E"/>
    <w:rsid w:val="00AA1D8D"/>
    <w:rsid w:val="00B47730"/>
    <w:rsid w:val="00C72E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D8FB8"/>
  <w14:defaultImageDpi w14:val="300"/>
  <w15:docId w15:val="{6240D327-D0F6-48C4-8543-E6D80095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2025-10-10T17:23:00Z</dcterms:created>
  <dcterms:modified xsi:type="dcterms:W3CDTF">2025-10-10T17:23:00Z</dcterms:modified>
  <cp:category/>
</cp:coreProperties>
</file>