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6D41A3" w14:textId="77777777" w:rsidR="00DF408F" w:rsidRDefault="00000000">
      <w:pPr>
        <w:spacing w:after="331" w:line="259" w:lineRule="auto"/>
        <w:ind w:left="49" w:firstLine="0"/>
        <w:jc w:val="center"/>
      </w:pPr>
      <w:r>
        <w:rPr>
          <w:sz w:val="40"/>
        </w:rPr>
        <w:t>Apply SQL JOIN</w:t>
      </w:r>
    </w:p>
    <w:p w14:paraId="407BFE94" w14:textId="77777777" w:rsidR="00DF408F" w:rsidRDefault="00000000">
      <w:pPr>
        <w:pStyle w:val="Heading1"/>
        <w:ind w:left="-5"/>
      </w:pPr>
      <w:r>
        <w:t>Project description</w:t>
      </w:r>
    </w:p>
    <w:p w14:paraId="6FE2510C" w14:textId="77777777" w:rsidR="00DF408F" w:rsidRDefault="00000000">
      <w:pPr>
        <w:spacing w:after="468"/>
        <w:ind w:left="-5"/>
      </w:pPr>
      <w:r>
        <w:t>The management at my organization has asked me to investigate potential security issues and update employee computers as required. As a Linux administrator, I used SQL with lters to perform security-related tasks. But for this scenario, I applied SQL join to play with the values of the two tables. This task is related to relational database management.</w:t>
      </w:r>
    </w:p>
    <w:p w14:paraId="584C3F08" w14:textId="77777777" w:rsidR="00DF408F" w:rsidRDefault="00000000">
      <w:pPr>
        <w:pStyle w:val="Heading1"/>
        <w:ind w:left="-5"/>
      </w:pPr>
      <w:r>
        <w:t>Inner Join</w:t>
      </w:r>
    </w:p>
    <w:p w14:paraId="001AF18C" w14:textId="77777777" w:rsidR="00DF408F" w:rsidRDefault="00000000">
      <w:pPr>
        <w:spacing w:after="328"/>
        <w:ind w:left="-5"/>
      </w:pPr>
      <w:r>
        <w:t>I created a SQL query on MariaDB to join two tables focusing on the intersection of two tables, where we only care about rows that have corresponding values in both.</w:t>
      </w:r>
    </w:p>
    <w:p w14:paraId="24B140F5" w14:textId="77777777" w:rsidR="00DF408F" w:rsidRDefault="00000000">
      <w:pPr>
        <w:ind w:left="-5"/>
      </w:pPr>
      <w:r>
        <w:t>This is the “employees” table.</w:t>
      </w:r>
    </w:p>
    <w:p w14:paraId="3F15BA37" w14:textId="77777777" w:rsidR="00DF408F" w:rsidRDefault="00000000">
      <w:pPr>
        <w:spacing w:after="0" w:line="259" w:lineRule="auto"/>
        <w:ind w:left="30" w:right="-79" w:firstLine="0"/>
      </w:pPr>
      <w:r>
        <w:rPr>
          <w:noProof/>
        </w:rPr>
        <w:drawing>
          <wp:inline distT="0" distB="0" distL="0" distR="0" wp14:anchorId="03568898" wp14:editId="29C2D01D">
            <wp:extent cx="5943600" cy="4391025"/>
            <wp:effectExtent l="0" t="0" r="0" b="0"/>
            <wp:docPr id="112" name="Picture 112"/>
            <wp:cNvGraphicFramePr/>
            <a:graphic xmlns:a="http://schemas.openxmlformats.org/drawingml/2006/main">
              <a:graphicData uri="http://schemas.openxmlformats.org/drawingml/2006/picture">
                <pic:pic xmlns:pic="http://schemas.openxmlformats.org/drawingml/2006/picture">
                  <pic:nvPicPr>
                    <pic:cNvPr id="112" name="Picture 112"/>
                    <pic:cNvPicPr/>
                  </pic:nvPicPr>
                  <pic:blipFill>
                    <a:blip r:embed="rId6"/>
                    <a:stretch>
                      <a:fillRect/>
                    </a:stretch>
                  </pic:blipFill>
                  <pic:spPr>
                    <a:xfrm>
                      <a:off x="0" y="0"/>
                      <a:ext cx="5943600" cy="4391025"/>
                    </a:xfrm>
                    <a:prstGeom prst="rect">
                      <a:avLst/>
                    </a:prstGeom>
                  </pic:spPr>
                </pic:pic>
              </a:graphicData>
            </a:graphic>
          </wp:inline>
        </w:drawing>
      </w:r>
    </w:p>
    <w:p w14:paraId="3F95B595" w14:textId="77777777" w:rsidR="00DF408F" w:rsidRDefault="00000000">
      <w:pPr>
        <w:ind w:left="-5"/>
      </w:pPr>
      <w:r>
        <w:t>This is the “machines” table.</w:t>
      </w:r>
    </w:p>
    <w:p w14:paraId="6D63FAA7" w14:textId="77777777" w:rsidR="00DF408F" w:rsidRDefault="00000000">
      <w:pPr>
        <w:spacing w:after="0" w:line="259" w:lineRule="auto"/>
        <w:ind w:left="30" w:right="-79" w:firstLine="0"/>
      </w:pPr>
      <w:r>
        <w:rPr>
          <w:noProof/>
        </w:rPr>
        <w:lastRenderedPageBreak/>
        <w:drawing>
          <wp:inline distT="0" distB="0" distL="0" distR="0" wp14:anchorId="31B6B869" wp14:editId="49CD5FBF">
            <wp:extent cx="5943600" cy="4562475"/>
            <wp:effectExtent l="0" t="0" r="0" b="0"/>
            <wp:docPr id="127" name="Picture 127"/>
            <wp:cNvGraphicFramePr/>
            <a:graphic xmlns:a="http://schemas.openxmlformats.org/drawingml/2006/main">
              <a:graphicData uri="http://schemas.openxmlformats.org/drawingml/2006/picture">
                <pic:pic xmlns:pic="http://schemas.openxmlformats.org/drawingml/2006/picture">
                  <pic:nvPicPr>
                    <pic:cNvPr id="127" name="Picture 127"/>
                    <pic:cNvPicPr/>
                  </pic:nvPicPr>
                  <pic:blipFill>
                    <a:blip r:embed="rId7"/>
                    <a:stretch>
                      <a:fillRect/>
                    </a:stretch>
                  </pic:blipFill>
                  <pic:spPr>
                    <a:xfrm>
                      <a:off x="0" y="0"/>
                      <a:ext cx="5943600" cy="4562475"/>
                    </a:xfrm>
                    <a:prstGeom prst="rect">
                      <a:avLst/>
                    </a:prstGeom>
                  </pic:spPr>
                </pic:pic>
              </a:graphicData>
            </a:graphic>
          </wp:inline>
        </w:drawing>
      </w:r>
    </w:p>
    <w:p w14:paraId="2F93DD98" w14:textId="77777777" w:rsidR="00DF408F" w:rsidRDefault="00000000">
      <w:pPr>
        <w:ind w:left="-5"/>
      </w:pPr>
      <w:r>
        <w:t>This is the query that produces username, operating system, and employee ID from both tables. The username is from one of the tables and so is the operating system. For the table that can be found on both, we use “table.column” format to avoid ambiquity. In this case it is the employee table (employee ID). As the result goes, there are 185 usernames with respective operating systems and device IDs. Other variations can be found in the next pages of Inner</w:t>
      </w:r>
    </w:p>
    <w:p w14:paraId="56A8CCAF" w14:textId="77777777" w:rsidR="00DF408F" w:rsidRDefault="00000000">
      <w:pPr>
        <w:ind w:left="-5"/>
      </w:pPr>
      <w:r>
        <w:t>Join.</w:t>
      </w:r>
    </w:p>
    <w:p w14:paraId="24C145D2" w14:textId="77777777" w:rsidR="00DF408F" w:rsidRDefault="00000000">
      <w:pPr>
        <w:spacing w:after="0" w:line="259" w:lineRule="auto"/>
        <w:ind w:left="30" w:right="-94" w:firstLine="0"/>
      </w:pPr>
      <w:r>
        <w:rPr>
          <w:noProof/>
        </w:rPr>
        <w:lastRenderedPageBreak/>
        <mc:AlternateContent>
          <mc:Choice Requires="wpg">
            <w:drawing>
              <wp:inline distT="0" distB="0" distL="0" distR="0" wp14:anchorId="66DF06CA" wp14:editId="15145C83">
                <wp:extent cx="5953125" cy="5133488"/>
                <wp:effectExtent l="0" t="0" r="0" b="0"/>
                <wp:docPr id="2986" name="Group 2986"/>
                <wp:cNvGraphicFramePr/>
                <a:graphic xmlns:a="http://schemas.openxmlformats.org/drawingml/2006/main">
                  <a:graphicData uri="http://schemas.microsoft.com/office/word/2010/wordprocessingGroup">
                    <wpg:wgp>
                      <wpg:cNvGrpSpPr/>
                      <wpg:grpSpPr>
                        <a:xfrm>
                          <a:off x="0" y="0"/>
                          <a:ext cx="5953125" cy="5133488"/>
                          <a:chOff x="0" y="0"/>
                          <a:chExt cx="5953125" cy="5133488"/>
                        </a:xfrm>
                      </wpg:grpSpPr>
                      <pic:pic xmlns:pic="http://schemas.openxmlformats.org/drawingml/2006/picture">
                        <pic:nvPicPr>
                          <pic:cNvPr id="219" name="Picture 219"/>
                          <pic:cNvPicPr/>
                        </pic:nvPicPr>
                        <pic:blipFill>
                          <a:blip r:embed="rId8"/>
                          <a:stretch>
                            <a:fillRect/>
                          </a:stretch>
                        </pic:blipFill>
                        <pic:spPr>
                          <a:xfrm>
                            <a:off x="0" y="0"/>
                            <a:ext cx="5953125" cy="3067050"/>
                          </a:xfrm>
                          <a:prstGeom prst="rect">
                            <a:avLst/>
                          </a:prstGeom>
                        </pic:spPr>
                      </pic:pic>
                      <pic:pic xmlns:pic="http://schemas.openxmlformats.org/drawingml/2006/picture">
                        <pic:nvPicPr>
                          <pic:cNvPr id="221" name="Picture 221"/>
                          <pic:cNvPicPr/>
                        </pic:nvPicPr>
                        <pic:blipFill>
                          <a:blip r:embed="rId9"/>
                          <a:stretch>
                            <a:fillRect/>
                          </a:stretch>
                        </pic:blipFill>
                        <pic:spPr>
                          <a:xfrm>
                            <a:off x="1209675" y="3152288"/>
                            <a:ext cx="3486150" cy="1981200"/>
                          </a:xfrm>
                          <a:prstGeom prst="rect">
                            <a:avLst/>
                          </a:prstGeom>
                        </pic:spPr>
                      </pic:pic>
                    </wpg:wgp>
                  </a:graphicData>
                </a:graphic>
              </wp:inline>
            </w:drawing>
          </mc:Choice>
          <mc:Fallback xmlns:a="http://schemas.openxmlformats.org/drawingml/2006/main">
            <w:pict>
              <v:group id="Group 2986" style="width:468.75pt;height:404.212pt;mso-position-horizontal-relative:char;mso-position-vertical-relative:line" coordsize="59531,51334">
                <v:shape id="Picture 219" style="position:absolute;width:59531;height:30670;left:0;top:0;" filled="f">
                  <v:imagedata r:id="rId10"/>
                </v:shape>
                <v:shape id="Picture 221" style="position:absolute;width:34861;height:19812;left:12096;top:31522;" filled="f">
                  <v:imagedata r:id="rId11"/>
                </v:shape>
              </v:group>
            </w:pict>
          </mc:Fallback>
        </mc:AlternateContent>
      </w:r>
    </w:p>
    <w:p w14:paraId="25A04083" w14:textId="77777777" w:rsidR="00DF408F" w:rsidRDefault="00000000">
      <w:pPr>
        <w:ind w:left="-5"/>
      </w:pPr>
      <w:r>
        <w:t>This query will produce username, employee ID, operating system, device ID and their respective o</w:t>
      </w:r>
      <w:r>
        <w:tab/>
        <w:t>ce.</w:t>
      </w:r>
    </w:p>
    <w:p w14:paraId="0FD7B669" w14:textId="77777777" w:rsidR="00DF408F" w:rsidRDefault="00000000">
      <w:pPr>
        <w:spacing w:after="0" w:line="259" w:lineRule="auto"/>
        <w:ind w:left="30" w:right="-4" w:firstLine="0"/>
      </w:pPr>
      <w:r>
        <w:rPr>
          <w:noProof/>
        </w:rPr>
        <w:lastRenderedPageBreak/>
        <w:drawing>
          <wp:inline distT="0" distB="0" distL="0" distR="0" wp14:anchorId="492DBAFF" wp14:editId="7A6BA552">
            <wp:extent cx="5895975" cy="4933950"/>
            <wp:effectExtent l="0" t="0" r="0" b="0"/>
            <wp:docPr id="248" name="Picture 248"/>
            <wp:cNvGraphicFramePr/>
            <a:graphic xmlns:a="http://schemas.openxmlformats.org/drawingml/2006/main">
              <a:graphicData uri="http://schemas.openxmlformats.org/drawingml/2006/picture">
                <pic:pic xmlns:pic="http://schemas.openxmlformats.org/drawingml/2006/picture">
                  <pic:nvPicPr>
                    <pic:cNvPr id="248" name="Picture 248"/>
                    <pic:cNvPicPr/>
                  </pic:nvPicPr>
                  <pic:blipFill>
                    <a:blip r:embed="rId12"/>
                    <a:stretch>
                      <a:fillRect/>
                    </a:stretch>
                  </pic:blipFill>
                  <pic:spPr>
                    <a:xfrm>
                      <a:off x="0" y="0"/>
                      <a:ext cx="5895975" cy="4933950"/>
                    </a:xfrm>
                    <a:prstGeom prst="rect">
                      <a:avLst/>
                    </a:prstGeom>
                  </pic:spPr>
                </pic:pic>
              </a:graphicData>
            </a:graphic>
          </wp:inline>
        </w:drawing>
      </w:r>
    </w:p>
    <w:p w14:paraId="617DA54C" w14:textId="77777777" w:rsidR="00DF408F" w:rsidRDefault="00000000">
      <w:pPr>
        <w:spacing w:after="512" w:line="259" w:lineRule="auto"/>
        <w:ind w:left="30" w:firstLine="0"/>
      </w:pPr>
      <w:r>
        <w:rPr>
          <w:noProof/>
        </w:rPr>
        <w:drawing>
          <wp:inline distT="0" distB="0" distL="0" distR="0" wp14:anchorId="0EB22F15" wp14:editId="64C4E882">
            <wp:extent cx="5610225" cy="2628900"/>
            <wp:effectExtent l="0" t="0" r="0" b="0"/>
            <wp:docPr id="386" name="Picture 386"/>
            <wp:cNvGraphicFramePr/>
            <a:graphic xmlns:a="http://schemas.openxmlformats.org/drawingml/2006/main">
              <a:graphicData uri="http://schemas.openxmlformats.org/drawingml/2006/picture">
                <pic:pic xmlns:pic="http://schemas.openxmlformats.org/drawingml/2006/picture">
                  <pic:nvPicPr>
                    <pic:cNvPr id="386" name="Picture 386"/>
                    <pic:cNvPicPr/>
                  </pic:nvPicPr>
                  <pic:blipFill>
                    <a:blip r:embed="rId13"/>
                    <a:stretch>
                      <a:fillRect/>
                    </a:stretch>
                  </pic:blipFill>
                  <pic:spPr>
                    <a:xfrm>
                      <a:off x="0" y="0"/>
                      <a:ext cx="5610225" cy="2628900"/>
                    </a:xfrm>
                    <a:prstGeom prst="rect">
                      <a:avLst/>
                    </a:prstGeom>
                  </pic:spPr>
                </pic:pic>
              </a:graphicData>
            </a:graphic>
          </wp:inline>
        </w:drawing>
      </w:r>
    </w:p>
    <w:p w14:paraId="2C3B3591" w14:textId="77777777" w:rsidR="00DF408F" w:rsidRDefault="00000000">
      <w:pPr>
        <w:pStyle w:val="Heading1"/>
        <w:ind w:left="-5"/>
      </w:pPr>
      <w:r>
        <w:lastRenderedPageBreak/>
        <w:t>Return More Data</w:t>
      </w:r>
    </w:p>
    <w:p w14:paraId="7682D729" w14:textId="77777777" w:rsidR="00DF408F" w:rsidRDefault="00000000">
      <w:pPr>
        <w:ind w:left="-5"/>
      </w:pPr>
      <w:r>
        <w:t>Le</w:t>
      </w:r>
      <w:r>
        <w:tab/>
        <w:t xml:space="preserve">Join. The results will include all records from one or the other table. Here, I have to link these tables using the common </w:t>
      </w:r>
      <w:r>
        <w:rPr>
          <w:rFonts w:ascii="Courier New" w:eastAsia="Courier New" w:hAnsi="Courier New" w:cs="Courier New"/>
          <w:shd w:val="clear" w:color="auto" w:fill="D9D9D9"/>
        </w:rPr>
        <w:t xml:space="preserve">device_id </w:t>
      </w:r>
      <w:r>
        <w:t>column. In a le</w:t>
      </w:r>
      <w:r>
        <w:tab/>
        <w:t>join, all records a</w:t>
      </w:r>
      <w:r>
        <w:tab/>
        <w:t xml:space="preserve">er </w:t>
      </w:r>
      <w:r>
        <w:rPr>
          <w:rFonts w:ascii="Courier New" w:eastAsia="Courier New" w:hAnsi="Courier New" w:cs="Courier New"/>
          <w:shd w:val="clear" w:color="auto" w:fill="D9D9D9"/>
        </w:rPr>
        <w:t xml:space="preserve">FROM </w:t>
      </w:r>
      <w:r>
        <w:t xml:space="preserve">and before </w:t>
      </w:r>
      <w:r>
        <w:rPr>
          <w:rFonts w:ascii="Courier New" w:eastAsia="Courier New" w:hAnsi="Courier New" w:cs="Courier New"/>
          <w:shd w:val="clear" w:color="auto" w:fill="D9D9D9"/>
        </w:rPr>
        <w:t xml:space="preserve">LEFT JOIN </w:t>
      </w:r>
      <w:r>
        <w:t xml:space="preserve">are included in the result. In this case, all records from the </w:t>
      </w:r>
      <w:r>
        <w:rPr>
          <w:rFonts w:ascii="Courier New" w:eastAsia="Courier New" w:hAnsi="Courier New" w:cs="Courier New"/>
          <w:shd w:val="clear" w:color="auto" w:fill="D9D9D9"/>
        </w:rPr>
        <w:t xml:space="preserve">machines </w:t>
      </w:r>
      <w:r>
        <w:t xml:space="preserve">table are included, whether they are assigned to the </w:t>
      </w:r>
      <w:r>
        <w:rPr>
          <w:rFonts w:ascii="Courier New" w:eastAsia="Courier New" w:hAnsi="Courier New" w:cs="Courier New"/>
          <w:sz w:val="34"/>
          <w:shd w:val="clear" w:color="auto" w:fill="D9D9D9"/>
          <w:vertAlign w:val="subscript"/>
        </w:rPr>
        <w:t xml:space="preserve">employees </w:t>
      </w:r>
      <w:r>
        <w:t>table or not.</w:t>
      </w:r>
    </w:p>
    <w:p w14:paraId="148537C8" w14:textId="77777777" w:rsidR="00DF408F" w:rsidRDefault="00000000">
      <w:pPr>
        <w:spacing w:after="104" w:line="259" w:lineRule="auto"/>
        <w:ind w:left="30" w:right="-79" w:firstLine="0"/>
      </w:pPr>
      <w:r>
        <w:rPr>
          <w:noProof/>
        </w:rPr>
        <w:drawing>
          <wp:inline distT="0" distB="0" distL="0" distR="0" wp14:anchorId="71189FAF" wp14:editId="58B30252">
            <wp:extent cx="5943600" cy="2428875"/>
            <wp:effectExtent l="0" t="0" r="0" b="0"/>
            <wp:docPr id="388" name="Picture 388"/>
            <wp:cNvGraphicFramePr/>
            <a:graphic xmlns:a="http://schemas.openxmlformats.org/drawingml/2006/main">
              <a:graphicData uri="http://schemas.openxmlformats.org/drawingml/2006/picture">
                <pic:pic xmlns:pic="http://schemas.openxmlformats.org/drawingml/2006/picture">
                  <pic:nvPicPr>
                    <pic:cNvPr id="388" name="Picture 388"/>
                    <pic:cNvPicPr/>
                  </pic:nvPicPr>
                  <pic:blipFill>
                    <a:blip r:embed="rId14"/>
                    <a:stretch>
                      <a:fillRect/>
                    </a:stretch>
                  </pic:blipFill>
                  <pic:spPr>
                    <a:xfrm>
                      <a:off x="0" y="0"/>
                      <a:ext cx="5943600" cy="2428875"/>
                    </a:xfrm>
                    <a:prstGeom prst="rect">
                      <a:avLst/>
                    </a:prstGeom>
                  </pic:spPr>
                </pic:pic>
              </a:graphicData>
            </a:graphic>
          </wp:inline>
        </w:drawing>
      </w:r>
    </w:p>
    <w:p w14:paraId="55B9BF1C" w14:textId="77777777" w:rsidR="00DF408F" w:rsidRDefault="00000000">
      <w:pPr>
        <w:ind w:left="-5"/>
      </w:pPr>
      <w:r>
        <w:t>Right Join.</w:t>
      </w:r>
    </w:p>
    <w:p w14:paraId="51E56BA3" w14:textId="77777777" w:rsidR="00DF408F" w:rsidRDefault="00000000">
      <w:pPr>
        <w:spacing w:after="28"/>
        <w:ind w:left="-5"/>
      </w:pPr>
      <w:r>
        <w:t xml:space="preserve">Right Join. The results will include all records from one or the other table. Here, I have to link these tables using the common </w:t>
      </w:r>
      <w:r>
        <w:rPr>
          <w:rFonts w:ascii="Courier New" w:eastAsia="Courier New" w:hAnsi="Courier New" w:cs="Courier New"/>
          <w:shd w:val="clear" w:color="auto" w:fill="D9D9D9"/>
        </w:rPr>
        <w:t xml:space="preserve">device_id </w:t>
      </w:r>
      <w:r>
        <w:t>column. In a right join, all records a</w:t>
      </w:r>
      <w:r>
        <w:tab/>
        <w:t xml:space="preserve">er </w:t>
      </w:r>
      <w:r>
        <w:rPr>
          <w:rFonts w:ascii="Courier New" w:eastAsia="Courier New" w:hAnsi="Courier New" w:cs="Courier New"/>
          <w:shd w:val="clear" w:color="auto" w:fill="D9D9D9"/>
        </w:rPr>
        <w:t xml:space="preserve">RIGHT JOIN </w:t>
      </w:r>
      <w:r>
        <w:t xml:space="preserve">are included in the result. In this case, all records from the </w:t>
      </w:r>
      <w:r>
        <w:rPr>
          <w:rFonts w:ascii="Courier New" w:eastAsia="Courier New" w:hAnsi="Courier New" w:cs="Courier New"/>
          <w:shd w:val="clear" w:color="auto" w:fill="D9D9D9"/>
        </w:rPr>
        <w:t xml:space="preserve">employees </w:t>
      </w:r>
      <w:r>
        <w:t xml:space="preserve">table are included, whether they have values on the </w:t>
      </w:r>
      <w:r>
        <w:rPr>
          <w:rFonts w:ascii="Courier New" w:eastAsia="Courier New" w:hAnsi="Courier New" w:cs="Courier New"/>
          <w:sz w:val="34"/>
          <w:shd w:val="clear" w:color="auto" w:fill="D9D9D9"/>
          <w:vertAlign w:val="subscript"/>
        </w:rPr>
        <w:t xml:space="preserve">machine </w:t>
      </w:r>
      <w:r>
        <w:t>table or not.</w:t>
      </w:r>
    </w:p>
    <w:p w14:paraId="695F3D94" w14:textId="77777777" w:rsidR="00DF408F" w:rsidRDefault="00000000">
      <w:pPr>
        <w:spacing w:after="108" w:line="259" w:lineRule="auto"/>
        <w:ind w:left="30" w:right="-79" w:firstLine="0"/>
      </w:pPr>
      <w:r>
        <w:rPr>
          <w:noProof/>
        </w:rPr>
        <w:drawing>
          <wp:inline distT="0" distB="0" distL="0" distR="0" wp14:anchorId="666CE678" wp14:editId="7AD26BE5">
            <wp:extent cx="5943600" cy="2476500"/>
            <wp:effectExtent l="0" t="0" r="0" b="0"/>
            <wp:docPr id="451" name="Picture 451"/>
            <wp:cNvGraphicFramePr/>
            <a:graphic xmlns:a="http://schemas.openxmlformats.org/drawingml/2006/main">
              <a:graphicData uri="http://schemas.openxmlformats.org/drawingml/2006/picture">
                <pic:pic xmlns:pic="http://schemas.openxmlformats.org/drawingml/2006/picture">
                  <pic:nvPicPr>
                    <pic:cNvPr id="451" name="Picture 451"/>
                    <pic:cNvPicPr/>
                  </pic:nvPicPr>
                  <pic:blipFill>
                    <a:blip r:embed="rId15"/>
                    <a:stretch>
                      <a:fillRect/>
                    </a:stretch>
                  </pic:blipFill>
                  <pic:spPr>
                    <a:xfrm>
                      <a:off x="0" y="0"/>
                      <a:ext cx="5943600" cy="2476500"/>
                    </a:xfrm>
                    <a:prstGeom prst="rect">
                      <a:avLst/>
                    </a:prstGeom>
                  </pic:spPr>
                </pic:pic>
              </a:graphicData>
            </a:graphic>
          </wp:inline>
        </w:drawing>
      </w:r>
    </w:p>
    <w:p w14:paraId="05CA5027" w14:textId="77777777" w:rsidR="00DF408F" w:rsidRDefault="00000000">
      <w:pPr>
        <w:spacing w:after="466"/>
        <w:ind w:left="-5"/>
      </w:pPr>
      <w:r>
        <w:t>Both produced 200 rows each, however in the process, some data are wri</w:t>
      </w:r>
      <w:r>
        <w:tab/>
        <w:t xml:space="preserve">en </w:t>
      </w:r>
      <w:r>
        <w:rPr>
          <w:rFonts w:ascii="Courier New" w:eastAsia="Courier New" w:hAnsi="Courier New" w:cs="Courier New"/>
          <w:sz w:val="34"/>
          <w:shd w:val="clear" w:color="auto" w:fill="D9D9D9"/>
          <w:vertAlign w:val="subscript"/>
        </w:rPr>
        <w:t xml:space="preserve">NUL </w:t>
      </w:r>
      <w:r>
        <w:t xml:space="preserve">due to types of </w:t>
      </w:r>
      <w:r>
        <w:rPr>
          <w:rFonts w:ascii="Courier New" w:eastAsia="Courier New" w:hAnsi="Courier New" w:cs="Courier New"/>
          <w:shd w:val="clear" w:color="auto" w:fill="D9D9D9"/>
        </w:rPr>
        <w:t>JOIN</w:t>
      </w:r>
      <w:r>
        <w:t>.</w:t>
      </w:r>
    </w:p>
    <w:p w14:paraId="3D71A589" w14:textId="77777777" w:rsidR="00DF408F" w:rsidRDefault="00000000">
      <w:pPr>
        <w:pStyle w:val="Heading1"/>
        <w:ind w:left="-5"/>
      </w:pPr>
      <w:r>
        <w:lastRenderedPageBreak/>
        <w:t>Summary</w:t>
      </w:r>
    </w:p>
    <w:p w14:paraId="4BE8498B" w14:textId="77777777" w:rsidR="00DF408F" w:rsidRDefault="00000000">
      <w:pPr>
        <w:tabs>
          <w:tab w:val="center" w:pos="5865"/>
          <w:tab w:val="center" w:pos="8259"/>
        </w:tabs>
        <w:ind w:left="-15" w:firstLine="0"/>
      </w:pPr>
      <w:r>
        <w:t>I wrote queries to join two tables in three di</w:t>
      </w:r>
      <w:r>
        <w:tab/>
        <w:t>erent scenarios: Inner Join, Le</w:t>
      </w:r>
      <w:r>
        <w:tab/>
        <w:t>Join, and Right</w:t>
      </w:r>
    </w:p>
    <w:p w14:paraId="295A2BFE" w14:textId="77777777" w:rsidR="00DF408F" w:rsidRDefault="00000000">
      <w:pPr>
        <w:ind w:left="-5"/>
      </w:pPr>
      <w:r>
        <w:t>Join.</w:t>
      </w:r>
    </w:p>
    <w:sectPr w:rsidR="00DF408F">
      <w:headerReference w:type="even" r:id="rId16"/>
      <w:headerReference w:type="default" r:id="rId17"/>
      <w:footerReference w:type="even" r:id="rId18"/>
      <w:footerReference w:type="default" r:id="rId19"/>
      <w:headerReference w:type="first" r:id="rId20"/>
      <w:footerReference w:type="first" r:id="rId21"/>
      <w:pgSz w:w="12240" w:h="15840"/>
      <w:pgMar w:top="1440" w:right="1489" w:bottom="2064" w:left="1440" w:header="720" w:footer="75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CC8653" w14:textId="77777777" w:rsidR="00750CAC" w:rsidRDefault="00750CAC">
      <w:pPr>
        <w:spacing w:after="0" w:line="240" w:lineRule="auto"/>
      </w:pPr>
      <w:r>
        <w:separator/>
      </w:r>
    </w:p>
  </w:endnote>
  <w:endnote w:type="continuationSeparator" w:id="0">
    <w:p w14:paraId="76006E54" w14:textId="77777777" w:rsidR="00750CAC" w:rsidRDefault="00750C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F02427" w14:textId="77777777" w:rsidR="00DF408F" w:rsidRDefault="00000000">
    <w:pPr>
      <w:spacing w:after="0" w:line="259" w:lineRule="auto"/>
      <w:ind w:left="0" w:firstLine="0"/>
    </w:pPr>
    <w:r>
      <w:rPr>
        <w:rFonts w:ascii="Arial" w:eastAsia="Arial" w:hAnsi="Arial" w:cs="Arial"/>
        <w:b/>
      </w:rPr>
      <w:t xml:space="preserve">Ketmanto Wangsa </w:t>
    </w:r>
    <w:r>
      <w:rPr>
        <w:rFonts w:ascii="Arial" w:eastAsia="Arial" w:hAnsi="Arial" w:cs="Arial"/>
      </w:rPr>
      <w:t>- Cybersecurity Portfolio</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B5B959" w14:textId="70F1B556" w:rsidR="00DF408F" w:rsidRDefault="005D76DA">
    <w:pPr>
      <w:spacing w:after="0" w:line="259" w:lineRule="auto"/>
      <w:ind w:left="0" w:firstLine="0"/>
    </w:pPr>
    <w:r>
      <w:rPr>
        <w:rFonts w:ascii="Arial" w:eastAsia="Arial" w:hAnsi="Arial" w:cs="Arial"/>
        <w:b/>
      </w:rPr>
      <w:t>Dip Nalawade</w:t>
    </w:r>
    <w:r w:rsidR="00000000">
      <w:rPr>
        <w:rFonts w:ascii="Arial" w:eastAsia="Arial" w:hAnsi="Arial" w:cs="Arial"/>
        <w:b/>
      </w:rPr>
      <w:t xml:space="preserve"> </w:t>
    </w:r>
    <w:r w:rsidR="00000000">
      <w:rPr>
        <w:rFonts w:ascii="Arial" w:eastAsia="Arial" w:hAnsi="Arial" w:cs="Arial"/>
      </w:rPr>
      <w:t>- Cybersecurity Portfolio</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6D40FD" w14:textId="77777777" w:rsidR="00DF408F" w:rsidRDefault="00000000">
    <w:pPr>
      <w:spacing w:after="0" w:line="259" w:lineRule="auto"/>
      <w:ind w:left="0" w:firstLine="0"/>
    </w:pPr>
    <w:r>
      <w:rPr>
        <w:rFonts w:ascii="Arial" w:eastAsia="Arial" w:hAnsi="Arial" w:cs="Arial"/>
        <w:b/>
      </w:rPr>
      <w:t xml:space="preserve">Ketmanto Wangsa </w:t>
    </w:r>
    <w:r>
      <w:rPr>
        <w:rFonts w:ascii="Arial" w:eastAsia="Arial" w:hAnsi="Arial" w:cs="Arial"/>
      </w:rPr>
      <w:t>- Cybersecurity Portfolio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2512FF" w14:textId="77777777" w:rsidR="00750CAC" w:rsidRDefault="00750CAC">
      <w:pPr>
        <w:spacing w:after="0" w:line="240" w:lineRule="auto"/>
      </w:pPr>
      <w:r>
        <w:separator/>
      </w:r>
    </w:p>
  </w:footnote>
  <w:footnote w:type="continuationSeparator" w:id="0">
    <w:p w14:paraId="7FE71232" w14:textId="77777777" w:rsidR="00750CAC" w:rsidRDefault="00750C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5C0F0F" w14:textId="77777777" w:rsidR="005D76DA" w:rsidRDefault="005D76D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9C24F2" w14:textId="77777777" w:rsidR="005D76DA" w:rsidRDefault="005D76D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84D86F" w14:textId="77777777" w:rsidR="005D76DA" w:rsidRDefault="005D76D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408F"/>
    <w:rsid w:val="005D76DA"/>
    <w:rsid w:val="00750CAC"/>
    <w:rsid w:val="00D57A2A"/>
    <w:rsid w:val="00DF40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AF1DA6B"/>
  <w15:docId w15:val="{EF688912-FF74-443B-A652-8C1649DEC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71" w:lineRule="auto"/>
      <w:ind w:left="10" w:hanging="10"/>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62" w:line="259" w:lineRule="auto"/>
      <w:ind w:left="10" w:hanging="10"/>
      <w:outlineLvl w:val="0"/>
    </w:pPr>
    <w:rPr>
      <w:rFonts w:ascii="Calibri" w:eastAsia="Calibri" w:hAnsi="Calibri" w:cs="Calibri"/>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32"/>
    </w:rPr>
  </w:style>
  <w:style w:type="paragraph" w:styleId="Header">
    <w:name w:val="header"/>
    <w:basedOn w:val="Normal"/>
    <w:link w:val="HeaderChar"/>
    <w:uiPriority w:val="99"/>
    <w:unhideWhenUsed/>
    <w:rsid w:val="005D76D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76DA"/>
    <w:rPr>
      <w:rFonts w:ascii="Calibri" w:eastAsia="Calibri" w:hAnsi="Calibri" w:cs="Calibri"/>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6.jpg"/><Relationship Id="rId18"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footer" Target="footer3.xml"/><Relationship Id="rId7" Type="http://schemas.openxmlformats.org/officeDocument/2006/relationships/image" Target="media/image2.jpg"/><Relationship Id="rId12" Type="http://schemas.openxmlformats.org/officeDocument/2006/relationships/image" Target="media/image5.jpg"/><Relationship Id="rId17"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image" Target="media/image30.jpg"/><Relationship Id="rId5" Type="http://schemas.openxmlformats.org/officeDocument/2006/relationships/endnotes" Target="endnotes.xml"/><Relationship Id="rId15" Type="http://schemas.openxmlformats.org/officeDocument/2006/relationships/image" Target="media/image8.jpg"/><Relationship Id="rId23" Type="http://schemas.openxmlformats.org/officeDocument/2006/relationships/theme" Target="theme/theme1.xml"/><Relationship Id="rId10" Type="http://schemas.openxmlformats.org/officeDocument/2006/relationships/image" Target="media/image20.jpg"/><Relationship Id="rId19"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image" Target="media/image4.jpg"/><Relationship Id="rId14" Type="http://schemas.openxmlformats.org/officeDocument/2006/relationships/image" Target="media/image7.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318</Words>
  <Characters>1818</Characters>
  <Application>Microsoft Office Word</Application>
  <DocSecurity>0</DocSecurity>
  <Lines>15</Lines>
  <Paragraphs>4</Paragraphs>
  <ScaleCrop>false</ScaleCrop>
  <Company/>
  <LinksUpToDate>false</LinksUpToDate>
  <CharactersWithSpaces>2132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Ketmanto - SQL JOIN</dc:title>
  <dc:subject/>
  <dc:creator>Gaurav Nalawade</dc:creator>
  <cp:keywords/>
  <cp:lastModifiedBy>Gaurav Nalawade</cp:lastModifiedBy>
  <cp:revision>2</cp:revision>
  <dcterms:created xsi:type="dcterms:W3CDTF">2025-03-18T18:37:00Z</dcterms:created>
  <dcterms:modified xsi:type="dcterms:W3CDTF">2025-03-18T18:37:00Z</dcterms:modified>
</cp:coreProperties>
</file>