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5.0" w:type="dxa"/>
        <w:jc w:val="left"/>
        <w:tblInd w:w="-43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86"/>
        <w:gridCol w:w="8099"/>
        <w:tblGridChange w:id="0">
          <w:tblGrid>
            <w:gridCol w:w="1686"/>
            <w:gridCol w:w="8099"/>
          </w:tblGrid>
        </w:tblGridChange>
      </w:tblGrid>
      <w:tr>
        <w:trPr>
          <w:cantSplit w:val="0"/>
          <w:trHeight w:val="72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spacing w:after="0" w:line="240" w:lineRule="auto"/>
              <w:ind w:firstLine="0"/>
              <w:rPr/>
            </w:pPr>
            <w:bookmarkStart w:colFirst="0" w:colLast="0" w:name="_gjdgxs" w:id="0"/>
            <w:bookmarkEnd w:id="0"/>
            <w:r w:rsidDel="00000000" w:rsidR="00000000" w:rsidRPr="00000000">
              <w:rPr/>
              <w:drawing>
                <wp:inline distB="0" distT="0" distL="0" distR="0">
                  <wp:extent cx="929640" cy="822325"/>
                  <wp:effectExtent b="0" l="0" r="0" t="0"/>
                  <wp:docPr descr="Картина, която съдържа текст, вентилатор, устройство&#10;&#10;Описанието е генерирано автоматично" id="3" name="image2.png"/>
                  <a:graphic>
                    <a:graphicData uri="http://schemas.openxmlformats.org/drawingml/2006/picture">
                      <pic:pic>
                        <pic:nvPicPr>
                          <pic:cNvPr descr="Картина, която съдържа текст, вентилатор, устройство&#10;&#10;Описанието е генерирано автоматично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822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2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after="0" w:line="240" w:lineRule="auto"/>
              <w:ind w:left="-57" w:right="-57" w:hanging="43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ВИСШЕ ВОЕННОМОРСКО УЧИЛИЩЕ „Н. Й. ВАПЦАРОВ“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72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9002 Варна, ул. „В. Друмев“ 73, тел.052/632-015, факс 052/303-163</w:t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after="0" w:before="120" w:line="240" w:lineRule="auto"/>
              <w:ind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“FILII MARIS SUMUS”</w:t>
            </w:r>
          </w:p>
          <w:p w:rsidR="00000000" w:rsidDel="00000000" w:rsidP="00000000" w:rsidRDefault="00000000" w:rsidRPr="00000000" w14:paraId="00000007">
            <w:pPr>
              <w:spacing w:after="0" w:before="12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ФАКУЛТЕТ „ИНЖЕНЕРЕН“ </w:t>
            </w:r>
          </w:p>
          <w:p w:rsidR="00000000" w:rsidDel="00000000" w:rsidP="00000000" w:rsidRDefault="00000000" w:rsidRPr="00000000" w14:paraId="00000008">
            <w:pPr>
              <w:spacing w:after="0" w:before="12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КАТЕДРА „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ИНФОРМАЦИОННИ ТЕХНОЛОГИИ</w:t>
            </w:r>
            <w:r w:rsidDel="00000000" w:rsidR="00000000" w:rsidRPr="00000000">
              <w:rPr>
                <w:b w:val="1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607060" cy="737870"/>
                  <wp:effectExtent b="0" l="0" r="0" t="0"/>
                  <wp:docPr descr="A picture containing text&#10;&#10;Description automatically generated" id="5" name="image1.png"/>
                  <a:graphic>
                    <a:graphicData uri="http://schemas.openxmlformats.org/drawingml/2006/picture">
                      <pic:pic>
                        <pic:nvPicPr>
                          <pic:cNvPr descr="A picture containing text&#10;&#10;Description automatically generated" id="0" name="image1.png"/>
                          <pic:cNvPicPr preferRelativeResize="0"/>
                        </pic:nvPicPr>
                        <pic:blipFill>
                          <a:blip r:embed="rId7"/>
                          <a:srcRect b="-2380" l="0" r="0" t="-2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060" cy="7378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hanging="851"/>
        <w:jc w:val="center"/>
        <w:rPr>
          <w:b w:val="1"/>
          <w:sz w:val="56"/>
          <w:szCs w:val="56"/>
          <w:highlight w:val="white"/>
        </w:rPr>
      </w:pPr>
      <w:r w:rsidDel="00000000" w:rsidR="00000000" w:rsidRPr="00000000">
        <w:rPr>
          <w:b w:val="1"/>
          <w:sz w:val="56"/>
          <w:szCs w:val="56"/>
          <w:highlight w:val="white"/>
          <w:rtl w:val="0"/>
        </w:rPr>
        <w:t xml:space="preserve">KУРСОВ   ПРОЕКТ</w:t>
      </w:r>
    </w:p>
    <w:p w:rsidR="00000000" w:rsidDel="00000000" w:rsidP="00000000" w:rsidRDefault="00000000" w:rsidRPr="00000000" w14:paraId="0000000F">
      <w:pPr>
        <w:spacing w:after="0" w:line="240" w:lineRule="auto"/>
        <w:ind w:hanging="851"/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hanging="851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дисциплината „</w:t>
      </w:r>
      <w:r w:rsidDel="00000000" w:rsidR="00000000" w:rsidRPr="00000000">
        <w:rPr>
          <w:b w:val="1"/>
          <w:highlight w:val="white"/>
          <w:rtl w:val="0"/>
        </w:rPr>
        <w:t xml:space="preserve">Алгоритмизация и основи на програмирането</w:t>
      </w:r>
      <w:r w:rsidDel="00000000" w:rsidR="00000000" w:rsidRPr="00000000">
        <w:rPr>
          <w:b w:val="1"/>
          <w:rtl w:val="0"/>
        </w:rPr>
        <w:t xml:space="preserve">“</w:t>
      </w:r>
    </w:p>
    <w:p w:rsidR="00000000" w:rsidDel="00000000" w:rsidP="00000000" w:rsidRDefault="00000000" w:rsidRPr="00000000" w14:paraId="00000011">
      <w:pPr>
        <w:spacing w:after="240" w:before="480" w:lineRule="auto"/>
        <w:ind w:left="-851" w:firstLine="720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ТЕМА: „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Direct Messaging System: Implementing a private messaging feature between users.</w:t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“</w:t>
      </w:r>
    </w:p>
    <w:p w:rsidR="00000000" w:rsidDel="00000000" w:rsidP="00000000" w:rsidRDefault="00000000" w:rsidRPr="00000000" w14:paraId="00000012">
      <w:pPr>
        <w:spacing w:after="240" w:before="480" w:lineRule="auto"/>
        <w:ind w:left="-851" w:firstLine="720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480" w:lineRule="auto"/>
        <w:ind w:left="-851" w:firstLine="720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480" w:lineRule="auto"/>
        <w:ind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165100</wp:posOffset>
                </wp:positionV>
                <wp:extent cx="3156585" cy="95077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72788" y="3311370"/>
                          <a:ext cx="3146425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Александър Митков Боев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Специалност: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Киберсигурност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yellow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фак. №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126-24203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165100</wp:posOffset>
                </wp:positionV>
                <wp:extent cx="3156585" cy="950779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6585" cy="950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927100</wp:posOffset>
                </wp:positionV>
                <wp:extent cx="6174105" cy="5276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63710" y="3520920"/>
                          <a:ext cx="616458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гр. Варна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2024 г.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927100</wp:posOffset>
                </wp:positionV>
                <wp:extent cx="6174105" cy="52768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4105" cy="527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spacing w:after="240" w:befor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sz w:val="24"/>
          <w:szCs w:val="24"/>
        </w:rPr>
      </w:pPr>
      <w:bookmarkStart w:colFirst="0" w:colLast="0" w:name="_g4odibm7bndh" w:id="1"/>
      <w:bookmarkEnd w:id="1"/>
      <w:r w:rsidDel="00000000" w:rsidR="00000000" w:rsidRPr="00000000">
        <w:rPr>
          <w:rtl w:val="0"/>
        </w:rPr>
        <w:t xml:space="preserve">Въведение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този доклад ще разгледаме примерен проект на тази тема който има единствено за цел да се осъществи комуникация между клиент и сървър.Тази технология е в основата на множество модерни приложения, които улесняват ефективната и удобна комуникация между потребителите.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tsqgyk4ew7kg" w:id="2"/>
      <w:bookmarkEnd w:id="2"/>
      <w:r w:rsidDel="00000000" w:rsidR="00000000" w:rsidRPr="00000000">
        <w:rPr>
          <w:rtl w:val="0"/>
        </w:rPr>
        <w:t xml:space="preserve">Основни функционалности, които ще бъдат реализирани.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Системата за директни съобщения е проектирана да включва следните основни функции: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Предаване на съобщения</w:t>
      </w:r>
      <w:r w:rsidDel="00000000" w:rsidR="00000000" w:rsidRPr="00000000">
        <w:rPr>
          <w:sz w:val="24"/>
          <w:szCs w:val="24"/>
          <w:rtl w:val="0"/>
        </w:rPr>
        <w:t xml:space="preserve">: Клиентите да изпращат текстови съобщения до сървъра, който ги обработва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Получаване на съобщения</w:t>
      </w:r>
      <w:r w:rsidDel="00000000" w:rsidR="00000000" w:rsidRPr="00000000">
        <w:rPr>
          <w:sz w:val="24"/>
          <w:szCs w:val="24"/>
          <w:rtl w:val="0"/>
        </w:rPr>
        <w:t xml:space="preserve">: Позволяване както на клиентите, така и на сървъра да получават и показват входящи съобщения в реално време.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Потребителска идентификация</w:t>
      </w:r>
      <w:r w:rsidDel="00000000" w:rsidR="00000000" w:rsidRPr="00000000">
        <w:rPr>
          <w:sz w:val="24"/>
          <w:szCs w:val="24"/>
          <w:rtl w:val="0"/>
        </w:rPr>
        <w:t xml:space="preserve">: Прилагане основен механизъм за етикетиране, за разграничаване на съобщенията, изпратени от клиента и сървъра.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Обработка на грешки</w:t>
      </w:r>
      <w:r w:rsidDel="00000000" w:rsidR="00000000" w:rsidRPr="00000000">
        <w:rPr>
          <w:sz w:val="24"/>
          <w:szCs w:val="24"/>
          <w:rtl w:val="0"/>
        </w:rPr>
        <w:t xml:space="preserve">: Осигуряваме на механизми за откриване и обработка на неуспешни връзки или неочаквано въвеждане по изящен начин.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Като се фокусираме върху тези функционалности, проектът има за цел да създаде стабилен и функционален прототип за директни съобщения.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rz5pcagnaml7" w:id="3"/>
      <w:bookmarkEnd w:id="3"/>
      <w:r w:rsidDel="00000000" w:rsidR="00000000" w:rsidRPr="00000000">
        <w:rPr>
          <w:rtl w:val="0"/>
        </w:rPr>
        <w:t xml:space="preserve">Техническо описание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Системата е базирана на клиент-сървър архитектура, която осигурява ефективна и организирана комуникация между участниците. Архитектурата е структурирана по следния начин: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Сървър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Слуша за входящи връзки от клиенти,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Приема клиентски връзки и управлява маршрутизирането на съобщения между свързани клиенти.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Клиент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Изпраща въведени от потребителя съобщения до сървъра чрез </w:t>
      </w:r>
      <w:r w:rsidDel="00000000" w:rsidR="00000000" w:rsidRPr="00000000">
        <w:rPr>
          <w:b w:val="1"/>
          <w:sz w:val="24"/>
          <w:szCs w:val="24"/>
          <w:rtl w:val="0"/>
        </w:rPr>
        <w:t xml:space="preserve">TCP</w:t>
      </w:r>
      <w:r w:rsidDel="00000000" w:rsidR="00000000" w:rsidRPr="00000000">
        <w:rPr>
          <w:sz w:val="24"/>
          <w:szCs w:val="24"/>
          <w:rtl w:val="0"/>
        </w:rPr>
        <w:t xml:space="preserve"> сокет.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Получава и показва съобщения, препратени от сървъра в реално време.</w:t>
      </w:r>
    </w:p>
    <w:p w:rsidR="00000000" w:rsidDel="00000000" w:rsidP="00000000" w:rsidRDefault="00000000" w:rsidRPr="00000000" w14:paraId="0000002A">
      <w:pPr>
        <w:pStyle w:val="Heading3"/>
        <w:ind w:left="0" w:firstLine="720"/>
        <w:rPr>
          <w:sz w:val="36"/>
          <w:szCs w:val="36"/>
          <w:u w:val="single"/>
        </w:rPr>
      </w:pPr>
      <w:bookmarkStart w:colFirst="0" w:colLast="0" w:name="_6d6zkwdiadmt" w:id="4"/>
      <w:bookmarkEnd w:id="4"/>
      <w:r w:rsidDel="00000000" w:rsidR="00000000" w:rsidRPr="00000000">
        <w:rPr>
          <w:sz w:val="36"/>
          <w:szCs w:val="36"/>
          <w:u w:val="single"/>
          <w:rtl w:val="0"/>
        </w:rPr>
        <w:t xml:space="preserve">Реализация на сървърът</w:t>
      </w:r>
    </w:p>
    <w:tbl>
      <w:tblPr>
        <w:tblStyle w:val="Table2"/>
        <w:jc w:val="left"/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sockfd = socket(AF_INET, SOCK_STREAM,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(sockfd &lt;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6"/>
                <w:szCs w:val="26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6"/>
                <w:szCs w:val="26"/>
                <w:shd w:fill="1e1e1e" w:val="clear"/>
                <w:rtl w:val="0"/>
              </w:rPr>
              <w:t xml:space="preserve">"Socket creation"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);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sockaddr_in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address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 = {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br w:type="textWrapping"/>
              <w:t xml:space="preserve">        AF_INET,</w:t>
              <w:br w:type="textWrapping"/>
              <w:t xml:space="preserve">        htons(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9999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),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br w:type="textWrapping"/>
              <w:t xml:space="preserve">    };</w:t>
              <w:br w:type="textWrapping"/>
              <w:t xml:space="preserve">    bind(sockfd, (struct sockaddr *)&amp;address,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(address)); </w:t>
              <w:br w:type="textWrapping"/>
              <w:t xml:space="preserve">    listen(sockfd,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clientfd = accept(sockfd,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6"/>
                <w:szCs w:val="26"/>
                <w:shd w:fill="1e1e1e" w:val="clear"/>
                <w:rtl w:val="0"/>
              </w:rPr>
              <w:t xml:space="preserve">//stdin - 0 "input from the user"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pollfd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fds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[2] =  {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,</w:t>
              <w:br w:type="textWrapping"/>
              <w:t xml:space="preserve">            POLLIN,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br w:type="textWrapping"/>
              <w:t xml:space="preserve">        },</w:t>
              <w:br w:type="textWrapping"/>
              <w:t xml:space="preserve">        {</w:t>
              <w:br w:type="textWrapping"/>
              <w:t xml:space="preserve">            clientfd,</w:t>
              <w:br w:type="textWrapping"/>
              <w:t xml:space="preserve">            POLLIN,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br w:type="textWrapping"/>
              <w:t xml:space="preserve">        }</w:t>
              <w:br w:type="textWrapping"/>
              <w:t xml:space="preserve">    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(;;)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buffer[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] = {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};</w:t>
              <w:br w:type="textWrapping"/>
              <w:t xml:space="preserve">        poll(fds,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(fds[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].revents &amp; POLLIN) {</w:t>
              <w:br w:type="textWrapping"/>
              <w:t xml:space="preserve">            read(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, buffer,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label[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6"/>
                <w:szCs w:val="26"/>
                <w:shd w:fill="1e1e1e" w:val="clear"/>
                <w:rtl w:val="0"/>
              </w:rPr>
              <w:t xml:space="preserve">"Server: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6"/>
                <w:szCs w:val="26"/>
                <w:shd w:fill="1e1e1e" w:val="clear"/>
                <w:rtl w:val="0"/>
              </w:rPr>
              <w:t xml:space="preserve">strncat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(label, buffer,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(label) -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6"/>
                <w:szCs w:val="26"/>
                <w:shd w:fill="1e1e1e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(label) -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);</w:t>
              <w:br w:type="textWrapping"/>
              <w:t xml:space="preserve">            send(clientfd, label,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6"/>
                <w:szCs w:val="26"/>
                <w:shd w:fill="1e1e1e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(label),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);</w:t>
              <w:br w:type="textWrapping"/>
              <w:t xml:space="preserve">        }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(fds[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].revents &amp; POLLIN)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(recv(clientfd, buffer,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6"/>
                <w:szCs w:val="26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6"/>
                <w:szCs w:val="26"/>
                <w:shd w:fill="1e1e1e" w:val="clear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, buffer);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3"/>
        <w:ind w:left="0" w:firstLine="0"/>
        <w:rPr/>
      </w:pPr>
      <w:bookmarkStart w:colFirst="0" w:colLast="0" w:name="_3y3pswjrp24d" w:id="5"/>
      <w:bookmarkEnd w:id="5"/>
      <w:r w:rsidDel="00000000" w:rsidR="00000000" w:rsidRPr="00000000">
        <w:rPr>
          <w:sz w:val="30"/>
          <w:szCs w:val="30"/>
          <w:rtl w:val="0"/>
        </w:rPr>
        <w:t xml:space="preserve">Програмиране на сокет: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socket()</w:t>
      </w:r>
      <w:r w:rsidDel="00000000" w:rsidR="00000000" w:rsidRPr="00000000">
        <w:rPr>
          <w:sz w:val="24"/>
          <w:szCs w:val="24"/>
          <w:rtl w:val="0"/>
        </w:rPr>
        <w:t xml:space="preserve"> - Осигурява основата за комуникация между клиент и сървър;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Аргументът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домейн</w:t>
      </w:r>
      <w:r w:rsidDel="00000000" w:rsidR="00000000" w:rsidRPr="00000000">
        <w:rPr>
          <w:sz w:val="24"/>
          <w:szCs w:val="24"/>
          <w:rtl w:val="0"/>
        </w:rPr>
        <w:t xml:space="preserve"> указва комуникационен домейн; това избира фамилията протоколи, която ще се използва за комуникация. Тези семейства са дефинирани в библиотеката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&lt;sys/socket.h&gt;</w:t>
      </w:r>
      <w:r w:rsidDel="00000000" w:rsidR="00000000" w:rsidRPr="00000000">
        <w:rPr>
          <w:sz w:val="24"/>
          <w:szCs w:val="24"/>
          <w:rtl w:val="0"/>
        </w:rPr>
        <w:t xml:space="preserve">. Форматът, който се разбира от ядрото на Linux, и които ще използваме е: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AF_INET</w:t>
      </w:r>
      <w:r w:rsidDel="00000000" w:rsidR="00000000" w:rsidRPr="00000000">
        <w:rPr>
          <w:sz w:val="24"/>
          <w:szCs w:val="24"/>
          <w:rtl w:val="0"/>
        </w:rPr>
        <w:t xml:space="preserve"> който представлява IPv4 или Internet Protocol.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Сокетът има аргументът </w:t>
      </w:r>
      <w:r w:rsidDel="00000000" w:rsidR="00000000" w:rsidRPr="00000000">
        <w:rPr>
          <w:b w:val="1"/>
          <w:sz w:val="24"/>
          <w:szCs w:val="24"/>
          <w:rtl w:val="0"/>
        </w:rPr>
        <w:t xml:space="preserve">тип</w:t>
      </w:r>
      <w:r w:rsidDel="00000000" w:rsidR="00000000" w:rsidRPr="00000000">
        <w:rPr>
          <w:sz w:val="24"/>
          <w:szCs w:val="24"/>
          <w:rtl w:val="0"/>
        </w:rPr>
        <w:t xml:space="preserve">, който определя типът на комуникационната . Дефинираният в момента тип 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SOCK_STREAM</w:t>
      </w:r>
      <w:r w:rsidDel="00000000" w:rsidR="00000000" w:rsidRPr="00000000">
        <w:rPr>
          <w:sz w:val="24"/>
          <w:szCs w:val="24"/>
          <w:rtl w:val="0"/>
        </w:rPr>
        <w:t xml:space="preserve">, който осигурява последователни, надеждни, двупосочни, базирани на връзка потоци от байтове.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Последният аргумент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int protocol</w:t>
      </w:r>
      <w:r w:rsidDel="00000000" w:rsidR="00000000" w:rsidRPr="00000000">
        <w:rPr>
          <w:sz w:val="24"/>
          <w:szCs w:val="24"/>
          <w:rtl w:val="0"/>
        </w:rPr>
        <w:t xml:space="preserve"> поставяме 0 което ни дава default протоколът за типът на домейна (TCP).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bind()</w:t>
      </w:r>
      <w:r w:rsidDel="00000000" w:rsidR="00000000" w:rsidRPr="00000000">
        <w:rPr>
          <w:sz w:val="24"/>
          <w:szCs w:val="24"/>
          <w:rtl w:val="0"/>
        </w:rPr>
        <w:t xml:space="preserve"> - Позволява на сокета да се свърже към определен адрес, така че той действително да може да започне да го слуша;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Когато сокет е създаден, той съществува в пространство от имена (семейството от адреси), но няма присвоен адрес към него.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bind()</w:t>
      </w:r>
      <w:r w:rsidDel="00000000" w:rsidR="00000000" w:rsidRPr="00000000">
        <w:rPr>
          <w:sz w:val="24"/>
          <w:szCs w:val="24"/>
          <w:rtl w:val="0"/>
        </w:rPr>
        <w:t xml:space="preserve"> присвоява адреса, определен от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const struct sockaddr addr</w:t>
      </w:r>
      <w:r w:rsidDel="00000000" w:rsidR="00000000" w:rsidRPr="00000000">
        <w:rPr>
          <w:sz w:val="24"/>
          <w:szCs w:val="24"/>
          <w:rtl w:val="0"/>
        </w:rPr>
        <w:t xml:space="preserve">, към сокета, посочен от файловия дескриптор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int sockfd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addrlen</w:t>
      </w:r>
      <w:r w:rsidDel="00000000" w:rsidR="00000000" w:rsidRPr="00000000">
        <w:rPr>
          <w:sz w:val="24"/>
          <w:szCs w:val="24"/>
          <w:rtl w:val="0"/>
        </w:rPr>
        <w:t xml:space="preserve"> указва размера в байтове на адресната структура, към която сочи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const struct sockaddr addr</w:t>
      </w:r>
      <w:r w:rsidDel="00000000" w:rsidR="00000000" w:rsidRPr="00000000">
        <w:rPr>
          <w:sz w:val="24"/>
          <w:szCs w:val="24"/>
          <w:rtl w:val="0"/>
        </w:rPr>
        <w:t xml:space="preserve">. Традиционно тази операция се нарича „задаване на име на сокет“.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Дефинираме структура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const struct sockaddr addr</w:t>
      </w:r>
      <w:r w:rsidDel="00000000" w:rsidR="00000000" w:rsidRPr="00000000">
        <w:rPr>
          <w:sz w:val="24"/>
          <w:szCs w:val="24"/>
          <w:rtl w:val="0"/>
        </w:rPr>
        <w:t xml:space="preserve"> която отговаря за Internet domain sockets което е точно това от което имаме нужда;</w:t>
      </w:r>
    </w:p>
    <w:p w:rsidR="00000000" w:rsidDel="00000000" w:rsidP="00000000" w:rsidRDefault="00000000" w:rsidRPr="00000000" w14:paraId="00000034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sockaddr_in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address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 = {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        AF_INET,</w:t>
              <w:br w:type="textWrapping"/>
              <w:t xml:space="preserve">        htons(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9999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/* номер на порта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/* IPv4 адрес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//0 = localhost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    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listen()</w:t>
      </w:r>
      <w:r w:rsidDel="00000000" w:rsidR="00000000" w:rsidRPr="00000000">
        <w:rPr>
          <w:sz w:val="24"/>
          <w:szCs w:val="24"/>
          <w:rtl w:val="0"/>
        </w:rPr>
        <w:t xml:space="preserve"> - Приготвя сокета за приемане на връзки;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Маркира сокета, посочен от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sockfd</w:t>
      </w:r>
      <w:r w:rsidDel="00000000" w:rsidR="00000000" w:rsidRPr="00000000">
        <w:rPr>
          <w:sz w:val="24"/>
          <w:szCs w:val="24"/>
          <w:rtl w:val="0"/>
        </w:rPr>
        <w:t xml:space="preserve">, като пасивен сокет, т.е. като сокет, който ще се използва за приемане на входящи заявки за връзка.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Аргументът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backlog</w:t>
      </w:r>
      <w:r w:rsidDel="00000000" w:rsidR="00000000" w:rsidRPr="00000000">
        <w:rPr>
          <w:sz w:val="24"/>
          <w:szCs w:val="24"/>
          <w:rtl w:val="0"/>
        </w:rPr>
        <w:t xml:space="preserve"> дефинира максималната дължина, до която може да нарасне опашката от чакащи връзки за sockfd. Ако пристигне заявка за връзка, когато опашката е пълна, клиентът може да получи грешка или, ако основният протокол поддържа повторно предаване, заявката може да бъде игнорирана, така че по-късен повторен опит за свързване да успее.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accept()</w:t>
      </w:r>
      <w:r w:rsidDel="00000000" w:rsidR="00000000" w:rsidRPr="00000000">
        <w:rPr>
          <w:sz w:val="24"/>
          <w:szCs w:val="24"/>
          <w:rtl w:val="0"/>
        </w:rPr>
        <w:t xml:space="preserve"> - извлича първата заявка за връзка от опашката от чакащи връзки за слушащия сокет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sockfd</w:t>
      </w:r>
      <w:r w:rsidDel="00000000" w:rsidR="00000000" w:rsidRPr="00000000">
        <w:rPr>
          <w:sz w:val="24"/>
          <w:szCs w:val="24"/>
          <w:rtl w:val="0"/>
        </w:rPr>
        <w:t xml:space="preserve">, създава нов свързан сокет и връща нов файлов дескриптор, отнасящ се до този сокет.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Последните два аргумента могат да върнат адрес, ако искаме адресът на клиента, но ние сме използваме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localhost</w:t>
      </w:r>
      <w:r w:rsidDel="00000000" w:rsidR="00000000" w:rsidRPr="00000000">
        <w:rPr>
          <w:sz w:val="24"/>
          <w:szCs w:val="24"/>
          <w:rtl w:val="0"/>
        </w:rPr>
        <w:t xml:space="preserve"> за това поставяме стойност 0 и на двете. </w:t>
      </w:r>
      <w:r w:rsidDel="00000000" w:rsidR="00000000" w:rsidRPr="00000000">
        <w:rPr>
          <w:i w:val="1"/>
          <w:sz w:val="24"/>
          <w:szCs w:val="24"/>
          <w:rtl w:val="0"/>
        </w:rPr>
        <w:t xml:space="preserve">Ако изпълнението е успешно,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accept()</w:t>
      </w:r>
      <w:r w:rsidDel="00000000" w:rsidR="00000000" w:rsidRPr="00000000">
        <w:rPr>
          <w:i w:val="1"/>
          <w:sz w:val="24"/>
          <w:szCs w:val="24"/>
          <w:rtl w:val="0"/>
        </w:rPr>
        <w:t xml:space="preserve"> ще върне клиентския файлов дескриптор;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ind w:firstLine="0"/>
        <w:rPr/>
      </w:pPr>
      <w:bookmarkStart w:colFirst="0" w:colLast="0" w:name="_btuzvlgsqptj" w:id="6"/>
      <w:bookmarkEnd w:id="6"/>
      <w:r w:rsidDel="00000000" w:rsidR="00000000" w:rsidRPr="00000000">
        <w:rPr>
          <w:rtl w:val="0"/>
        </w:rPr>
        <w:t xml:space="preserve">poll() System call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#include &lt;poll.h&gt;</w:t>
      </w:r>
      <w:r w:rsidDel="00000000" w:rsidR="00000000" w:rsidRPr="00000000">
        <w:rPr>
          <w:sz w:val="24"/>
          <w:szCs w:val="24"/>
          <w:rtl w:val="0"/>
        </w:rPr>
        <w:t xml:space="preserve"> След като сървърът е приел връзката с клиента, трябва да се изпълнят 2 задачи: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Да се изпише всичко което клиентът изпраща на сървърът. Тоест ако клиентът изпраща чат съобщение, сървърът трябва да го изведе;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Да позволим на човекът, който управлява сървърът, да изпраща съобщения обратно към клиентът. Ще изпълним тези две задачи последователно. И начинът по който ще го направим това е да използваме функцията наречена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poll()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poll()</w:t>
      </w:r>
      <w:r w:rsidDel="00000000" w:rsidR="00000000" w:rsidRPr="00000000">
        <w:rPr>
          <w:sz w:val="24"/>
          <w:szCs w:val="24"/>
          <w:rtl w:val="0"/>
        </w:rPr>
        <w:t xml:space="preserve">- Позволява на управляваните от събития I/O операции чрез наблюдение на множество файлови дескриптори за готовност.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Функцията poll() ни позволява да "изчакаме някакво събитие на даден файлов дескриптор". Също такта позволява на системата да обработва едновременно въвеждане от потребителя и входящи съобщения от мрежата.</w:t>
      </w:r>
    </w:p>
    <w:tbl>
      <w:tblPr>
        <w:tblStyle w:val="Table4"/>
        <w:jc w:val="left"/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4"/>
                <w:szCs w:val="24"/>
                <w:shd w:fill="1e1e1e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&lt;poll.h&gt;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poll(struct pollfd *fds,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nfds_t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nfds,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timeout);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За да вземем вход от потребителя ще трябва да използваме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stdin</w:t>
      </w:r>
      <w:r w:rsidDel="00000000" w:rsidR="00000000" w:rsidRPr="00000000">
        <w:rPr>
          <w:i w:val="1"/>
          <w:sz w:val="24"/>
          <w:szCs w:val="24"/>
          <w:rtl w:val="0"/>
        </w:rPr>
        <w:t xml:space="preserve">  файлов дескриптор който винаги ще бъде равен на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Първият параметър ще бъде масив от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pollfd</w:t>
      </w:r>
      <w:r w:rsidDel="00000000" w:rsidR="00000000" w:rsidRPr="00000000">
        <w:rPr>
          <w:sz w:val="24"/>
          <w:szCs w:val="24"/>
          <w:rtl w:val="0"/>
        </w:rPr>
        <w:t xml:space="preserve"> структури:</w:t>
      </w:r>
    </w:p>
    <w:tbl>
      <w:tblPr>
        <w:tblStyle w:val="Table6"/>
        <w:jc w:val="left"/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pollfd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  fd;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/* file descriptor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//stdin = 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short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events;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/* requested events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short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revents;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/* returned events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Ще ни трябват 2 от тези структури: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Слушаме на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Слушаме на файловия дескриптор за да видим дали има съобщения идващи от клиента;</w:t>
      </w:r>
    </w:p>
    <w:tbl>
      <w:tblPr>
        <w:tblStyle w:val="Table7"/>
        <w:jc w:val="left"/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pollfd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fds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[2] =  {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//stdin = 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ab/>
              <w:tab/>
              <w:t xml:space="preserve">POLLIN,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//There is data to be read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//It will be returned after the poll finishes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{</w:t>
              <w:br w:type="textWrapping"/>
              <w:tab/>
              <w:tab/>
              <w:t xml:space="preserve">clientfd,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//clientfd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ab/>
              <w:tab/>
              <w:t xml:space="preserve">POLLIN,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//There is data to be read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//It will be returned after the poll finishes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ab/>
              <w:t xml:space="preserve">}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Сега можем да подадем структурата като първи аргумент на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poll()</w:t>
      </w:r>
      <w:r w:rsidDel="00000000" w:rsidR="00000000" w:rsidRPr="00000000">
        <w:rPr>
          <w:sz w:val="24"/>
          <w:szCs w:val="24"/>
          <w:rtl w:val="0"/>
        </w:rPr>
        <w:t xml:space="preserve"> 2.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nfds_t nfds</w:t>
      </w:r>
      <w:r w:rsidDel="00000000" w:rsidR="00000000" w:rsidRPr="00000000">
        <w:rPr>
          <w:sz w:val="24"/>
          <w:szCs w:val="24"/>
          <w:rtl w:val="0"/>
        </w:rPr>
        <w:t xml:space="preserve"> - броят на файловите дескриптори 3.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int timeout</w:t>
      </w:r>
      <w:r w:rsidDel="00000000" w:rsidR="00000000" w:rsidRPr="00000000">
        <w:rPr>
          <w:sz w:val="24"/>
          <w:szCs w:val="24"/>
          <w:rtl w:val="0"/>
        </w:rPr>
        <w:t xml:space="preserve"> - време за изпълнение в милисекунди</w:t>
      </w:r>
    </w:p>
    <w:p w:rsidR="00000000" w:rsidDel="00000000" w:rsidP="00000000" w:rsidRDefault="00000000" w:rsidRPr="00000000" w14:paraId="0000004D">
      <w:pPr>
        <w:pStyle w:val="Heading4"/>
        <w:ind w:left="0" w:firstLine="0"/>
        <w:rPr>
          <w:sz w:val="30"/>
          <w:szCs w:val="30"/>
        </w:rPr>
      </w:pPr>
      <w:bookmarkStart w:colFirst="0" w:colLast="0" w:name="_83v47sgwxhfh" w:id="7"/>
      <w:bookmarkEnd w:id="7"/>
      <w:r w:rsidDel="00000000" w:rsidR="00000000" w:rsidRPr="00000000">
        <w:rPr>
          <w:sz w:val="30"/>
          <w:szCs w:val="30"/>
          <w:rtl w:val="0"/>
        </w:rPr>
        <w:t xml:space="preserve">Управление на входа и изхода</w:t>
      </w:r>
    </w:p>
    <w:tbl>
      <w:tblPr>
        <w:tblStyle w:val="Table8"/>
        <w:jc w:val="left"/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(;;)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buffer[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] = {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};</w:t>
              <w:br w:type="textWrapping"/>
              <w:t xml:space="preserve">        poll(fds,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);</w:t>
              <w:br w:type="textWrapping"/>
              <w:t xml:space="preserve">       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6"/>
                <w:szCs w:val="26"/>
                <w:shd w:fill="1e1e1e" w:val="clear"/>
                <w:rtl w:val="0"/>
              </w:rPr>
              <w:t xml:space="preserve">//проверява дали revents съдържа POLLIN евента;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6"/>
                <w:szCs w:val="26"/>
                <w:shd w:fill="1e1e1e" w:val="clear"/>
                <w:rtl w:val="0"/>
              </w:rPr>
              <w:t xml:space="preserve">//и проверява се дали първият файлов дескриптор съдържа това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(fds[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].revents &amp; POLLIN) { </w:t>
              <w:br w:type="textWrapping"/>
              <w:t xml:space="preserve">            read(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, buffer,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label[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6"/>
                <w:szCs w:val="26"/>
                <w:shd w:fill="1e1e1e" w:val="clear"/>
                <w:rtl w:val="0"/>
              </w:rPr>
              <w:t xml:space="preserve">"Server: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6"/>
                <w:szCs w:val="26"/>
                <w:shd w:fill="1e1e1e" w:val="clear"/>
                <w:rtl w:val="0"/>
              </w:rPr>
              <w:t xml:space="preserve">strncat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(label, buffer,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(label) -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6"/>
                <w:szCs w:val="26"/>
                <w:shd w:fill="1e1e1e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(label) -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);</w:t>
              <w:br w:type="textWrapping"/>
              <w:t xml:space="preserve">            send(clientfd, label,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6"/>
                <w:szCs w:val="26"/>
                <w:shd w:fill="1e1e1e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(label),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);</w:t>
              <w:br w:type="textWrapping"/>
              <w:t xml:space="preserve">        }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(fds[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].revents &amp; POLLIN)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(recv(clientfd, buffer,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6"/>
                <w:szCs w:val="26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6"/>
                <w:szCs w:val="26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6"/>
                <w:szCs w:val="26"/>
                <w:shd w:fill="1e1e1e" w:val="clear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, buffer);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Създаваме безкраен цикъл за да се поддържа постоянна комуникация в нея основно ще използваме тези елементи: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char buffer[256] = {0}</w:t>
      </w:r>
      <w:r w:rsidDel="00000000" w:rsidR="00000000" w:rsidRPr="00000000">
        <w:rPr>
          <w:sz w:val="26"/>
          <w:szCs w:val="26"/>
          <w:rtl w:val="0"/>
        </w:rPr>
        <w:t xml:space="preserve"> - буферна променлива;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poll(fds, 2, 50000)</w:t>
      </w:r>
      <w:r w:rsidDel="00000000" w:rsidR="00000000" w:rsidRPr="00000000">
        <w:rPr>
          <w:sz w:val="26"/>
          <w:szCs w:val="26"/>
          <w:rtl w:val="0"/>
        </w:rPr>
        <w:t xml:space="preserve">- изчакаме някакво събитие на даден файлов дескриптор;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.revents</w:t>
      </w:r>
      <w:r w:rsidDel="00000000" w:rsidR="00000000" w:rsidRPr="00000000">
        <w:rPr>
          <w:sz w:val="26"/>
          <w:szCs w:val="26"/>
          <w:rtl w:val="0"/>
        </w:rPr>
        <w:t xml:space="preserve"> - </w:t>
      </w:r>
      <w:r w:rsidDel="00000000" w:rsidR="00000000" w:rsidRPr="00000000">
        <w:rPr>
          <w:b w:val="1"/>
          <w:sz w:val="26"/>
          <w:szCs w:val="26"/>
          <w:rtl w:val="0"/>
        </w:rPr>
        <w:t xml:space="preserve">return event</w:t>
      </w:r>
      <w:r w:rsidDel="00000000" w:rsidR="00000000" w:rsidRPr="00000000">
        <w:rPr>
          <w:sz w:val="26"/>
          <w:szCs w:val="26"/>
          <w:rtl w:val="0"/>
        </w:rPr>
        <w:t xml:space="preserve"> от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poll()</w:t>
      </w:r>
      <w:r w:rsidDel="00000000" w:rsidR="00000000" w:rsidRPr="00000000">
        <w:rPr>
          <w:sz w:val="26"/>
          <w:szCs w:val="26"/>
          <w:rtl w:val="0"/>
        </w:rPr>
        <w:t xml:space="preserve"> структурите;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Полето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revents</w:t>
      </w:r>
      <w:r w:rsidDel="00000000" w:rsidR="00000000" w:rsidRPr="00000000">
        <w:rPr>
          <w:sz w:val="26"/>
          <w:szCs w:val="26"/>
          <w:rtl w:val="0"/>
        </w:rPr>
        <w:t xml:space="preserve"> е изходен параметър, попълнен от ядрото на операционната система с действително настъпилите събития. Битовете, върнати 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revents</w:t>
      </w:r>
      <w:r w:rsidDel="00000000" w:rsidR="00000000" w:rsidRPr="00000000">
        <w:rPr>
          <w:sz w:val="26"/>
          <w:szCs w:val="26"/>
          <w:rtl w:val="0"/>
        </w:rPr>
        <w:t xml:space="preserve">, могат да включват всеки от посочените в събития или една от стойностите POLLERR, POLLHUP, POLLNVAL, POLLIN;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read()</w:t>
      </w:r>
      <w:r w:rsidDel="00000000" w:rsidR="00000000" w:rsidRPr="00000000">
        <w:rPr>
          <w:sz w:val="26"/>
          <w:szCs w:val="26"/>
          <w:rtl w:val="0"/>
        </w:rPr>
        <w:t xml:space="preserve"> - чете от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stdin</w:t>
      </w:r>
      <w:r w:rsidDel="00000000" w:rsidR="00000000" w:rsidRPr="00000000">
        <w:rPr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ssize_t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read(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fd,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buf[.count],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count);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 Опитва се да прочете до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count</w:t>
      </w:r>
      <w:r w:rsidDel="00000000" w:rsidR="00000000" w:rsidRPr="00000000">
        <w:rPr>
          <w:sz w:val="26"/>
          <w:szCs w:val="26"/>
          <w:rtl w:val="0"/>
        </w:rPr>
        <w:t xml:space="preserve"> байтове от файловия дескриптор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fd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в буфера, започвайки от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buf</w:t>
      </w:r>
      <w:r w:rsidDel="00000000" w:rsidR="00000000" w:rsidRPr="00000000">
        <w:rPr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send()</w:t>
      </w:r>
      <w:r w:rsidDel="00000000" w:rsidR="00000000" w:rsidRPr="00000000">
        <w:rPr>
          <w:sz w:val="26"/>
          <w:szCs w:val="26"/>
          <w:rtl w:val="0"/>
        </w:rPr>
        <w:t xml:space="preserve"> - използва се за предаване на съобщение до друг сокет.</w: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ssize_t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send(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sockfd,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buf[.len],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len,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flags);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sockfd</w:t>
      </w:r>
      <w:r w:rsidDel="00000000" w:rsidR="00000000" w:rsidRPr="00000000">
        <w:rPr>
          <w:sz w:val="26"/>
          <w:szCs w:val="26"/>
          <w:rtl w:val="0"/>
        </w:rPr>
        <w:t xml:space="preserve"> - избрания сокет;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buf[.len]</w:t>
      </w:r>
      <w:r w:rsidDel="00000000" w:rsidR="00000000" w:rsidRPr="00000000">
        <w:rPr>
          <w:sz w:val="26"/>
          <w:szCs w:val="26"/>
          <w:rtl w:val="0"/>
        </w:rPr>
        <w:t xml:space="preserve"> - самото съобщение;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len</w:t>
      </w:r>
      <w:r w:rsidDel="00000000" w:rsidR="00000000" w:rsidRPr="00000000">
        <w:rPr>
          <w:sz w:val="26"/>
          <w:szCs w:val="26"/>
          <w:rtl w:val="0"/>
        </w:rPr>
        <w:t xml:space="preserve"> - размерът на съобщението;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flags</w:t>
      </w:r>
      <w:r w:rsidDel="00000000" w:rsidR="00000000" w:rsidRPr="00000000">
        <w:rPr>
          <w:sz w:val="26"/>
          <w:szCs w:val="26"/>
          <w:rtl w:val="0"/>
        </w:rPr>
        <w:t xml:space="preserve"> - нямаме нужда от флагове следователно поставяме 0;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Ако предишният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6"/>
          <w:szCs w:val="26"/>
          <w:rtl w:val="0"/>
        </w:rPr>
        <w:t xml:space="preserve">if</w:t>
      </w:r>
      <w:r w:rsidDel="00000000" w:rsidR="00000000" w:rsidRPr="00000000">
        <w:rPr>
          <w:i w:val="1"/>
          <w:sz w:val="26"/>
          <w:szCs w:val="26"/>
          <w:rtl w:val="0"/>
        </w:rPr>
        <w:t xml:space="preserve"> не е верен тогава проверяваме следващият файлов дескриптор. И ако е верен, това означава, че има съобщение което е готово да се прочете, изпратено от клиентът;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Вложеният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6"/>
          <w:szCs w:val="26"/>
          <w:rtl w:val="0"/>
        </w:rPr>
        <w:t xml:space="preserve">if</w:t>
      </w:r>
      <w:r w:rsidDel="00000000" w:rsidR="00000000" w:rsidRPr="00000000">
        <w:rPr>
          <w:i w:val="1"/>
          <w:sz w:val="26"/>
          <w:szCs w:val="26"/>
          <w:rtl w:val="0"/>
        </w:rPr>
        <w:t xml:space="preserve"> проверява дали потребителя не получава нищо. Ако да да спре програмата;</w:t>
      </w:r>
      <w:r w:rsidDel="00000000" w:rsidR="00000000" w:rsidRPr="00000000">
        <w:rPr>
          <w:sz w:val="26"/>
          <w:szCs w:val="26"/>
          <w:rtl w:val="0"/>
        </w:rPr>
        <w:t xml:space="preserve"> 6.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recv()</w:t>
      </w:r>
      <w:r w:rsidDel="00000000" w:rsidR="00000000" w:rsidRPr="00000000">
        <w:rPr>
          <w:sz w:val="26"/>
          <w:szCs w:val="26"/>
          <w:rtl w:val="0"/>
        </w:rPr>
        <w:t xml:space="preserve">  - използва се за получаване на съобщения от сокет.</w:t>
      </w:r>
    </w:p>
    <w:tbl>
      <w:tblPr>
        <w:tblStyle w:val="Table11"/>
        <w:jc w:val="left"/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ssize_t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recv(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sockfd,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buf[.len],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len,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6"/>
                <w:szCs w:val="2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6"/>
                <w:szCs w:val="26"/>
                <w:shd w:fill="1e1e1e" w:val="clear"/>
                <w:rtl w:val="0"/>
              </w:rPr>
              <w:t xml:space="preserve"> flags);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aba20bfokgnp" w:id="8"/>
      <w:bookmarkEnd w:id="8"/>
      <w:r w:rsidDel="00000000" w:rsidR="00000000" w:rsidRPr="00000000">
        <w:rPr>
          <w:rtl w:val="0"/>
        </w:rPr>
        <w:t xml:space="preserve">Реализация на клиента</w:t>
      </w:r>
    </w:p>
    <w:tbl>
      <w:tblPr>
        <w:tblStyle w:val="Table12"/>
        <w:jc w:val="left"/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sockfd = socket(AF_INET, SOCK_STREAM,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(sockfd &lt;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"failed"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sockaddr_in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address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= {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AF_INET,</w:t>
              <w:br w:type="textWrapping"/>
              <w:t xml:space="preserve">        htons(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9999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};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connect(sockfd, (struct sockaddr *)&amp;address,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(address));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pollfd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fds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[2] =  {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        POLLIN,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},</w:t>
              <w:br w:type="textWrapping"/>
              <w:t xml:space="preserve">        {</w:t>
              <w:br w:type="textWrapping"/>
              <w:t xml:space="preserve">            sockfd,</w:t>
              <w:br w:type="textWrapping"/>
              <w:t xml:space="preserve">            POLLIN,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}</w:t>
              <w:br w:type="textWrapping"/>
              <w:t xml:space="preserve">    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(;;)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buffer[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 = {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};</w:t>
              <w:br w:type="textWrapping"/>
              <w:t xml:space="preserve">        poll(fds,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(fds[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].revents &amp; POLLIN) {</w:t>
              <w:br w:type="textWrapping"/>
              <w:t xml:space="preserve">            read(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buffer,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labeled_message[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"Client: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strncat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(labeled_message, buffer,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(labeled_message) -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(labeled_message) -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        send(sockfd, labeled_message,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(labeled_message),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    }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(fds[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].revents &amp; POLLIN)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(recv(sockfd, buffer,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buffer);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Общо взето кодът остава същият.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Вместо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bind()</w:t>
      </w:r>
      <w:r w:rsidDel="00000000" w:rsidR="00000000" w:rsidRPr="00000000">
        <w:rPr>
          <w:sz w:val="24"/>
          <w:szCs w:val="24"/>
          <w:rtl w:val="0"/>
        </w:rPr>
        <w:t xml:space="preserve"> ще използваме системното повикване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connect()</w:t>
      </w:r>
      <w:r w:rsidDel="00000000" w:rsidR="00000000" w:rsidRPr="00000000">
        <w:rPr>
          <w:sz w:val="24"/>
          <w:szCs w:val="24"/>
          <w:rtl w:val="0"/>
        </w:rPr>
        <w:t xml:space="preserve"> ;</w:t>
      </w:r>
    </w:p>
    <w:tbl>
      <w:tblPr>
        <w:tblStyle w:val="Table13"/>
        <w:jc w:val="left"/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connect(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sockfd,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struct sockaddr *addr, 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socklen_t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addrlen);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Системното извикване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connect()</w:t>
      </w:r>
      <w:r w:rsidDel="00000000" w:rsidR="00000000" w:rsidRPr="00000000">
        <w:rPr>
          <w:sz w:val="24"/>
          <w:szCs w:val="24"/>
          <w:rtl w:val="0"/>
        </w:rPr>
        <w:t xml:space="preserve"> свързва сокета, посочен от файловия дескриптор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sockfd</w:t>
      </w:r>
      <w:r w:rsidDel="00000000" w:rsidR="00000000" w:rsidRPr="00000000">
        <w:rPr>
          <w:sz w:val="24"/>
          <w:szCs w:val="24"/>
          <w:rtl w:val="0"/>
        </w:rPr>
        <w:t xml:space="preserve">, с адреса, указан от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addr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Аргументът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addrlen</w:t>
      </w:r>
      <w:r w:rsidDel="00000000" w:rsidR="00000000" w:rsidRPr="00000000">
        <w:rPr>
          <w:sz w:val="24"/>
          <w:szCs w:val="24"/>
          <w:rtl w:val="0"/>
        </w:rPr>
        <w:t xml:space="preserve"> указва размера на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addr</w:t>
      </w:r>
      <w:r w:rsidDel="00000000" w:rsidR="00000000" w:rsidRPr="00000000">
        <w:rPr>
          <w:sz w:val="24"/>
          <w:szCs w:val="24"/>
          <w:rtl w:val="0"/>
        </w:rPr>
        <w:t xml:space="preserve">. Форматът на адреса i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addr</w:t>
      </w:r>
      <w:r w:rsidDel="00000000" w:rsidR="00000000" w:rsidRPr="00000000">
        <w:rPr>
          <w:sz w:val="24"/>
          <w:szCs w:val="24"/>
          <w:rtl w:val="0"/>
        </w:rPr>
        <w:t xml:space="preserve"> се определя от адресното пространство на сокета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sockfd</w:t>
      </w:r>
      <w:r w:rsidDel="00000000" w:rsidR="00000000" w:rsidRPr="00000000">
        <w:rPr>
          <w:sz w:val="24"/>
          <w:szCs w:val="24"/>
          <w:rtl w:val="0"/>
        </w:rPr>
        <w:t xml:space="preserve">; вижте socket(2) за повече подробности.</w:t>
      </w:r>
    </w:p>
    <w:tbl>
      <w:tblPr>
        <w:tblStyle w:val="Table14"/>
        <w:jc w:val="left"/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//необходими библиотеки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4"/>
                <w:szCs w:val="24"/>
                <w:shd w:fill="1e1e1e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&lt;stdio.h&gt;       //за printf();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4"/>
                <w:szCs w:val="24"/>
                <w:shd w:fill="1e1e1e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&lt;sys/socket.h&gt;  //за програмирането на сокета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4"/>
                <w:szCs w:val="24"/>
                <w:shd w:fill="1e1e1e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&lt;string.h&gt;      //за работа със стрингове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4"/>
                <w:szCs w:val="24"/>
                <w:shd w:fill="1e1e1e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&lt;arpa/inet.h&gt;   //за htons();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ab/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//превръща shortint в nework byte order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4"/>
                <w:szCs w:val="24"/>
                <w:shd w:fill="1e1e1e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&lt;poll.h&gt;        //за poll();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4"/>
                <w:szCs w:val="24"/>
                <w:shd w:fill="1e1e1e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&lt;unistd.h&gt;      //за read();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Компилираме сървърът и клиентът;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Отворете два терминални прозореца;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Първо стартирайте ./server;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След това ./client.</w:t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o4qao0gdhopb" w:id="9"/>
      <w:bookmarkEnd w:id="9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Като заключение мога да обобщя, че за мен този тип проект беше много интересен за изработване. Изисква базови знания за това как работят протоколи като </w:t>
      </w:r>
      <w:r w:rsidDel="00000000" w:rsidR="00000000" w:rsidRPr="00000000">
        <w:rPr>
          <w:b w:val="1"/>
          <w:sz w:val="24"/>
          <w:szCs w:val="24"/>
          <w:rtl w:val="0"/>
        </w:rPr>
        <w:t xml:space="preserve">TCP</w:t>
      </w:r>
      <w:r w:rsidDel="00000000" w:rsidR="00000000" w:rsidRPr="00000000">
        <w:rPr>
          <w:sz w:val="24"/>
          <w:szCs w:val="24"/>
          <w:rtl w:val="0"/>
        </w:rPr>
        <w:t xml:space="preserve">, как работят различни видове системни повиквания и работа със сокети.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  <w:sectPr>
          <w:headerReference r:id="rId10" w:type="first"/>
          <w:pgSz w:h="16838" w:w="11906" w:orient="portrait"/>
          <w:pgMar w:bottom="1134" w:top="1134" w:left="1701" w:right="851" w:header="709" w:footer="709"/>
          <w:pgNumType w:start="0"/>
        </w:sectPr>
      </w:pPr>
      <w:r w:rsidDel="00000000" w:rsidR="00000000" w:rsidRPr="00000000">
        <w:rPr>
          <w:sz w:val="24"/>
          <w:szCs w:val="24"/>
          <w:rtl w:val="0"/>
        </w:rPr>
        <w:t xml:space="preserve">Програмата е далеч от съвършена и малко безсмислена след като е свързана само на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localhost</w:t>
      </w:r>
      <w:r w:rsidDel="00000000" w:rsidR="00000000" w:rsidRPr="00000000">
        <w:rPr>
          <w:sz w:val="24"/>
          <w:szCs w:val="24"/>
          <w:rtl w:val="0"/>
        </w:rPr>
        <w:t xml:space="preserve">. Може да се подобри като се използват реални IP адреси на реални компютърни системи от различни мрежи, но за това трябва да се преодолее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firewall</w:t>
      </w:r>
      <w:r w:rsidDel="00000000" w:rsidR="00000000" w:rsidRPr="00000000">
        <w:rPr>
          <w:sz w:val="24"/>
          <w:szCs w:val="24"/>
          <w:rtl w:val="0"/>
        </w:rPr>
        <w:t xml:space="preserve"> за който все още не знам как да се справя с него. Може също да се създаде графичен интерфейс за да бъде достъпен до повече хора.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0"/>
        <w:rPr/>
      </w:pPr>
      <w:bookmarkStart w:colFirst="0" w:colLast="0" w:name="_30j0zll" w:id="10"/>
      <w:bookmarkEnd w:id="10"/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type w:val="nextPage"/>
      <w:pgSz w:h="16838" w:w="11906" w:orient="portrait"/>
      <w:pgMar w:bottom="1021" w:top="1021" w:left="1701" w:right="45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72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Страница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от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5"/>
      <w:tblW w:w="9785.0" w:type="dxa"/>
      <w:jc w:val="left"/>
      <w:tblInd w:w="-431.0" w:type="dxa"/>
      <w:tblLayout w:type="fixed"/>
      <w:tblLook w:val="0400"/>
    </w:tblPr>
    <w:tblGrid>
      <w:gridCol w:w="2412"/>
      <w:gridCol w:w="7373"/>
      <w:tblGridChange w:id="0">
        <w:tblGrid>
          <w:gridCol w:w="2412"/>
          <w:gridCol w:w="7373"/>
        </w:tblGrid>
      </w:tblGridChange>
    </w:tblGrid>
    <w:tr>
      <w:trPr>
        <w:cantSplit w:val="0"/>
        <w:trHeight w:val="727" w:hRule="atLeast"/>
        <w:tblHeader w:val="0"/>
      </w:trPr>
      <w:tc>
        <w:tcPr>
          <w:vMerge w:val="restart"/>
          <w:shd w:fill="auto" w:val="clear"/>
        </w:tcPr>
        <w:p w:rsidR="00000000" w:rsidDel="00000000" w:rsidP="00000000" w:rsidRDefault="00000000" w:rsidRPr="00000000" w14:paraId="00000073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937260" cy="830580"/>
                <wp:effectExtent b="0" l="0" r="0" t="0"/>
                <wp:docPr descr="Картина, която съдържа текст, вентилатор, устройство&#10;&#10;Описанието е генерирано автоматично" id="4" name="image2.png"/>
                <a:graphic>
                  <a:graphicData uri="http://schemas.openxmlformats.org/drawingml/2006/picture">
                    <pic:pic>
                      <pic:nvPicPr>
                        <pic:cNvPr descr="Картина, която съдържа текст, вентилатор, устройство&#10;&#10;Описанието е генерирано автоматично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0" cy="8305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24" w:val="single"/>
          </w:tcBorders>
          <w:shd w:fill="auto" w:val="clear"/>
        </w:tcPr>
        <w:p w:rsidR="00000000" w:rsidDel="00000000" w:rsidP="00000000" w:rsidRDefault="00000000" w:rsidRPr="00000000" w14:paraId="00000074">
          <w:pPr>
            <w:ind w:left="-57" w:right="-57" w:firstLine="72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ВИСШЕ ВОЕННОМОРСКО УЧИЛИЩЕ „Н. Й. ВАПЦАРОВ“</w:t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120" w:line="240" w:lineRule="auto"/>
            <w:ind w:left="0" w:right="0" w:firstLine="720"/>
            <w:jc w:val="center"/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9002 Варна, ул. „В. Друмев“ 73, тел.052/632-015, факс 052/303-163</w:t>
          </w:r>
        </w:p>
      </w:tc>
    </w:tr>
    <w:tr>
      <w:trPr>
        <w:cantSplit w:val="0"/>
        <w:trHeight w:val="534" w:hRule="atLeast"/>
        <w:tblHeader w:val="0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24" w:val="single"/>
          </w:tcBorders>
          <w:shd w:fill="auto" w:val="clear"/>
        </w:tcPr>
        <w:p w:rsidR="00000000" w:rsidDel="00000000" w:rsidP="00000000" w:rsidRDefault="00000000" w:rsidRPr="00000000" w14:paraId="00000077">
          <w:pPr>
            <w:spacing w:before="120" w:lineRule="auto"/>
            <w:jc w:val="center"/>
            <w:rPr>
              <w:b w:val="1"/>
              <w:i w:val="1"/>
            </w:rPr>
          </w:pPr>
          <w:r w:rsidDel="00000000" w:rsidR="00000000" w:rsidRPr="00000000">
            <w:rPr>
              <w:b w:val="1"/>
              <w:i w:val="1"/>
              <w:rtl w:val="0"/>
            </w:rPr>
            <w:t xml:space="preserve">“FILII MARIS SUMUS”</w:t>
          </w:r>
        </w:p>
      </w:tc>
    </w:tr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78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609600" cy="609600"/>
                <wp:effectExtent b="0" l="0" r="0" t="0"/>
                <wp:docPr descr="Картина, която съдържа текст&#10;&#10;Описанието е генерирано автоматично" id="6" name="image1.png"/>
                <a:graphic>
                  <a:graphicData uri="http://schemas.openxmlformats.org/drawingml/2006/picture">
                    <pic:pic>
                      <pic:nvPicPr>
                        <pic:cNvPr descr="Картина, която съдържа текст&#10;&#10;Описанието е генерирано автоматично" id="0" name="image1.png"/>
                        <pic:cNvPicPr preferRelativeResize="0"/>
                      </pic:nvPicPr>
                      <pic:blipFill>
                        <a:blip r:embed="rId2"/>
                        <a:srcRect b="-2380" l="0" r="0" t="-238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9">
          <w:pPr>
            <w:spacing w:line="276" w:lineRule="auto"/>
            <w:ind w:left="1871" w:firstLine="720.0000000000002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72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Висше Военноморско Училище „Н. Й. Вапцаров“ 2024</w:t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-US"/>
      </w:rPr>
    </w:rPrDefault>
    <w:pPrDefault>
      <w:pPr>
        <w:spacing w:after="40"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firstLine="72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