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Additional Flat Rate pricing scenarios-20260428_093453-Meeting Recording</w:t>
      </w:r>
    </w:p>
    <w:p>
      <w:pPr>
        <w:spacing w:after="100"/>
      </w:pPr>
      <w:r>
        <w:rPr>
          <w:color w:val="616161"/>
          <w:sz w:val="3mm"/>
          <w:szCs w:val="3mm"/>
          <w:rFonts w:ascii="Segoe UI" w:cs="Segoe UI" w:eastAsia="Segoe UI" w:hAnsi="Segoe UI"/>
        </w:rPr>
        <w:t xml:space="preserve">April 28, 2026, 2:34PM</w:t>
      </w:r>
    </w:p>
    <w:p>
      <w:pPr>
        <w:spacing w:after="100"/>
      </w:pPr>
      <w:r>
        <w:rPr>
          <w:color w:val="616161"/>
          <w:sz w:val="3mm"/>
          <w:szCs w:val="3mm"/>
          <w:rFonts w:ascii="Segoe UI" w:cs="Segoe UI" w:eastAsia="Segoe UI" w:hAnsi="Segoe UI"/>
        </w:rPr>
        <w:t xml:space="preserve">26m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Justin Pope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Jim, take it away.</w:t>
      </w:r>
      <w:r>
        <w:rPr>
          <w:color w:val="242424"/>
          <w:sz w:val="4.3mm"/>
          <w:szCs w:val="4.3mm"/>
          <w:rFonts w:ascii="Segoe UI" w:cs="Segoe UI" w:eastAsia="Segoe UI" w:hAnsi="Segoe UI"/>
        </w:rPr>
        <w:br/>
        <w:t xml:space="preserve">I think this is the proper one.</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Okay, so when I was looking at this, when I was looking at...</w:t>
      </w:r>
      <w:r>
        <w:rPr>
          <w:color w:val="242424"/>
          <w:sz w:val="4.3mm"/>
          <w:szCs w:val="4.3mm"/>
          <w:rFonts w:ascii="Segoe UI" w:cs="Segoe UI" w:eastAsia="Segoe UI" w:hAnsi="Segoe UI"/>
        </w:rPr>
        <w:br/>
        <w:t xml:space="preserve">Well, if I got the 145 here, everything kind of looks good. This is 0.</w:t>
      </w:r>
      <w:r>
        <w:rPr>
          <w:color w:val="242424"/>
          <w:sz w:val="4.3mm"/>
          <w:szCs w:val="4.3mm"/>
          <w:rFonts w:ascii="Segoe UI" w:cs="Segoe UI" w:eastAsia="Segoe UI" w:hAnsi="Segoe UI"/>
        </w:rPr>
        <w:br/>
        <w:t xml:space="preserve">This one is 0 as well, and you know what I probably need to get into.</w:t>
      </w:r>
      <w:r>
        <w:rPr>
          <w:color w:val="242424"/>
          <w:sz w:val="4.3mm"/>
          <w:szCs w:val="4.3mm"/>
          <w:rFonts w:ascii="Segoe UI" w:cs="Segoe UI" w:eastAsia="Segoe UI" w:hAnsi="Segoe UI"/>
        </w:rPr>
        <w:br/>
        <w:t xml:space="preserve">Echelon real quick, just to verify data for everybody, and this is, I just want to inject that. I've created a duplicate session, and like those particular items are coming in at 2900. Yeah, I'm not getting that.</w:t>
      </w:r>
      <w:r>
        <w:rPr>
          <w:color w:val="242424"/>
          <w:sz w:val="4.3mm"/>
          <w:szCs w:val="4.3mm"/>
          <w:rFonts w:ascii="Segoe UI" w:cs="Segoe UI" w:eastAsia="Segoe UI" w:hAnsi="Segoe UI"/>
        </w:rPr>
        <w:br/>
        <w:t xml:space="preserve">In my session, so I don't know if you need to, like, let me recreate the session, recreate, or just remove this whole entire session for that build, so I don't, it's just to make sure we're all looking at, I'll recreate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Wait, I did not do that, probably. Do I need to select that optional build? Yes, correction.</w:t>
      </w:r>
      <w:r>
        <w:rPr>
          <w:color w:val="242424"/>
          <w:sz w:val="4.3mm"/>
          <w:szCs w:val="4.3mm"/>
          <w:rFonts w:ascii="Segoe UI" w:cs="Segoe UI" w:eastAsia="Segoe UI" w:hAnsi="Segoe UI"/>
        </w:rPr>
        <w:br/>
        <w:t xml:space="preserve">And it's the Kitchen 31 BIR. Correct. So each one of these builds may have a different quantity or pricing that comes through here. Right. So I just recreated it. So I can recreate it with that. It does show up to 2,900 there as well still.</w:t>
      </w:r>
      <w:r>
        <w:rPr>
          <w:color w:val="242424"/>
          <w:sz w:val="4.3mm"/>
          <w:szCs w:val="4.3mm"/>
          <w:rFonts w:ascii="Segoe UI" w:cs="Segoe UI" w:eastAsia="Segoe UI" w:hAnsi="Segoe UI"/>
        </w:rPr>
        <w:br/>
        <w:t xml:space="preserve">Let me get into the remote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Is that expected or not, the 2900?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No, it is not at all. And which level is this?</w:t>
      </w:r>
      <w:r>
        <w:rPr>
          <w:color w:val="242424"/>
          <w:sz w:val="4.3mm"/>
          <w:szCs w:val="4.3mm"/>
          <w:rFonts w:ascii="Segoe UI" w:cs="Segoe UI" w:eastAsia="Segoe UI" w:hAnsi="Segoe UI"/>
        </w:rPr>
        <w:br/>
        <w:t xml:space="preserve">What level of level one, level 2 cabinet? I'm looking at level 1 cabinets, the zero price cabinets.</w:t>
      </w:r>
      <w:r>
        <w:rPr>
          <w:color w:val="242424"/>
          <w:sz w:val="4.3mm"/>
          <w:szCs w:val="4.3mm"/>
          <w:rFonts w:ascii="Segoe UI" w:cs="Segoe UI" w:eastAsia="Segoe UI" w:hAnsi="Segoe UI"/>
        </w:rPr>
        <w:br/>
        <w:t xml:space="preserve">Which one do I go to?</w:t>
      </w:r>
      <w:r>
        <w:rPr>
          <w:color w:val="242424"/>
          <w:sz w:val="4.3mm"/>
          <w:szCs w:val="4.3mm"/>
          <w:rFonts w:ascii="Segoe UI" w:cs="Segoe UI" w:eastAsia="Segoe UI" w:hAnsi="Segoe UI"/>
        </w:rPr>
        <w:br/>
        <w:t xml:space="preserve">All I want is pick that door hardware, and I will pick a different, I'll pick.</w:t>
      </w:r>
      <w:r>
        <w:rPr>
          <w:color w:val="242424"/>
          <w:sz w:val="4.3mm"/>
          <w:szCs w:val="4.3mm"/>
          <w:rFonts w:ascii="Segoe UI" w:cs="Segoe UI" w:eastAsia="Segoe UI" w:hAnsi="Segoe UI"/>
        </w:rPr>
        <w:br/>
        <w:t xml:space="preserve">There's no hardware there.</w:t>
      </w:r>
      <w:r>
        <w:rPr>
          <w:color w:val="242424"/>
          <w:sz w:val="4.3mm"/>
          <w:szCs w:val="4.3mm"/>
          <w:rFonts w:ascii="Segoe UI" w:cs="Segoe UI" w:eastAsia="Segoe UI" w:hAnsi="Segoe UI"/>
        </w:rPr>
        <w:br/>
        <w:t xml:space="preserve">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Hey Justin, just while I got you here, do you have any idea 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Effort estimate would be to freeze the header row in that bomb viewer bomb detail dialogue.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I would need to get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Okay, that's fine. We can do it later. I just, while I was thinking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Yeah, I don't, I don't know.</w:t>
      </w:r>
      <w:r>
        <w:rPr>
          <w:color w:val="242424"/>
          <w:sz w:val="4.3mm"/>
          <w:szCs w:val="4.3mm"/>
          <w:rFonts w:ascii="Segoe UI" w:cs="Segoe UI" w:eastAsia="Segoe UI" w:hAnsi="Segoe UI"/>
        </w:rPr>
        <w:br/>
        <w:t xml:space="preserve">I also feel like we should be able to export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In some way,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Like to CSV or something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CSV or XML or whatever.</w:t>
      </w:r>
      <w:r>
        <w:rPr>
          <w:color w:val="242424"/>
          <w:sz w:val="4.3mm"/>
          <w:szCs w:val="4.3mm"/>
          <w:rFonts w:ascii="Segoe UI" w:cs="Segoe UI" w:eastAsia="Segoe UI" w:hAnsi="Segoe UI"/>
        </w:rPr>
        <w:br/>
        <w:t xml:space="preserve">or an Excel doc. Yeah, there'd be a lot of ability to be able to sort stuff in here and stuff like that. Trying to find some of this stuff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You just throw the slick grid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A pain in their rear,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I was asking Justin if he could just throw the slick grid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I'm sure that is possible, yes.</w:t>
      </w:r>
      <w:r>
        <w:rPr>
          <w:color w:val="242424"/>
          <w:sz w:val="4.3mm"/>
          <w:szCs w:val="4.3mm"/>
          <w:rFonts w:ascii="Segoe UI" w:cs="Segoe UI" w:eastAsia="Segoe UI" w:hAnsi="Segoe UI"/>
        </w:rPr>
        <w:br/>
        <w:t xml:space="preserve">Okay, so let's take a look at the pricing aspect of it just so everyone sees what the pricing is. So I'm looking at this Fast Drop Kitchen 31 BO, B1, which is built-in option. So these are my hardware, CH20, CH30, CH40, CH0 is all priced out and you can see I have</w:t>
      </w:r>
      <w:r>
        <w:rPr>
          <w:color w:val="242424"/>
          <w:sz w:val="4.3mm"/>
          <w:szCs w:val="4.3mm"/>
          <w:rFonts w:ascii="Segoe UI" w:cs="Segoe UI" w:eastAsia="Segoe UI" w:hAnsi="Segoe UI"/>
        </w:rPr>
        <w:br/>
        <w:t xml:space="preserve">pricing for every single thing of there in a retail price as well. Show you a group of CH0 real quick here is going to show you that in that group, I had no hardware priced out there for it. Okay, so that is coming in and should come in.</w:t>
      </w:r>
      <w:r>
        <w:rPr>
          <w:color w:val="242424"/>
          <w:sz w:val="4.3mm"/>
          <w:szCs w:val="4.3mm"/>
          <w:rFonts w:ascii="Segoe UI" w:cs="Segoe UI" w:eastAsia="Segoe UI" w:hAnsi="Segoe UI"/>
        </w:rPr>
        <w:br/>
        <w:t xml:space="preserve">At 100 and forty-five dollars.</w:t>
      </w:r>
      <w:r>
        <w:rPr>
          <w:color w:val="242424"/>
          <w:sz w:val="4.3mm"/>
          <w:szCs w:val="4.3mm"/>
          <w:rFonts w:ascii="Segoe UI" w:cs="Segoe UI" w:eastAsia="Segoe UI" w:hAnsi="Segoe UI"/>
        </w:rPr>
        <w:br/>
        <w:t xml:space="preserve">As part of the.</w:t>
      </w:r>
      <w:r>
        <w:rPr>
          <w:color w:val="242424"/>
          <w:sz w:val="4.3mm"/>
          <w:szCs w:val="4.3mm"/>
          <w:rFonts w:ascii="Segoe UI" w:cs="Segoe UI" w:eastAsia="Segoe UI" w:hAnsi="Segoe UI"/>
        </w:rPr>
        <w:br/>
        <w:t xml:space="preserve">pricing. You'll see here it's $145. This hardware CH0 though is actually included and when I look at the view published prices and</w:t>
      </w:r>
      <w:r>
        <w:rPr>
          <w:color w:val="242424"/>
          <w:sz w:val="4.3mm"/>
          <w:szCs w:val="4.3mm"/>
          <w:rFonts w:ascii="Segoe UI" w:cs="Segoe UI" w:eastAsia="Segoe UI" w:hAnsi="Segoe UI"/>
        </w:rPr>
        <w:br/>
        <w:t xml:space="preserve">Look at this one here.</w:t>
      </w:r>
      <w:r>
        <w:rPr>
          <w:color w:val="242424"/>
          <w:sz w:val="4.3mm"/>
          <w:szCs w:val="4.3mm"/>
          <w:rFonts w:ascii="Segoe UI" w:cs="Segoe UI" w:eastAsia="Segoe UI" w:hAnsi="Segoe UI"/>
        </w:rPr>
        <w:br/>
        <w:t xml:space="preserve">You are seeing that that CH0 is actually included here as part of the BOM, OK?</w:t>
      </w:r>
      <w:r>
        <w:rPr>
          <w:color w:val="242424"/>
          <w:sz w:val="4.3mm"/>
          <w:szCs w:val="4.3mm"/>
          <w:rFonts w:ascii="Segoe UI" w:cs="Segoe UI" w:eastAsia="Segoe UI" w:hAnsi="Segoe UI"/>
        </w:rPr>
        <w:br/>
        <w:t xml:space="preserve">145 is my retail price, no hardware, everything is in here. What's the field line on this extended? Field line is extended as well. On the area pricing? Area pricing, yes. Okay, so right here, I feel like this is different than what we talked about with.</w:t>
      </w:r>
      <w:r>
        <w:rPr>
          <w:color w:val="242424"/>
          <w:sz w:val="4.3mm"/>
          <w:szCs w:val="4.3mm"/>
          <w:rFonts w:ascii="Segoe UI" w:cs="Segoe UI" w:eastAsia="Segoe UI" w:hAnsi="Segoe UI"/>
        </w:rPr>
        <w:br/>
        <w:t xml:space="preserve">the flat rate pricing, where if the field line is area pricing, everything else should be 0.</w:t>
      </w:r>
      <w:r>
        <w:rPr>
          <w:color w:val="242424"/>
          <w:sz w:val="4.3mm"/>
          <w:szCs w:val="4.3mm"/>
          <w:rFonts w:ascii="Segoe UI" w:cs="Segoe UI" w:eastAsia="Segoe UI" w:hAnsi="Segoe UI"/>
        </w:rPr>
        <w:br/>
        <w:t xml:space="preserve">That's how, but with the pricing override or whatever that flag is called, that's where not everything becomes zero anymore. Right. Because I'm actually in. That has to come in on the specific bomb line once it is selected. We don't get this for the price level. So, and I'm not asking it for the price level, what?</w:t>
      </w:r>
      <w:r>
        <w:rPr>
          <w:color w:val="242424"/>
          <w:sz w:val="4.3mm"/>
          <w:szCs w:val="4.3mm"/>
          <w:rFonts w:ascii="Segoe UI" w:cs="Segoe UI" w:eastAsia="Segoe UI" w:hAnsi="Segoe UI"/>
        </w:rPr>
        <w:br/>
        <w:t xml:space="preserve">I'm doing so; what happens here, and I'll show you this.</w:t>
      </w:r>
      <w:r>
        <w:rPr>
          <w:color w:val="242424"/>
          <w:sz w:val="4.3mm"/>
          <w:szCs w:val="4.3mm"/>
          <w:rFonts w:ascii="Segoe UI" w:cs="Segoe UI" w:eastAsia="Segoe UI" w:hAnsi="Segoe UI"/>
        </w:rPr>
        <w:br/>
        <w:t xml:space="preserve">Here, not in the bomb when I'm picking the door hardware.</w:t>
      </w:r>
      <w:r>
        <w:rPr>
          <w:color w:val="242424"/>
          <w:sz w:val="4.3mm"/>
          <w:szCs w:val="4.3mm"/>
          <w:rFonts w:ascii="Segoe UI" w:cs="Segoe UI" w:eastAsia="Segoe UI" w:hAnsi="Segoe UI"/>
        </w:rPr>
        <w:br/>
        <w:t xml:space="preserve">My no hardware here is 0, right?</w:t>
      </w:r>
      <w:r>
        <w:rPr>
          <w:color w:val="242424"/>
          <w:sz w:val="4.3mm"/>
          <w:szCs w:val="4.3mm"/>
          <w:rFonts w:ascii="Segoe UI" w:cs="Segoe UI" w:eastAsia="Segoe UI" w:hAnsi="Segoe UI"/>
        </w:rPr>
        <w:br/>
        <w:t xml:space="preserve">So that's what, and that's what I expect that to be 0, because in the BOM, it's actually priced out at 145, but it's seeing that and it's saying, hey, this is going to end up being 0 here. Sure.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And then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Why is it 0 if it's priced at 145 in the bottom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Because it's a differential because that in part is really part of the BOM is standard. It's a standard becomes a standard product within it. So let's look at this other one. Let's look at a couple of these other hardwares here.</w:t>
      </w:r>
      <w:r>
        <w:rPr>
          <w:color w:val="242424"/>
          <w:sz w:val="4.3mm"/>
          <w:szCs w:val="4.3mm"/>
          <w:rFonts w:ascii="Segoe UI" w:cs="Segoe UI" w:eastAsia="Segoe UI" w:hAnsi="Segoe UI"/>
        </w:rPr>
        <w:br/>
        <w:t xml:space="preserve">So like just 145, let's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Oh, wait a minute, wait a minute, wait a minute. Just a minute, sorry. You gotta slow down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When we choose additional wizard steps and we're pulling from the bottom line if they have an extended price.</w:t>
      </w:r>
      <w:r>
        <w:rPr>
          <w:color w:val="242424"/>
          <w:sz w:val="4.3mm"/>
          <w:szCs w:val="4.3mm"/>
          <w:rFonts w:ascii="Segoe UI" w:cs="Segoe UI" w:eastAsia="Segoe UI" w:hAnsi="Segoe UI"/>
        </w:rPr>
        <w:br/>
        <w:t xml:space="preserve">You're telling me that...</w:t>
      </w:r>
      <w:r>
        <w:rPr>
          <w:color w:val="242424"/>
          <w:sz w:val="4.3mm"/>
          <w:szCs w:val="4.3mm"/>
          <w:rFonts w:ascii="Segoe UI" w:cs="Segoe UI" w:eastAsia="Segoe UI" w:hAnsi="Segoe UI"/>
        </w:rPr>
        <w:br/>
        <w:t xml:space="preserve">that should come in at 0 just because it's part of the bomb.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Because it's the actually part, there is a part, this part is actually part of the bomb, yes. And you do this, so like, in here, and I'll look at cabinet path standards, path 2,</w:t>
      </w:r>
      <w:r>
        <w:rPr>
          <w:color w:val="242424"/>
          <w:sz w:val="4.3mm"/>
          <w:szCs w:val="4.3mm"/>
          <w:rFonts w:ascii="Segoe UI" w:cs="Segoe UI" w:eastAsia="Segoe UI" w:hAnsi="Segoe UI"/>
        </w:rPr>
        <w:br/>
        <w:t xml:space="preserve">****, hold on.</w:t>
      </w:r>
      <w:r>
        <w:rPr>
          <w:color w:val="242424"/>
          <w:sz w:val="4.3mm"/>
          <w:szCs w:val="4.3mm"/>
          <w:rFonts w:ascii="Segoe UI" w:cs="Segoe UI" w:eastAsia="Segoe UI" w:hAnsi="Segoe UI"/>
        </w:rPr>
        <w:br/>
        <w:t xml:space="preserve">Kind of show you what you all are doing.</w:t>
      </w:r>
      <w:r>
        <w:rPr>
          <w:color w:val="242424"/>
          <w:sz w:val="4.3mm"/>
          <w:szCs w:val="4.3mm"/>
          <w:rFonts w:ascii="Segoe UI" w:cs="Segoe UI" w:eastAsia="Segoe UI" w:hAnsi="Segoe UI"/>
        </w:rPr>
        <w:br/>
        <w:t xml:space="preserve">Well, what's happening here?</w:t>
      </w:r>
      <w:r>
        <w:rPr>
          <w:color w:val="242424"/>
          <w:sz w:val="4.3mm"/>
          <w:szCs w:val="4.3mm"/>
          <w:rFonts w:ascii="Segoe UI" w:cs="Segoe UI" w:eastAsia="Segoe UI" w:hAnsi="Segoe UI"/>
        </w:rPr>
        <w:br/>
        <w:t xml:space="preserve">So I will concede, I don't think in that previous example, we were calculating out that specific price in the wizard step. And I was not, or I was going to look at the bond details to see what that calculation is.</w:t>
      </w:r>
      <w:r>
        <w:rPr>
          <w:color w:val="242424"/>
          <w:sz w:val="4.3mm"/>
          <w:szCs w:val="4.3mm"/>
          <w:rFonts w:ascii="Segoe UI" w:cs="Segoe UI" w:eastAsia="Segoe UI" w:hAnsi="Segoe UI"/>
        </w:rPr>
        <w:br/>
        <w:t xml:space="preserve">You're calculating it somewhere. So this is the bath too. Right. So we'll take a look at this one in particular. Let me make sure.</w:t>
      </w:r>
      <w:r>
        <w:rPr>
          <w:color w:val="242424"/>
          <w:sz w:val="4.3mm"/>
          <w:szCs w:val="4.3mm"/>
          <w:rFonts w:ascii="Segoe UI" w:cs="Segoe UI" w:eastAsia="Segoe UI" w:hAnsi="Segoe UI"/>
        </w:rPr>
        <w:br/>
        <w:t xml:space="preserve">Yeah, so it's 290, right? Right. Okay, so let's choose that one. I just need to find out what group that is in real quick. I'll hit yes there.</w:t>
      </w:r>
      <w:r>
        <w:rPr>
          <w:color w:val="242424"/>
          <w:sz w:val="4.3mm"/>
          <w:szCs w:val="4.3mm"/>
          <w:rFonts w:ascii="Segoe UI" w:cs="Segoe UI" w:eastAsia="Segoe UI" w:hAnsi="Segoe UI"/>
        </w:rPr>
        <w:br/>
        <w:t xml:space="preserve">I know already that that price is just way off, but...</w:t>
      </w:r>
      <w:r>
        <w:rPr>
          <w:color w:val="242424"/>
          <w:sz w:val="4.3mm"/>
          <w:szCs w:val="4.3mm"/>
          <w:rFonts w:ascii="Segoe UI" w:cs="Segoe UI" w:eastAsia="Segoe UI" w:hAnsi="Segoe UI"/>
        </w:rPr>
        <w:br/>
        <w:t xml:space="preserve">Going in here, so it's 290 A.M. 29379 orb,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Justin, are we calculating the pricing for each of those items or are they just coming back from the call to fetch 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Colors for that wizard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We get...</w:t>
      </w:r>
      <w:r>
        <w:rPr>
          <w:color w:val="242424"/>
          <w:sz w:val="4.3mm"/>
          <w:szCs w:val="4.3mm"/>
          <w:rFonts w:ascii="Segoe UI" w:cs="Segoe UI" w:eastAsia="Segoe UI" w:hAnsi="Segoe UI"/>
        </w:rPr>
        <w:br/>
        <w:t xml:space="preserve">We get the item price for the material and the labor line, and then we calculate the extended price.</w:t>
      </w:r>
      <w:r>
        <w:rPr>
          <w:color w:val="242424"/>
          <w:sz w:val="4.3mm"/>
          <w:szCs w:val="4.3mm"/>
          <w:rFonts w:ascii="Segoe UI" w:cs="Segoe UI" w:eastAsia="Segoe UI" w:hAnsi="Segoe UI"/>
        </w:rPr>
        <w:br/>
        <w:t xml:space="preserve">based off if it's unit or area pricing and also including if the field line is area priced, which is all part of this flat rate.</w:t>
      </w:r>
      <w:r>
        <w:rPr>
          <w:color w:val="242424"/>
          <w:sz w:val="4.3mm"/>
          <w:szCs w:val="4.3mm"/>
          <w:rFonts w:ascii="Segoe UI" w:cs="Segoe UI" w:eastAsia="Segoe UI" w:hAnsi="Segoe UI"/>
        </w:rPr>
        <w:br/>
        <w:t xml:space="preserve">New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Yeah, I feel behind a little bit here because is the door hardware gem supposed to be 0 in that first instance because it...</w:t>
      </w:r>
      <w:r>
        <w:rPr>
          <w:color w:val="242424"/>
          <w:sz w:val="4.3mm"/>
          <w:szCs w:val="4.3mm"/>
          <w:rFonts w:ascii="Segoe UI" w:cs="Segoe UI" w:eastAsia="Segoe UI" w:hAnsi="Segoe UI"/>
        </w:rPr>
        <w:br/>
        <w:t xml:space="preserve">It's applying a credit to the item that comes in the bottom line for the price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Yes, to me, it looks like it's, yeah, it's applying the credit to is what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Okay, so it's crediting the 145. So the math should be that, oh, this thing came back. It's the thing that was in the BOM. It's standard. So it's being credited to the price and therefore it zeros it out. Is that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Yeah, and so like in the bomb.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And so, so should that 145 be credited to every other hardware that's an upgrade in that in that wizard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Yes, and that's what's happening in the BAP too. So when I look at the BAP too here, oops.</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So to that point, what we're doing in the wizard step is taking that.</w:t>
      </w:r>
      <w:r>
        <w:rPr>
          <w:color w:val="242424"/>
          <w:sz w:val="4.3mm"/>
          <w:szCs w:val="4.3mm"/>
          <w:rFonts w:ascii="Segoe UI" w:cs="Segoe UI" w:eastAsia="Segoe UI" w:hAnsi="Segoe UI"/>
        </w:rPr>
        <w:br/>
        <w:t xml:space="preserve">builder price on buyer price and subtracting what that group price is from that price, but then applying whatever pricing it is, whether it's area or unit pricing. And so there is a mismatch of what the</w:t>
      </w:r>
      <w:r>
        <w:rPr>
          <w:color w:val="242424"/>
          <w:sz w:val="4.3mm"/>
          <w:szCs w:val="4.3mm"/>
          <w:rFonts w:ascii="Segoe UI" w:cs="Segoe UI" w:eastAsia="Segoe UI" w:hAnsi="Segoe UI"/>
        </w:rPr>
        <w:br/>
        <w:t xml:space="preserve">BOM is for the group, it's coming in as area priced, and that particular item is a unit price. So there's a mismatch. For the kitchen 31 BI, yes, and that too, there is not a mismatch there.</w:t>
      </w:r>
      <w:r>
        <w:rPr>
          <w:color w:val="242424"/>
          <w:sz w:val="4.3mm"/>
          <w:szCs w:val="4.3mm"/>
          <w:rFonts w:ascii="Segoe UI" w:cs="Segoe UI" w:eastAsia="Segoe UI" w:hAnsi="Segoe UI"/>
        </w:rPr>
        <w:br/>
        <w:t xml:space="preserve">Yeah, I'm just saying for that specific 2900. Yeah, 2900, yeah. But like, if you finish out the wizard and go look at the bomb detail, we're not even doing that for the selections. So if you go to the bomb details and the BI cabinets,</w:t>
      </w:r>
      <w:r>
        <w:rPr>
          <w:color w:val="242424"/>
          <w:sz w:val="4.3mm"/>
          <w:szCs w:val="4.3mm"/>
          <w:rFonts w:ascii="Segoe UI" w:cs="Segoe UI" w:eastAsia="Segoe UI" w:hAnsi="Segoe UI"/>
        </w:rPr>
        <w:br/>
        <w:t xml:space="preserve">go there, go look for your door hardware. Like, we can see that we're not, we're not like that line is not taking into account what the group price was. Correct, yeah. So I'm saying like we do have extra work.</w:t>
      </w:r>
      <w:r>
        <w:rPr>
          <w:color w:val="242424"/>
          <w:sz w:val="4.3mm"/>
          <w:szCs w:val="4.3mm"/>
          <w:rFonts w:ascii="Segoe UI" w:cs="Segoe UI" w:eastAsia="Segoe UI" w:hAnsi="Segoe UI"/>
        </w:rPr>
        <w:br/>
        <w:t xml:space="preserve">But there's a lot of nuance of how do we need to do that? Because if you see, this is unit pricing. If you go back to the original bill of materials, it's an area price, plus it's not bypassing that flat rate. And the original intention for the story was to...</w:t>
      </w:r>
      <w:r>
        <w:rPr>
          <w:color w:val="242424"/>
          <w:sz w:val="4.3mm"/>
          <w:szCs w:val="4.3mm"/>
          <w:rFonts w:ascii="Segoe UI" w:cs="Segoe UI" w:eastAsia="Segoe UI" w:hAnsi="Segoe UI"/>
        </w:rPr>
        <w:br/>
        <w:t xml:space="preserve">introduce flat rate pricing into our pricing model and there is a disconnect because if we price it out without the bypass, it's zero. So like when do we...</w:t>
      </w:r>
      <w:r>
        <w:rPr>
          <w:color w:val="242424"/>
          <w:sz w:val="4.3mm"/>
          <w:szCs w:val="4.3mm"/>
          <w:rFonts w:ascii="Segoe UI" w:cs="Segoe UI" w:eastAsia="Segoe UI" w:hAnsi="Segoe UI"/>
        </w:rPr>
        <w:br/>
        <w:t xml:space="preserve">apply the bypass? When do we not apply the bypass? When do we disassociate the field line? That's my question.</w:t>
      </w:r>
      <w:r>
        <w:rPr>
          <w:color w:val="242424"/>
          <w:sz w:val="4.3mm"/>
          <w:szCs w:val="4.3mm"/>
          <w:rFonts w:ascii="Segoe UI" w:cs="Segoe UI" w:eastAsia="Segoe UI" w:hAnsi="Segoe UI"/>
        </w:rPr>
        <w:br/>
        <w:t xml:space="preserve">That's a little nebulous.</w:t>
      </w:r>
      <w:r>
        <w:rPr>
          <w:color w:val="242424"/>
          <w:sz w:val="4.3mm"/>
          <w:szCs w:val="4.3mm"/>
          <w:rFonts w:ascii="Segoe UI" w:cs="Segoe UI" w:eastAsia="Segoe UI" w:hAnsi="Segoe UI"/>
        </w:rPr>
        <w:br/>
        <w:t xml:space="preserve">Does everyone understand the line I'm trying to draw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Um, it's...</w:t>
      </w:r>
      <w:r>
        <w:rPr>
          <w:color w:val="242424"/>
          <w:sz w:val="4.3mm"/>
          <w:szCs w:val="4.3mm"/>
          <w:rFonts w:ascii="Segoe UI" w:cs="Segoe UI" w:eastAsia="Segoe UI" w:hAnsi="Segoe UI"/>
        </w:rPr>
        <w:br/>
        <w:t xml:space="preserve">I'm not, I'm not really on board completely,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Do you mind if I share? 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I mean, I understand that you've got a mismatch of price types between individual items.</w:t>
      </w:r>
      <w:r>
        <w:rPr>
          <w:color w:val="242424"/>
          <w:sz w:val="4.3mm"/>
          <w:szCs w:val="4.3mm"/>
          <w:rFonts w:ascii="Segoe UI" w:cs="Segoe UI" w:eastAsia="Segoe UI" w:hAnsi="Segoe UI"/>
        </w:rPr>
        <w:br/>
        <w:t xml:space="preserve">We, we need the we need to know exactly what the logic is for.</w:t>
      </w:r>
      <w:r>
        <w:rPr>
          <w:color w:val="242424"/>
          <w:sz w:val="4.3mm"/>
          <w:szCs w:val="4.3mm"/>
          <w:rFonts w:ascii="Segoe UI" w:cs="Segoe UI" w:eastAsia="Segoe UI" w:hAnsi="Segoe UI"/>
        </w:rPr>
        <w:br/>
        <w:t xml:space="preserve">But where I'm getting lost is whether you're talking about applying a credit to it in order to derive the correct extended price for the other item that was defined in the BOM or whether you're talking about a different operation.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here, kitchen 31, yeah, option. I've only gotten my cabinet color selected. So these detail lines are coming from the group, group bomb, the original bomb. So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The original bomb,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Capture this real quick if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You're probably gonna have to screenshot it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I'm trying to, but it is not working. I'm sorry,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All right, so we got that. So I haven't selected my door hardware. I'm seeing that there is a area price for this at $145, but its extended price here is 0 because our field line is area price.</w:t>
      </w:r>
      <w:r>
        <w:rPr>
          <w:color w:val="242424"/>
          <w:sz w:val="4.3mm"/>
          <w:szCs w:val="4.3mm"/>
          <w:rFonts w:ascii="Segoe UI" w:cs="Segoe UI" w:eastAsia="Segoe UI" w:hAnsi="Segoe UI"/>
        </w:rPr>
        <w:br/>
        <w:t xml:space="preserve">Which that's that's correct. I thought if the field the field line is area price, everything else is 0. That's what we documented in the previous now, not with not with the bypass flag, but the bypass is no on this, so that that's what I'm trying to get to is.</w:t>
      </w:r>
      <w:r>
        <w:rPr>
          <w:color w:val="242424"/>
          <w:sz w:val="4.3mm"/>
          <w:szCs w:val="4.3mm"/>
          <w:rFonts w:ascii="Segoe UI" w:cs="Segoe UI" w:eastAsia="Segoe UI" w:hAnsi="Segoe UI"/>
        </w:rPr>
        <w:br/>
        <w:t xml:space="preserve">The ruling kind of breaks down if this original bottom line is no bypass and then we select an item that is bypass. So what you're saying is...</w:t>
      </w:r>
      <w:r>
        <w:rPr>
          <w:color w:val="242424"/>
          <w:sz w:val="4.3mm"/>
          <w:szCs w:val="4.3mm"/>
          <w:rFonts w:ascii="Segoe UI" w:cs="Segoe UI" w:eastAsia="Segoe UI" w:hAnsi="Segoe UI"/>
        </w:rPr>
        <w:br/>
        <w:t xml:space="preserve">If we're going to have one bypass in here, then...</w:t>
      </w:r>
      <w:r>
        <w:rPr>
          <w:color w:val="242424"/>
          <w:sz w:val="4.3mm"/>
          <w:szCs w:val="4.3mm"/>
          <w:rFonts w:ascii="Segoe UI" w:cs="Segoe UI" w:eastAsia="Segoe UI" w:hAnsi="Segoe UI"/>
        </w:rPr>
        <w:br/>
        <w:t xml:space="preserve">My field lines groups need to be marked as bypass as well.</w:t>
      </w:r>
      <w:r>
        <w:rPr>
          <w:color w:val="242424"/>
          <w:sz w:val="4.3mm"/>
          <w:szCs w:val="4.3mm"/>
          <w:rFonts w:ascii="Segoe UI" w:cs="Segoe UI" w:eastAsia="Segoe UI" w:hAnsi="Segoe UI"/>
        </w:rPr>
        <w:br/>
        <w:t xml:space="preserve">who effectively do what you're suggesting that we should be doing, I think I would suggest we need a bypass on the original field. On the original field. Then I can be fully on board with what you're saying, that we can actually do this and go through the procedures that you're saying we're trying to go through, and then we can do this. I mean, I understand what you're saying, so I think.</w:t>
      </w:r>
      <w:r>
        <w:rPr>
          <w:color w:val="242424"/>
          <w:sz w:val="4.3mm"/>
          <w:szCs w:val="4.3mm"/>
          <w:rFonts w:ascii="Segoe UI" w:cs="Segoe UI" w:eastAsia="Segoe UI" w:hAnsi="Segoe UI"/>
        </w:rPr>
        <w:br/>
        <w:t xml:space="preserve">we can attempt that and see. I mean, that would just, to me, I'm not, when setting up the data, I'm not bypassing. No, I understand. So I wouldn't understand that. So yeah, we can bypass that and I can kind of hit that. Roger, do you understand what we're suggesting here? Because I feel like that's something that's going to have to come from Echelon.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Roger Wang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I have absolutely no idea what this is, so I haven't, I've never, I've not looked at this at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You're muted, 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Yeah, so, okay, unless Echelon enforces it as a rule,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then they will occasionally miss this, which means that we'll be hunting down pricing discrepancies forever. And I don't want to do that. So I need the behavior, like we need the behavior explicitly documented for what the system is going to do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And, and really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the original bomb is marked for an item bypass no, because it was forgotten, or policy-wise somebody slipped, or when Jim decides to not do this and hand it off to the next person, they don't do it right. And then what happens when they make a selection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wizard where bypass is true. So what I'm just saying is that somehow we need to...</w:t>
      </w:r>
      <w:r>
        <w:rPr>
          <w:color w:val="242424"/>
          <w:sz w:val="4.3mm"/>
          <w:szCs w:val="4.3mm"/>
          <w:rFonts w:ascii="Segoe UI" w:cs="Segoe UI" w:eastAsia="Segoe UI" w:hAnsi="Segoe UI"/>
        </w:rPr>
        <w:br/>
        <w:t xml:space="preserve">either explicitly document what the behavior of the calculation is going to be, so everybody knows what it is and why it's wrong, or somehow in this BOM viewer, we need to surface that so that they can quickly identify that it's not what they're expecting. But I don't know how to accomplish that, by the way. I'm just, anytime we say,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It'll work as long as we mark the original BOM bypass true for these extra items. That's a red flag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I mean, we can ask Cindy if that was her intention for us to mark all of it as, you know, bypass flat fee too as well, just to verify and stuff.</w:t>
      </w:r>
      <w:r>
        <w:rPr>
          <w:color w:val="242424"/>
          <w:sz w:val="4.3mm"/>
          <w:szCs w:val="4.3mm"/>
          <w:rFonts w:ascii="Segoe UI" w:cs="Segoe UI" w:eastAsia="Segoe UI" w:hAnsi="Segoe UI"/>
        </w:rPr>
        <w:br/>
        <w:t xml:space="preserve">and kind of go. So in the bath too, it looks like it's working properly, but they're both set as area pricing. I don't have any of them set as unit. And this is 1 where I was like, need to test that, let's mix it and see. So I don't know if it is a fast rule that we can make.</w:t>
      </w:r>
      <w:r>
        <w:rPr>
          <w:color w:val="242424"/>
          <w:sz w:val="4.3mm"/>
          <w:szCs w:val="4.3mm"/>
          <w:rFonts w:ascii="Segoe UI" w:cs="Segoe UI" w:eastAsia="Segoe UI" w:hAnsi="Segoe UI"/>
        </w:rPr>
        <w:br/>
        <w:t xml:space="preserve">I mean, yeah, everyone's able to.</w:t>
      </w:r>
      <w:r>
        <w:rPr>
          <w:color w:val="242424"/>
          <w:sz w:val="4.3mm"/>
          <w:szCs w:val="4.3mm"/>
          <w:rFonts w:ascii="Segoe UI" w:cs="Segoe UI" w:eastAsia="Segoe UI" w:hAnsi="Segoe UI"/>
        </w:rPr>
        <w:br/>
        <w:t xml:space="preserve">cause an issue, I guess, by not marking it. But at some point, in my opinion, Rob, is at some point we just got to rely on the people to do it right, 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Yeah, that doesn't work. I mean, it does it like.</w:t>
      </w:r>
      <w:r>
        <w:rPr>
          <w:color w:val="242424"/>
          <w:sz w:val="4.3mm"/>
          <w:szCs w:val="4.3mm"/>
          <w:rFonts w:ascii="Segoe UI" w:cs="Segoe UI" w:eastAsia="Segoe UI" w:hAnsi="Segoe UI"/>
        </w:rPr>
        <w:br/>
        <w:t xml:space="preserve">I mean, it doesn't, it doesn't really, it doesn't really work. And the problem, the problem with it isn't that it doesn't work. The problem, like I wouldn't care if it didn't work, except that I know I'm going to get an email from somebody about it and I don't want to deal with that. So like if they mess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No, it doesn't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If that's the way the rule is supposed to be applied, then I feel like we need some kind of validation on the Echelon side to enforce it. Or defensively, we need to do something on our side in VDS to make it apparent why the pricing is not what you're expecting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Yeah, and unfortunately, like the people that will be using this aren't looking at DDS ever.</w:t>
      </w:r>
      <w:r>
        <w:rPr>
          <w:color w:val="242424"/>
          <w:sz w:val="4.3mm"/>
          <w:szCs w:val="4.3mm"/>
          <w:rFonts w:ascii="Segoe UI" w:cs="Segoe UI" w:eastAsia="Segoe UI" w:hAnsi="Segoe UI"/>
        </w:rPr>
        <w:br/>
        <w:t xml:space="preserve">I mean, just flat out, they're not looking at BDS. I mean, my challenge was just to make sure that this works, you know, in BDS, which I'm trying to make sure, but you know, if you get a Cynthia or Tara over there at Wisenbaker, they're not looking, they won't know, and there's nothing visible in the system in Echelon to know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that's, yeah, that's my concern,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not going to work properly once it hits VDS.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20:46</w:t>
      </w:r>
      <w:r>
        <w:rPr>
          <w:color w:val="242424"/>
          <w:sz w:val="4.3mm"/>
          <w:szCs w:val="4.3mm"/>
          <w:rFonts w:ascii="Segoe UI" w:cs="Segoe UI" w:eastAsia="Segoe UI" w:hAnsi="Segoe UI"/>
        </w:rPr>
        <w:br/>
        <w:t xml:space="preserve">So, so that kind of that kind of reinforcement, that kind of validation can come later. So, I think like what we need to define in this meeting or today, if we can, as soon as we can, is whether...</w:t>
      </w:r>
      <w:r>
        <w:rPr>
          <w:color w:val="242424"/>
          <w:sz w:val="4.3mm"/>
          <w:szCs w:val="4.3mm"/>
          <w:rFonts w:ascii="Segoe UI" w:cs="Segoe UI" w:eastAsia="Segoe UI" w:hAnsi="Segoe UI"/>
        </w:rPr>
        <w:br/>
        <w:t xml:space="preserve">Is like...</w:t>
      </w:r>
      <w:r>
        <w:rPr>
          <w:color w:val="242424"/>
          <w:sz w:val="4.3mm"/>
          <w:szCs w:val="4.3mm"/>
          <w:rFonts w:ascii="Segoe UI" w:cs="Segoe UI" w:eastAsia="Segoe UI" w:hAnsi="Segoe UI"/>
        </w:rPr>
        <w:br/>
        <w:t xml:space="preserve">Have we identified something that needs to change or have we just identified a pricing discrepancy that happens when the original BOM isn't marked with bypass consistently?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I think with this.</w:t>
      </w:r>
      <w:r>
        <w:rPr>
          <w:color w:val="242424"/>
          <w:sz w:val="4.3mm"/>
          <w:szCs w:val="4.3mm"/>
          <w:rFonts w:ascii="Segoe UI" w:cs="Segoe UI" w:eastAsia="Segoe UI" w:hAnsi="Segoe UI"/>
        </w:rPr>
        <w:br/>
        <w:t xml:space="preserve">look of the kitchen 31 BI option, we need to 1st test and make sure that if I mark those field lines as bypass free, if it's going to actually give the results that I'm expecting to do it, and then it may be, then we, I think we need to go from there and decide what we need to do from that point. So like finishing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But is that on the is is that is that on the is that on the field line or is that on the other bomb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I'm selecting this.</w:t>
      </w:r>
      <w:r>
        <w:rPr>
          <w:color w:val="242424"/>
          <w:sz w:val="4.3mm"/>
          <w:szCs w:val="4.3mm"/>
          <w:rFonts w:ascii="Segoe UI" w:cs="Segoe UI" w:eastAsia="Segoe UI" w:hAnsi="Segoe UI"/>
        </w:rPr>
        <w:br/>
        <w:t xml:space="preserve">what we're doing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A bypass flag,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is that the hardware is coming in as yes bypass, but we're not modifying any of the price to take in account what the original build is. Build was, yeah. But like again, to affect the extended price the way you're talking about, we need to know.</w:t>
      </w:r>
      <w:r>
        <w:rPr>
          <w:color w:val="242424"/>
          <w:sz w:val="4.3mm"/>
          <w:szCs w:val="4.3mm"/>
          <w:rFonts w:ascii="Segoe UI" w:cs="Segoe UI" w:eastAsia="Segoe UI" w:hAnsi="Segoe UI"/>
        </w:rPr>
        <w:br/>
        <w:t xml:space="preserve">if that needs to bypass the area of flat fee from the original build, if that makes sense, or if I'm speaking the lingo correct.</w:t>
      </w:r>
      <w:r>
        <w:rPr>
          <w:color w:val="242424"/>
          <w:sz w:val="4.3mm"/>
          <w:szCs w:val="4.3mm"/>
          <w:rFonts w:ascii="Segoe UI" w:cs="Segoe UI" w:eastAsia="Segoe UI" w:hAnsi="Segoe UI"/>
        </w:rPr>
        <w:br/>
        <w:t xml:space="preserve">So we can't enforce what you're suggesting because we don't have the data points to do it and adhere to all the processes that we are trying to enforce.</w:t>
      </w:r>
      <w:r>
        <w:rPr>
          <w:color w:val="242424"/>
          <w:sz w:val="4.3mm"/>
          <w:szCs w:val="4.3mm"/>
          <w:rFonts w:ascii="Segoe UI" w:cs="Segoe UI" w:eastAsia="Segoe UI" w:hAnsi="Segoe UI"/>
        </w:rPr>
        <w:br/>
        <w:t xml:space="preserve">So let me just ask this, why is it working the way I think it should work in, or appears to be working in the path to build?</w:t>
      </w:r>
      <w:r>
        <w:rPr>
          <w:color w:val="242424"/>
          <w:sz w:val="4.3mm"/>
          <w:szCs w:val="4.3mm"/>
          <w:rFonts w:ascii="Segoe UI" w:cs="Segoe UI" w:eastAsia="Segoe UI" w:hAnsi="Segoe UI"/>
        </w:rPr>
        <w:br/>
        <w:t xml:space="preserve">The bath 2 built because you don't have that price. So because I don't have that unit price in there. You don't have that pricing on the so I'm looking at this bath 2 standard. So I'm going to do this. I'm going to select my field line real quick and stop here.</w:t>
      </w:r>
      <w:r>
        <w:rPr>
          <w:color w:val="242424"/>
          <w:sz w:val="4.3mm"/>
          <w:szCs w:val="4.3mm"/>
          <w:rFonts w:ascii="Segoe UI" w:cs="Segoe UI" w:eastAsia="Segoe UI" w:hAnsi="Segoe UI"/>
        </w:rPr>
        <w:br/>
        <w:t xml:space="preserve">Let's go here. I'm looking at my price is wrong right there. I already know that. Well, what's wrong?</w:t>
      </w:r>
      <w:r>
        <w:rPr>
          <w:color w:val="242424"/>
          <w:sz w:val="4.3mm"/>
          <w:szCs w:val="4.3mm"/>
          <w:rFonts w:ascii="Segoe UI" w:cs="Segoe UI" w:eastAsia="Segoe UI" w:hAnsi="Segoe UI"/>
        </w:rPr>
        <w:br/>
        <w:t xml:space="preserve">So, close that bomb line out.</w:t>
      </w:r>
      <w:r>
        <w:rPr>
          <w:color w:val="242424"/>
          <w:sz w:val="4.3mm"/>
          <w:szCs w:val="4.3mm"/>
          <w:rFonts w:ascii="Segoe UI" w:cs="Segoe UI" w:eastAsia="Segoe UI" w:hAnsi="Segoe UI"/>
        </w:rPr>
        <w:br/>
        <w:t xml:space="preserve">So you'll see that your card said zero, but you're at 1450 in the actual price. So our field line that's coming back, this is coming back from Echelon is 1450. Oh, because I'm sorry. We addressed that issue. There's a PRM waiting to fix this. This credit line is being zeroed out and we will apply that. So</w:t>
      </w:r>
      <w:r>
        <w:rPr>
          <w:color w:val="242424"/>
          <w:sz w:val="4.3mm"/>
          <w:szCs w:val="4.3mm"/>
          <w:rFonts w:ascii="Segoe UI" w:cs="Segoe UI" w:eastAsia="Segoe UI" w:hAnsi="Segoe UI"/>
        </w:rPr>
        <w:br/>
        <w:t xml:space="preserve">That part is being fixed. That is in the wind, but we're just trying to capture everything. So let's go back to that hardware before work. So just to make note, this bond is 0, so we're not, the original bond isn't affecting the resolved price after we select.</w:t>
      </w:r>
      <w:r>
        <w:rPr>
          <w:color w:val="242424"/>
          <w:sz w:val="4.3mm"/>
          <w:szCs w:val="4.3mm"/>
          <w:rFonts w:ascii="Segoe UI" w:cs="Segoe UI" w:eastAsia="Segoe UI" w:hAnsi="Segoe UI"/>
        </w:rPr>
        <w:br/>
        <w:t xml:space="preserve">the item. So if we go drawer door hardware. Okay, so this is where I'm seeing the 290. This is where I start seeing differentials in that price. Right. So like that those 290s should actually be 435 to 435 should be 538 or something like that.</w:t>
      </w:r>
      <w:r>
        <w:rPr>
          <w:color w:val="242424"/>
          <w:sz w:val="4.3mm"/>
          <w:szCs w:val="4.3mm"/>
          <w:rFonts w:ascii="Segoe UI" w:cs="Segoe UI" w:eastAsia="Segoe UI" w:hAnsi="Segoe UI"/>
        </w:rPr>
        <w:br/>
        <w:t xml:space="preserve">Five, whatever I can't remember. Yeah, so, so everything right here in the my hardware area, except for the ones that said pricing labor error, are differentials of...</w:t>
      </w:r>
      <w:r>
        <w:rPr>
          <w:color w:val="242424"/>
          <w:sz w:val="4.3mm"/>
          <w:szCs w:val="4.3mm"/>
          <w:rFonts w:ascii="Segoe UI" w:cs="Segoe UI" w:eastAsia="Segoe UI" w:hAnsi="Segoe UI"/>
        </w:rPr>
        <w:br/>
        <w:t xml:space="preserve">That no hardware, so...</w:t>
      </w:r>
      <w:r>
        <w:rPr>
          <w:color w:val="242424"/>
          <w:sz w:val="4.3mm"/>
          <w:szCs w:val="4.3mm"/>
          <w:rFonts w:ascii="Segoe UI" w:cs="Segoe UI" w:eastAsia="Segoe UI" w:hAnsi="Segoe UI"/>
        </w:rPr>
        <w:br/>
        <w:t xml:space="preserve">So that's why to me it looks like it's doing what I want. Right.</w:t>
      </w:r>
      <w:r>
        <w:rPr>
          <w:color w:val="242424"/>
          <w:sz w:val="4.3mm"/>
          <w:szCs w:val="4.3mm"/>
          <w:rFonts w:ascii="Segoe UI" w:cs="Segoe UI" w:eastAsia="Segoe UI" w:hAnsi="Segoe UI"/>
        </w:rPr>
        <w:br/>
        <w:t xml:space="preserve">But, like, ultimately, it was just... Actually, wait, I'm sorry, let me take that back. I made...</w:t>
      </w:r>
      <w:r>
        <w:rPr>
          <w:color w:val="242424"/>
          <w:sz w:val="4.3mm"/>
          <w:szCs w:val="4.3mm"/>
          <w:rFonts w:ascii="Segoe UI" w:cs="Segoe UI" w:eastAsia="Segoe UI" w:hAnsi="Segoe UI"/>
        </w:rPr>
        <w:br/>
        <w:t xml:space="preserve">I'll take that back. I have changed pricing on there. Never mind. So this is correct? This is correct. Okay, so when I come to the DOM detail, this is what we get is area pricing, which in the other example, that unit is actually, that item that you're selecting, you have unit pricing on.</w:t>
      </w:r>
      <w:r>
        <w:rPr>
          <w:color w:val="242424"/>
          <w:sz w:val="4.3mm"/>
          <w:szCs w:val="4.3mm"/>
          <w:rFonts w:ascii="Segoe UI" w:cs="Segoe UI" w:eastAsia="Segoe UI" w:hAnsi="Segoe UI"/>
        </w:rPr>
        <w:br/>
        <w:t xml:space="preserve">which yes, we aren't necessarily handling it correctly, but there's further data points that we need from Echelon to actually handle. Yeah, no, I understand.</w:t>
      </w:r>
      <w:r>
        <w:rPr>
          <w:color w:val="242424"/>
          <w:sz w:val="4.3mm"/>
          <w:szCs w:val="4.3mm"/>
          <w:rFonts w:ascii="Segoe UI" w:cs="Segoe UI" w:eastAsia="Segoe UI" w:hAnsi="Segoe UI"/>
        </w:rPr>
        <w:br/>
        <w:t xml:space="preserve">what you're saying. So this meeting is supposed to be done by now. What can we can we get action items to work on and come back at another time? Another meeting, I'm assuming we need another meeting because we're about to get kicked out.</w:t>
      </w:r>
      <w:r>
        <w:rPr>
          <w:color w:val="242424"/>
          <w:sz w:val="4.3mm"/>
          <w:szCs w:val="4.3mm"/>
          <w:rFonts w:ascii="Segoe UI" w:cs="Segoe UI" w:eastAsia="Segoe UI" w:hAnsi="Segoe UI"/>
        </w:rPr>
        <w:br/>
        <w:t xml:space="preserve">Yeah, my item is, let me just, I'm going to need to re-look at the data and make sure that I'm seeing it correctly the way it's supposed to be set up. I'll get another meeting. Sorry,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Can we push, can we get that PR into preview somehow so that the data we're looking at when we do get together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Did you hear what I said? Sure, does it need to be fixed and pulled? Yes, alright,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Robert Hobbs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Okay, thanks. All right, see you guys.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Tactical Conference Room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Justin Pope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yqwm-3tykbojgqtxy54p.png"/><Relationship Id="rId7" Type="http://schemas.openxmlformats.org/officeDocument/2006/relationships/image" Target="media/gyc6jmdmbbknj4rvzvrq8.png"/><Relationship Id="rId8" Type="http://schemas.openxmlformats.org/officeDocument/2006/relationships/image" Target="media/us-dpkkvmx0bufzqkxegn.png"/><Relationship Id="rId9" Type="http://schemas.openxmlformats.org/officeDocument/2006/relationships/image" Target="media/cmmbds4qqbpopwoytf3n1.png"/><Relationship Id="rId10" Type="http://schemas.openxmlformats.org/officeDocument/2006/relationships/image" Target="media/cfek2sa5juvwhxfgar4kw.png"/><Relationship Id="rId11" Type="http://schemas.openxmlformats.org/officeDocument/2006/relationships/image" Target="media/ywlikuifidk-jvfmkjdrg.png"/><Relationship Id="rId12" Type="http://schemas.openxmlformats.org/officeDocument/2006/relationships/image" Target="media/xszrhoskpl7rsnwndvqbj.png"/><Relationship Id="rId13" Type="http://schemas.openxmlformats.org/officeDocument/2006/relationships/image" Target="media/qb4pv7qirm1f2fjvcgnf8.png"/><Relationship Id="rId14" Type="http://schemas.openxmlformats.org/officeDocument/2006/relationships/image" Target="media/xiqoa2ub6a9vzcgktcq3i.png"/><Relationship Id="rId15" Type="http://schemas.openxmlformats.org/officeDocument/2006/relationships/image" Target="media/-irdyagvcoiszhcpplrd_.png"/><Relationship Id="rId16" Type="http://schemas.openxmlformats.org/officeDocument/2006/relationships/image" Target="media/mny0va7wiet5r-iphmr76.png"/><Relationship Id="rId17" Type="http://schemas.openxmlformats.org/officeDocument/2006/relationships/image" Target="media/dxcjxqapehgplrwm6nalw.png"/><Relationship Id="rId18" Type="http://schemas.openxmlformats.org/officeDocument/2006/relationships/image" Target="media/nloxgjrt4ldokfattredz.png"/><Relationship Id="rId19" Type="http://schemas.openxmlformats.org/officeDocument/2006/relationships/image" Target="media/re7lwcr5rrj4glpkh6q2r.png"/><Relationship Id="rId20" Type="http://schemas.openxmlformats.org/officeDocument/2006/relationships/image" Target="media/ymrlwz6ptyjqzchkqoxlh.png"/><Relationship Id="rId21" Type="http://schemas.openxmlformats.org/officeDocument/2006/relationships/image" Target="media/i9erponzkjwq36ksqrfln.png"/><Relationship Id="rId22" Type="http://schemas.openxmlformats.org/officeDocument/2006/relationships/image" Target="media/xkr2lsadnmuy932c94jat.png"/><Relationship Id="rId23" Type="http://schemas.openxmlformats.org/officeDocument/2006/relationships/image" Target="media/eacm3uhphzr9_hmuigfvk.png"/><Relationship Id="rId24" Type="http://schemas.openxmlformats.org/officeDocument/2006/relationships/image" Target="media/gdjjss4mdo71vrcfxxojh.png"/><Relationship Id="rId25" Type="http://schemas.openxmlformats.org/officeDocument/2006/relationships/image" Target="media/pl6p8vci-uoqs5r6pfyvi.png"/><Relationship Id="rId26" Type="http://schemas.openxmlformats.org/officeDocument/2006/relationships/image" Target="media/d2dkv0ypukbklrirlfjgz.png"/><Relationship Id="rId27" Type="http://schemas.openxmlformats.org/officeDocument/2006/relationships/image" Target="media/pq2ifkon7y3pg_orr7hnx.png"/><Relationship Id="rId28" Type="http://schemas.openxmlformats.org/officeDocument/2006/relationships/image" Target="media/ghvr8ae57qwjysh20lfpr.png"/><Relationship Id="rId29" Type="http://schemas.openxmlformats.org/officeDocument/2006/relationships/image" Target="media/l3rw1bxocpaidl8kuj1rh.png"/><Relationship Id="rId30" Type="http://schemas.openxmlformats.org/officeDocument/2006/relationships/image" Target="media/krqf-vtz5uvz_0aigb9si.png"/><Relationship Id="rId31" Type="http://schemas.openxmlformats.org/officeDocument/2006/relationships/image" Target="media/gfi66hcboiuaadtbkwtyp.png"/><Relationship Id="rId32" Type="http://schemas.openxmlformats.org/officeDocument/2006/relationships/image" Target="media/tvrdcdqaqznsrjvywwsld.png"/><Relationship Id="rId33" Type="http://schemas.openxmlformats.org/officeDocument/2006/relationships/image" Target="media/tn_nvxbd0eufdxp9w4z7b.png"/><Relationship Id="rId34" Type="http://schemas.openxmlformats.org/officeDocument/2006/relationships/image" Target="media/dok_zbicaie4iyrnkndqi.png"/><Relationship Id="rId35" Type="http://schemas.openxmlformats.org/officeDocument/2006/relationships/image" Target="media/uz6sitnkygu9of8xts10b.png"/><Relationship Id="rId36" Type="http://schemas.openxmlformats.org/officeDocument/2006/relationships/image" Target="media/ecmklrgaltmviihjap1wi.png"/><Relationship Id="rId37" Type="http://schemas.openxmlformats.org/officeDocument/2006/relationships/image" Target="media/vmcufjopstfnhbonww4_u.png"/><Relationship Id="rId38" Type="http://schemas.openxmlformats.org/officeDocument/2006/relationships/image" Target="media/lkeejnfedcexv5frkdlq_.png"/><Relationship Id="rId39" Type="http://schemas.openxmlformats.org/officeDocument/2006/relationships/image" Target="media/axwazsxnvhh_jrr6vowhh.png"/><Relationship Id="rId40" Type="http://schemas.openxmlformats.org/officeDocument/2006/relationships/image" Target="media/m3wefdxmju2hficxzqjzb.png"/><Relationship Id="rId41" Type="http://schemas.openxmlformats.org/officeDocument/2006/relationships/image" Target="media/hw61rmvp6doy7mikhbjpo.png"/><Relationship Id="rId42" Type="http://schemas.openxmlformats.org/officeDocument/2006/relationships/image" Target="media/mfwy3q2doyvooecvqldp7.png"/><Relationship Id="rId43" Type="http://schemas.openxmlformats.org/officeDocument/2006/relationships/image" Target="media/m6krn4t9qwtq9u4pne-yg.png"/><Relationship Id="rId44" Type="http://schemas.openxmlformats.org/officeDocument/2006/relationships/image" Target="media/_k-ugencwitkzsyfushl9.png"/><Relationship Id="rId45" Type="http://schemas.openxmlformats.org/officeDocument/2006/relationships/image" Target="media/lmp451wajdq9xaqzer4eh.png"/><Relationship Id="rId46" Type="http://schemas.openxmlformats.org/officeDocument/2006/relationships/image" Target="media/hkfbpjqjvfqoh2tnd7fqt.png"/><Relationship Id="rId47" Type="http://schemas.openxmlformats.org/officeDocument/2006/relationships/image" Target="media/hjhtsefwgce3eous860xz.png"/><Relationship Id="rId48" Type="http://schemas.openxmlformats.org/officeDocument/2006/relationships/image" Target="media/5piyop_pjph92cpb9tzqp.png"/><Relationship Id="rId49" Type="http://schemas.openxmlformats.org/officeDocument/2006/relationships/image" Target="media/h8jumvyt3voypgt3fb9m_.png"/><Relationship Id="rId50" Type="http://schemas.openxmlformats.org/officeDocument/2006/relationships/image" Target="media/saexoustvsaewdtabq-7z.png"/><Relationship Id="rId51" Type="http://schemas.openxmlformats.org/officeDocument/2006/relationships/image" Target="media/azlnp0nrrt5qatlmhkcqo.png"/><Relationship Id="rId52" Type="http://schemas.openxmlformats.org/officeDocument/2006/relationships/image" Target="media/4h2tnmz0lsbf337vvliy6.png"/><Relationship Id="rId53" Type="http://schemas.openxmlformats.org/officeDocument/2006/relationships/image" Target="media/ve1ozfaqolxpld_uuvqq-.png"/><Relationship Id="rId54" Type="http://schemas.openxmlformats.org/officeDocument/2006/relationships/image" Target="media/htn67mmwisxoxeoveckdi.png"/><Relationship Id="rId55" Type="http://schemas.openxmlformats.org/officeDocument/2006/relationships/image" Target="media/otcq5xcpt6cjvyhb3dpjv.png"/><Relationship Id="rId56" Type="http://schemas.openxmlformats.org/officeDocument/2006/relationships/image" Target="media/rhx20xpggvanydbfy6iei.png"/><Relationship Id="rId57" Type="http://schemas.openxmlformats.org/officeDocument/2006/relationships/image" Target="media/zgtjgmi00beke2kjfgokj.png"/><Relationship Id="rId58" Type="http://schemas.openxmlformats.org/officeDocument/2006/relationships/image" Target="media/r3a2ewjfpfzb8110trft2.png"/><Relationship Id="rId59" Type="http://schemas.openxmlformats.org/officeDocument/2006/relationships/image" Target="media/hsd4rddtsucxpqr5sr6yh.png"/><Relationship Id="rId60" Type="http://schemas.openxmlformats.org/officeDocument/2006/relationships/image" Target="media/e5oqifstd7i9omaapxmr5.png"/><Relationship Id="rId61" Type="http://schemas.openxmlformats.org/officeDocument/2006/relationships/image" Target="media/mqzjaupjsy-lfdpsznf6h.png"/><Relationship Id="rId62" Type="http://schemas.openxmlformats.org/officeDocument/2006/relationships/image" Target="media/bxo_gne20i749xvs-ca-d.png"/><Relationship Id="rId63" Type="http://schemas.openxmlformats.org/officeDocument/2006/relationships/image" Target="media/1d9chug6s0cs18z3s91rk.png"/><Relationship Id="rId64" Type="http://schemas.openxmlformats.org/officeDocument/2006/relationships/image" Target="media/_xkgyipn5g2h3yeaji7ci.png"/><Relationship Id="rId65" Type="http://schemas.openxmlformats.org/officeDocument/2006/relationships/image" Target="media/l9uv8tagfhmqjygbgvcxr.png"/><Relationship Id="rId66" Type="http://schemas.openxmlformats.org/officeDocument/2006/relationships/image" Target="media/symblziqljuovy2vfajsw.png"/><Relationship Id="rId67" Type="http://schemas.openxmlformats.org/officeDocument/2006/relationships/image" Target="media/kplknhtnqic35yfbvvn_s.png"/><Relationship Id="rId68" Type="http://schemas.openxmlformats.org/officeDocument/2006/relationships/image" Target="media/foizm8qpjxfycz4rybzv0.png"/><Relationship Id="rId69" Type="http://schemas.openxmlformats.org/officeDocument/2006/relationships/image" Target="media/3n9a_rrixh_gke84pqtzm.png"/><Relationship Id="rId70" Type="http://schemas.openxmlformats.org/officeDocument/2006/relationships/image" Target="media/vvuymwfskniijo-n0jiik.png"/><Relationship Id="rId71" Type="http://schemas.openxmlformats.org/officeDocument/2006/relationships/image" Target="media/ra0m102kjudpkcpjy0hd1.png"/><Relationship Id="rId72" Type="http://schemas.openxmlformats.org/officeDocument/2006/relationships/image" Target="media/zdkyoarlbzlkupcw7cdk_.png"/><Relationship Id="rId73" Type="http://schemas.openxmlformats.org/officeDocument/2006/relationships/image" Target="media/vwpbygtf37mljimvyszpw.png"/><Relationship Id="rId74" Type="http://schemas.openxmlformats.org/officeDocument/2006/relationships/image" Target="media/xxxlythl_oxkmelkniwge.png"/><Relationship Id="rId75" Type="http://schemas.openxmlformats.org/officeDocument/2006/relationships/image" Target="media/uyzm1vhif3ws_fqynesdl.png"/><Relationship Id="rId76" Type="http://schemas.openxmlformats.org/officeDocument/2006/relationships/image" Target="media/sgklfzz5gbb9s21l4z0f7.png"/><Relationship Id="rId77" Type="http://schemas.openxmlformats.org/officeDocument/2006/relationships/image" Target="media/cpmyyky_6_pvaikivizuy.png"/><Relationship Id="rId78" Type="http://schemas.openxmlformats.org/officeDocument/2006/relationships/image" Target="media/pktcznb1lnqq2lc2nmcy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2026-04-28T15:12:15.930Z</dcterms:created>
  <dcterms:modified xsi:type="dcterms:W3CDTF">2026-04-28T15:12:15.930Z</dcterms:modified>
</cp:coreProperties>
</file>

<file path=docProps/custom.xml><?xml version="1.0" encoding="utf-8"?>
<Properties xmlns="http://schemas.openxmlformats.org/officeDocument/2006/custom-properties" xmlns:vt="http://schemas.openxmlformats.org/officeDocument/2006/docPropsVTypes"/>
</file>