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0092" w:rsidRDefault="00330092" w:rsidP="00330092">
      <w:pPr>
        <w:pStyle w:val="Ttulo2"/>
        <w:spacing w:line="480" w:lineRule="atLeast"/>
        <w:rPr>
          <w:rFonts w:ascii="Segoe UI" w:hAnsi="Segoe UI" w:cs="Segoe UI"/>
          <w:color w:val="262626"/>
        </w:rPr>
      </w:pPr>
      <w:proofErr w:type="spellStart"/>
      <w:r>
        <w:rPr>
          <w:rFonts w:ascii="Segoe UI" w:hAnsi="Segoe UI" w:cs="Segoe UI"/>
          <w:color w:val="262626"/>
        </w:rPr>
        <w:t>Sotero</w:t>
      </w:r>
      <w:proofErr w:type="spellEnd"/>
      <w:r>
        <w:rPr>
          <w:rFonts w:ascii="Segoe UI" w:hAnsi="Segoe UI" w:cs="Segoe UI"/>
          <w:color w:val="262626"/>
        </w:rPr>
        <w:t xml:space="preserve"> Hotel </w:t>
      </w:r>
      <w:proofErr w:type="spellStart"/>
      <w:r>
        <w:rPr>
          <w:rFonts w:ascii="Segoe UI" w:hAnsi="Segoe UI" w:cs="Segoe UI"/>
          <w:color w:val="262626"/>
        </w:rPr>
        <w:t>by</w:t>
      </w:r>
      <w:proofErr w:type="spellEnd"/>
      <w:r>
        <w:rPr>
          <w:rFonts w:ascii="Segoe UI" w:hAnsi="Segoe UI" w:cs="Segoe UI"/>
          <w:color w:val="262626"/>
        </w:rPr>
        <w:t xml:space="preserve"> Castelo Itaipava</w:t>
      </w:r>
    </w:p>
    <w:p w:rsidR="00272F6E" w:rsidRDefault="00272F6E">
      <w:r w:rsidRPr="00272F6E">
        <w:rPr>
          <w:b/>
        </w:rPr>
        <w:t>AVALIAÇÕES</w:t>
      </w:r>
      <w:r>
        <w:rPr>
          <w:b/>
        </w:rPr>
        <w:t xml:space="preserve">: </w:t>
      </w:r>
      <w:r w:rsidR="002947F4">
        <w:t>8,1</w:t>
      </w:r>
    </w:p>
    <w:p w:rsidR="00330092" w:rsidRDefault="00B22309">
      <w:pPr>
        <w:rPr>
          <w:rFonts w:ascii="Segoe UI" w:hAnsi="Segoe UI" w:cs="Segoe UI"/>
          <w:color w:val="262626"/>
          <w:sz w:val="21"/>
          <w:szCs w:val="21"/>
        </w:rPr>
      </w:pPr>
      <w:hyperlink r:id="rId5" w:anchor="map_opened-hotel_address" w:tooltip="Sotero Hotel by Castelo Itaipava, Salvador - Verifique a localização" w:history="1">
        <w:r w:rsidR="00330092">
          <w:rPr>
            <w:rStyle w:val="Hyperlink"/>
            <w:rFonts w:ascii="Segoe UI" w:hAnsi="Segoe UI" w:cs="Segoe UI"/>
            <w:b/>
            <w:bCs/>
            <w:sz w:val="21"/>
            <w:szCs w:val="21"/>
          </w:rPr>
          <w:t> </w:t>
        </w:r>
      </w:hyperlink>
      <w:r w:rsidR="00330092">
        <w:rPr>
          <w:rStyle w:val="hpaddresssubtitlejs-hpaddresssubtitlejqtooltip"/>
          <w:rFonts w:ascii="Segoe UI" w:hAnsi="Segoe UI" w:cs="Segoe UI"/>
          <w:color w:val="262626"/>
          <w:sz w:val="21"/>
          <w:szCs w:val="21"/>
        </w:rPr>
        <w:t xml:space="preserve">Rua Dr. José Peroba, 97, </w:t>
      </w:r>
      <w:proofErr w:type="spellStart"/>
      <w:r w:rsidR="00330092">
        <w:rPr>
          <w:rStyle w:val="hpaddresssubtitlejs-hpaddresssubtitlejqtooltip"/>
          <w:rFonts w:ascii="Segoe UI" w:hAnsi="Segoe UI" w:cs="Segoe UI"/>
          <w:color w:val="262626"/>
          <w:sz w:val="21"/>
          <w:szCs w:val="21"/>
        </w:rPr>
        <w:t>Stiep</w:t>
      </w:r>
      <w:proofErr w:type="spellEnd"/>
      <w:r w:rsidR="00330092">
        <w:rPr>
          <w:rStyle w:val="hpaddresssubtitlejs-hpaddresssubtitlejqtooltip"/>
          <w:rFonts w:ascii="Segoe UI" w:hAnsi="Segoe UI" w:cs="Segoe UI"/>
          <w:color w:val="262626"/>
          <w:sz w:val="21"/>
          <w:szCs w:val="21"/>
        </w:rPr>
        <w:t>, Salvador, CEP 41770-235, Brasil </w:t>
      </w:r>
      <w:r w:rsidR="00330092">
        <w:rPr>
          <w:rFonts w:ascii="Segoe UI" w:hAnsi="Segoe UI" w:cs="Segoe UI"/>
          <w:color w:val="262626"/>
          <w:sz w:val="21"/>
          <w:szCs w:val="21"/>
        </w:rPr>
        <w:t>–</w:t>
      </w:r>
    </w:p>
    <w:p w:rsidR="009C3325" w:rsidRDefault="009C3325">
      <w:pPr>
        <w:rPr>
          <w:b/>
        </w:rPr>
      </w:pPr>
      <w:bookmarkStart w:id="0" w:name="_GoBack"/>
      <w:bookmarkEnd w:id="0"/>
      <w:r>
        <w:rPr>
          <w:b/>
        </w:rPr>
        <w:t>Valor</w:t>
      </w:r>
      <w:r w:rsidR="00D31AB5">
        <w:rPr>
          <w:b/>
        </w:rPr>
        <w:t xml:space="preserve">: </w:t>
      </w:r>
      <w:r w:rsidR="00D31AB5" w:rsidRPr="00D31AB5">
        <w:rPr>
          <w:b/>
          <w:bCs/>
        </w:rPr>
        <w:t>R$ </w:t>
      </w:r>
      <w:r w:rsidR="00330092">
        <w:rPr>
          <w:b/>
          <w:bCs/>
        </w:rPr>
        <w:t>1398</w:t>
      </w:r>
    </w:p>
    <w:p w:rsidR="00272F6E" w:rsidRDefault="00272F6E" w:rsidP="00272F6E">
      <w:pPr>
        <w:rPr>
          <w:rStyle w:val="db312485ba"/>
          <w:rFonts w:ascii="Segoe UI" w:hAnsi="Segoe UI" w:cs="Segoe UI"/>
          <w:color w:val="262626"/>
          <w:sz w:val="21"/>
          <w:szCs w:val="21"/>
        </w:rPr>
      </w:pPr>
      <w:r>
        <w:rPr>
          <w:b/>
        </w:rPr>
        <w:t>SERVIÇOS DE HOSPEDAGEM:</w:t>
      </w:r>
      <w:r w:rsidRPr="00272F6E">
        <w:rPr>
          <w:rStyle w:val="db312485ba"/>
          <w:rFonts w:ascii="Segoe UI" w:hAnsi="Segoe UI" w:cs="Segoe UI"/>
          <w:color w:val="262626"/>
          <w:sz w:val="21"/>
          <w:szCs w:val="21"/>
        </w:rPr>
        <w:t xml:space="preserve"> </w:t>
      </w:r>
    </w:p>
    <w:p w:rsidR="00330092" w:rsidRPr="00330092" w:rsidRDefault="00330092" w:rsidP="0033009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330092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Piscina ao ar livre</w:t>
      </w:r>
    </w:p>
    <w:p w:rsidR="00330092" w:rsidRPr="00330092" w:rsidRDefault="00330092" w:rsidP="0033009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330092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Quartos para não fumantes</w:t>
      </w:r>
    </w:p>
    <w:p w:rsidR="00330092" w:rsidRPr="00330092" w:rsidRDefault="00330092" w:rsidP="0033009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330092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Academia</w:t>
      </w:r>
    </w:p>
    <w:p w:rsidR="00330092" w:rsidRPr="00330092" w:rsidRDefault="00330092" w:rsidP="0033009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330092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Instalações para pessoas com deficiência</w:t>
      </w:r>
    </w:p>
    <w:p w:rsidR="00330092" w:rsidRPr="00330092" w:rsidRDefault="00330092" w:rsidP="0033009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330092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Restaurante</w:t>
      </w:r>
    </w:p>
    <w:p w:rsidR="00330092" w:rsidRPr="00330092" w:rsidRDefault="00330092" w:rsidP="0033009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330092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Estacionamento privativo</w:t>
      </w:r>
    </w:p>
    <w:p w:rsidR="00330092" w:rsidRPr="00330092" w:rsidRDefault="00330092" w:rsidP="0033009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330092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Wi-Fi gratuito</w:t>
      </w:r>
    </w:p>
    <w:p w:rsidR="00330092" w:rsidRPr="00330092" w:rsidRDefault="00330092" w:rsidP="0033009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330092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Quartos para famílias</w:t>
      </w:r>
    </w:p>
    <w:p w:rsidR="00330092" w:rsidRPr="00330092" w:rsidRDefault="00330092" w:rsidP="0033009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330092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Recepção 24 horas</w:t>
      </w:r>
    </w:p>
    <w:p w:rsidR="00330092" w:rsidRPr="00330092" w:rsidRDefault="00330092" w:rsidP="0033009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330092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Café da manhã</w:t>
      </w:r>
    </w:p>
    <w:p w:rsidR="00115828" w:rsidRPr="00BE7205" w:rsidRDefault="00115828" w:rsidP="004C72AA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115828" w:rsidRDefault="00272F6E" w:rsidP="00115828">
      <w:pPr>
        <w:rPr>
          <w:b/>
        </w:rPr>
      </w:pPr>
      <w:r>
        <w:rPr>
          <w:b/>
        </w:rPr>
        <w:t>DESCRIÇÃO:</w:t>
      </w:r>
    </w:p>
    <w:p w:rsidR="00330092" w:rsidRDefault="00330092" w:rsidP="00115828">
      <w:pPr>
        <w:spacing w:after="0" w:line="240" w:lineRule="auto"/>
        <w:rPr>
          <w:rFonts w:ascii="Segoe UI" w:hAnsi="Segoe UI" w:cs="Segoe UI"/>
          <w:color w:val="262626"/>
          <w:sz w:val="21"/>
          <w:szCs w:val="21"/>
        </w:rPr>
      </w:pPr>
      <w:r>
        <w:rPr>
          <w:rFonts w:ascii="Segoe UI" w:hAnsi="Segoe UI" w:cs="Segoe UI"/>
          <w:color w:val="262626"/>
          <w:sz w:val="21"/>
          <w:szCs w:val="21"/>
        </w:rPr>
        <w:t xml:space="preserve">A apenas 2 km da Praia do Jardim de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Alah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, o </w:t>
      </w:r>
      <w:proofErr w:type="spellStart"/>
      <w:r>
        <w:rPr>
          <w:rFonts w:ascii="Segoe UI" w:hAnsi="Segoe UI" w:cs="Segoe UI"/>
          <w:color w:val="262626"/>
          <w:sz w:val="21"/>
          <w:szCs w:val="21"/>
        </w:rPr>
        <w:t>Sotero</w:t>
      </w:r>
      <w:proofErr w:type="spellEnd"/>
      <w:r>
        <w:rPr>
          <w:rFonts w:ascii="Segoe UI" w:hAnsi="Segoe UI" w:cs="Segoe UI"/>
          <w:color w:val="262626"/>
          <w:sz w:val="21"/>
          <w:szCs w:val="21"/>
        </w:rPr>
        <w:t xml:space="preserve"> oferece piscina na cobertura com vista do mar, academia e sauna. Para sua comodidade, um buffet de café da manhã é servido diariamente. Além disso, o Wi-Fi é grátis. Todas as acomodações dispõem de ar-condicionado, TV LCD a cabo, mesa de trabalho e banheiro com secador de cabelo. Com uma decoração contemporânea, algumas incluem um frigobar, enquanto outras têm uma cozinha compacta totalmente equipada.</w:t>
      </w:r>
    </w:p>
    <w:p w:rsidR="00330092" w:rsidRDefault="00330092" w:rsidP="00115828">
      <w:pPr>
        <w:spacing w:after="0" w:line="240" w:lineRule="auto"/>
        <w:rPr>
          <w:rFonts w:ascii="Segoe UI" w:hAnsi="Segoe UI" w:cs="Segoe UI"/>
          <w:color w:val="262626"/>
          <w:sz w:val="21"/>
          <w:szCs w:val="21"/>
        </w:rPr>
      </w:pPr>
    </w:p>
    <w:p w:rsidR="00330092" w:rsidRDefault="00330092" w:rsidP="002947F4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Suíte superior</w:t>
      </w:r>
    </w:p>
    <w:p w:rsidR="00330092" w:rsidRPr="00330092" w:rsidRDefault="00330092" w:rsidP="0033009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330092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Suíte privativa</w:t>
      </w:r>
    </w:p>
    <w:p w:rsidR="00330092" w:rsidRPr="00330092" w:rsidRDefault="00330092" w:rsidP="0033009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330092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37 m²</w:t>
      </w:r>
    </w:p>
    <w:p w:rsidR="00330092" w:rsidRPr="00330092" w:rsidRDefault="00330092" w:rsidP="0033009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330092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Vista da cidade</w:t>
      </w:r>
    </w:p>
    <w:p w:rsidR="00330092" w:rsidRPr="00330092" w:rsidRDefault="00330092" w:rsidP="0033009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330092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Ar-condicionado</w:t>
      </w:r>
    </w:p>
    <w:p w:rsidR="00330092" w:rsidRPr="00330092" w:rsidRDefault="00330092" w:rsidP="0033009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330092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Banheiro no quarto</w:t>
      </w:r>
    </w:p>
    <w:p w:rsidR="00330092" w:rsidRPr="00330092" w:rsidRDefault="00330092" w:rsidP="0033009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330092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TV de tela plana</w:t>
      </w:r>
    </w:p>
    <w:p w:rsidR="00330092" w:rsidRPr="00330092" w:rsidRDefault="00330092" w:rsidP="0033009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330092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Isolamento acústico</w:t>
      </w:r>
    </w:p>
    <w:p w:rsidR="00330092" w:rsidRPr="00330092" w:rsidRDefault="00330092" w:rsidP="0033009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330092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Frigobar</w:t>
      </w:r>
    </w:p>
    <w:p w:rsidR="00330092" w:rsidRDefault="00330092" w:rsidP="0033009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  <w:r w:rsidRPr="00330092"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  <w:t>WiFi Gratuito</w:t>
      </w:r>
    </w:p>
    <w:p w:rsidR="00AA2690" w:rsidRDefault="00AA2690" w:rsidP="0033009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AA2690" w:rsidRDefault="00AA2690" w:rsidP="0033009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AA2690" w:rsidRDefault="00AA2690" w:rsidP="0033009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AA2690" w:rsidRDefault="00AA2690" w:rsidP="0033009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AA2690" w:rsidRDefault="00AA2690" w:rsidP="0033009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AA2690" w:rsidRDefault="00AA2690" w:rsidP="0033009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AA2690" w:rsidRDefault="00AA2690" w:rsidP="0033009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AA2690" w:rsidRDefault="00AA2690" w:rsidP="0033009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AA2690" w:rsidRDefault="00AA2690" w:rsidP="0033009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AA2690" w:rsidRDefault="00AA2690" w:rsidP="00AA2690">
      <w:pPr>
        <w:pStyle w:val="Ttulo1"/>
        <w:rPr>
          <w:sz w:val="40"/>
          <w:szCs w:val="40"/>
        </w:rPr>
      </w:pPr>
      <w:r>
        <w:rPr>
          <w:sz w:val="40"/>
          <w:szCs w:val="40"/>
        </w:rPr>
        <w:lastRenderedPageBreak/>
        <w:t>Detalhes do transporte</w:t>
      </w:r>
    </w:p>
    <w:p w:rsidR="00AA2690" w:rsidRDefault="00AA2690" w:rsidP="00AA2690">
      <w:pPr>
        <w:pStyle w:val="Ttulo1"/>
        <w:rPr>
          <w:sz w:val="32"/>
          <w:szCs w:val="32"/>
        </w:rPr>
      </w:pPr>
      <w:r>
        <w:rPr>
          <w:sz w:val="32"/>
          <w:szCs w:val="32"/>
        </w:rPr>
        <w:t>VOOS</w:t>
      </w:r>
    </w:p>
    <w:p w:rsidR="00AA2690" w:rsidRDefault="00FB565F" w:rsidP="00AA2690">
      <w:pPr>
        <w:pStyle w:val="Ttulo1"/>
        <w:rPr>
          <w:sz w:val="18"/>
          <w:szCs w:val="18"/>
        </w:rPr>
      </w:pPr>
      <w:r w:rsidRPr="00FB565F">
        <w:rPr>
          <w:sz w:val="18"/>
          <w:szCs w:val="18"/>
        </w:rPr>
        <w:t>17/11</w:t>
      </w:r>
    </w:p>
    <w:p w:rsidR="00AA2690" w:rsidRDefault="00AA2690" w:rsidP="00AA2690">
      <w:pPr>
        <w:pStyle w:val="Ttulo1"/>
        <w:rPr>
          <w:sz w:val="18"/>
          <w:szCs w:val="18"/>
        </w:rPr>
      </w:pPr>
      <w:r>
        <w:rPr>
          <w:sz w:val="18"/>
          <w:szCs w:val="18"/>
        </w:rPr>
        <w:t xml:space="preserve">Valor 1800                                                                                                             </w:t>
      </w:r>
      <w:r w:rsidR="00FB565F" w:rsidRPr="00FB565F">
        <w:rPr>
          <w:sz w:val="18"/>
          <w:szCs w:val="18"/>
        </w:rPr>
        <w:t>20/11</w:t>
      </w:r>
    </w:p>
    <w:p w:rsidR="00AA2690" w:rsidRDefault="00AA2690" w:rsidP="00AA2690">
      <w:pPr>
        <w:pStyle w:val="SemEspaamento"/>
        <w:rPr>
          <w:lang w:eastAsia="pt-BR"/>
        </w:rPr>
      </w:pPr>
      <w:r>
        <w:rPr>
          <w:lang w:eastAsia="pt-BR"/>
        </w:rPr>
        <w:t>Ida:</w:t>
      </w:r>
      <w:proofErr w:type="gramStart"/>
      <w:r>
        <w:rPr>
          <w:lang w:eastAsia="pt-BR"/>
        </w:rPr>
        <w:t>13:00  direto</w:t>
      </w:r>
      <w:proofErr w:type="gramEnd"/>
      <w:r>
        <w:rPr>
          <w:lang w:eastAsia="pt-BR"/>
        </w:rPr>
        <w:t xml:space="preserve"> 14:10/ 1:10m                                                     Volta: 6:00 direto 7:10/ 1:10m                                                        Ida:15:30  direto 16:40/ 1:10m                                                  Volta: 3:30 direto 4:40/ 1:10m</w:t>
      </w:r>
    </w:p>
    <w:p w:rsidR="00AA2690" w:rsidRDefault="00AA2690" w:rsidP="00AA2690">
      <w:pPr>
        <w:pStyle w:val="SemEspaamento"/>
        <w:rPr>
          <w:lang w:eastAsia="pt-BR"/>
        </w:rPr>
      </w:pPr>
    </w:p>
    <w:p w:rsidR="00AA2690" w:rsidRDefault="00AA2690" w:rsidP="00AA2690">
      <w:pPr>
        <w:pStyle w:val="SemEspaamento"/>
        <w:rPr>
          <w:b/>
          <w:sz w:val="32"/>
          <w:szCs w:val="32"/>
          <w:lang w:eastAsia="pt-BR"/>
        </w:rPr>
      </w:pPr>
      <w:proofErr w:type="spellStart"/>
      <w:r>
        <w:rPr>
          <w:b/>
          <w:sz w:val="32"/>
          <w:szCs w:val="32"/>
          <w:lang w:eastAsia="pt-BR"/>
        </w:rPr>
        <w:t>Onibus</w:t>
      </w:r>
      <w:proofErr w:type="spellEnd"/>
    </w:p>
    <w:p w:rsidR="00AA2690" w:rsidRDefault="00FB565F" w:rsidP="00AA2690">
      <w:pPr>
        <w:pStyle w:val="Ttulo1"/>
        <w:rPr>
          <w:sz w:val="18"/>
          <w:szCs w:val="18"/>
        </w:rPr>
      </w:pPr>
      <w:r>
        <w:rPr>
          <w:sz w:val="18"/>
          <w:szCs w:val="18"/>
        </w:rPr>
        <w:t>16</w:t>
      </w:r>
      <w:r w:rsidR="00AA2690">
        <w:rPr>
          <w:sz w:val="18"/>
          <w:szCs w:val="18"/>
        </w:rPr>
        <w:t>/</w:t>
      </w:r>
      <w:r>
        <w:rPr>
          <w:sz w:val="18"/>
          <w:szCs w:val="18"/>
        </w:rPr>
        <w:t>11</w:t>
      </w:r>
      <w:r w:rsidR="00AA2690">
        <w:rPr>
          <w:sz w:val="18"/>
          <w:szCs w:val="18"/>
        </w:rPr>
        <w:t xml:space="preserve">                                                                                                                 </w:t>
      </w:r>
      <w:r>
        <w:rPr>
          <w:sz w:val="18"/>
          <w:szCs w:val="18"/>
        </w:rPr>
        <w:t>20</w:t>
      </w:r>
      <w:r w:rsidR="00AA2690">
        <w:rPr>
          <w:sz w:val="18"/>
          <w:szCs w:val="18"/>
        </w:rPr>
        <w:t>/1</w:t>
      </w:r>
      <w:r>
        <w:rPr>
          <w:sz w:val="18"/>
          <w:szCs w:val="18"/>
        </w:rPr>
        <w:t>1</w:t>
      </w:r>
    </w:p>
    <w:p w:rsidR="00AA2690" w:rsidRDefault="00AA2690" w:rsidP="00AA2690">
      <w:pPr>
        <w:pStyle w:val="SemEspaamento"/>
        <w:rPr>
          <w:lang w:eastAsia="pt-BR"/>
        </w:rPr>
      </w:pPr>
      <w:r>
        <w:rPr>
          <w:lang w:eastAsia="pt-BR"/>
        </w:rPr>
        <w:t>Ida:</w:t>
      </w:r>
      <w:proofErr w:type="gramStart"/>
      <w:r>
        <w:rPr>
          <w:lang w:eastAsia="pt-BR"/>
        </w:rPr>
        <w:t>12:00  direto</w:t>
      </w:r>
      <w:proofErr w:type="gramEnd"/>
      <w:r>
        <w:rPr>
          <w:lang w:eastAsia="pt-BR"/>
        </w:rPr>
        <w:t xml:space="preserve"> 8:00/22 horas                                                    Volta:13:00 direto 11:00/ 2</w:t>
      </w:r>
      <w:r w:rsidR="00FB565F">
        <w:rPr>
          <w:lang w:eastAsia="pt-BR"/>
        </w:rPr>
        <w:t>0</w:t>
      </w:r>
      <w:r>
        <w:rPr>
          <w:lang w:eastAsia="pt-BR"/>
        </w:rPr>
        <w:t xml:space="preserve"> horas                                                        Ida:10:00 direto 8:00/ 22 horas                                                  Volta:16:00 direto 14:00/ 22 horas</w:t>
      </w:r>
    </w:p>
    <w:p w:rsidR="00AA2690" w:rsidRDefault="00AA2690" w:rsidP="00AA2690">
      <w:pPr>
        <w:pStyle w:val="SemEspaamento"/>
        <w:rPr>
          <w:b/>
          <w:sz w:val="48"/>
          <w:szCs w:val="48"/>
          <w:lang w:eastAsia="pt-BR"/>
        </w:rPr>
      </w:pPr>
    </w:p>
    <w:p w:rsidR="00AA2690" w:rsidRDefault="00AA2690" w:rsidP="00AA2690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Pontos Turísticos</w:t>
      </w:r>
    </w:p>
    <w:p w:rsidR="00AA2690" w:rsidRDefault="00AA2690" w:rsidP="00AA2690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AA2690" w:rsidRDefault="00AA2690" w:rsidP="00AA2690">
      <w:pPr>
        <w:pStyle w:val="SemEspaamento"/>
        <w:rPr>
          <w:lang w:eastAsia="pt-BR"/>
        </w:rPr>
      </w:pPr>
      <w:r>
        <w:rPr>
          <w:b/>
          <w:bCs/>
          <w:lang w:eastAsia="pt-BR"/>
        </w:rPr>
        <w:t>Chapada Diamantina:</w:t>
      </w:r>
      <w:r>
        <w:rPr>
          <w:b/>
          <w:lang w:eastAsia="pt-BR"/>
        </w:rPr>
        <w:t xml:space="preserve"> </w:t>
      </w:r>
      <w:r>
        <w:rPr>
          <w:lang w:eastAsia="pt-BR"/>
        </w:rPr>
        <w:t>Um paraíso para os amantes de ecoturismo, com paisagens deslumbrantes, cachoeiras, cânions e trilhas que exploram a beleza natural da região.</w:t>
      </w:r>
    </w:p>
    <w:p w:rsidR="00AA2690" w:rsidRDefault="00AA2690" w:rsidP="00AA2690">
      <w:pPr>
        <w:pStyle w:val="SemEspaamento"/>
        <w:rPr>
          <w:lang w:eastAsia="pt-BR"/>
        </w:rPr>
      </w:pPr>
    </w:p>
    <w:p w:rsidR="00AA2690" w:rsidRDefault="00AA2690" w:rsidP="00AA2690">
      <w:pPr>
        <w:pStyle w:val="SemEspaamento"/>
        <w:rPr>
          <w:lang w:eastAsia="pt-BR"/>
        </w:rPr>
      </w:pPr>
      <w:r>
        <w:rPr>
          <w:b/>
          <w:bCs/>
          <w:lang w:eastAsia="pt-BR"/>
        </w:rPr>
        <w:t>Cachoeira do Buracão</w:t>
      </w:r>
      <w:r>
        <w:rPr>
          <w:bCs/>
          <w:lang w:eastAsia="pt-BR"/>
        </w:rPr>
        <w:t>:</w:t>
      </w:r>
      <w:r>
        <w:rPr>
          <w:lang w:eastAsia="pt-BR"/>
        </w:rPr>
        <w:t xml:space="preserve"> Uma das cachoeiras mais impressionantes da Bahia, com águas que caem em uma profunda fenda, criando um espetáculo único.</w:t>
      </w:r>
    </w:p>
    <w:p w:rsidR="00AA2690" w:rsidRDefault="00AA2690" w:rsidP="00AA2690">
      <w:pPr>
        <w:pStyle w:val="SemEspaamento"/>
        <w:rPr>
          <w:lang w:eastAsia="pt-BR"/>
        </w:rPr>
      </w:pPr>
    </w:p>
    <w:p w:rsidR="00AA2690" w:rsidRDefault="00AA2690" w:rsidP="00AA2690">
      <w:pPr>
        <w:pStyle w:val="SemEspaamento"/>
        <w:rPr>
          <w:lang w:eastAsia="pt-BR"/>
        </w:rPr>
      </w:pPr>
      <w:r>
        <w:rPr>
          <w:b/>
          <w:lang w:eastAsia="pt-BR"/>
        </w:rPr>
        <w:t>Morro de São Paulo:</w:t>
      </w:r>
      <w:r>
        <w:rPr>
          <w:lang w:eastAsia="pt-BR"/>
        </w:rPr>
        <w:t xml:space="preserve"> Uma ilha paradisíaca com praias de águas cristalinas, trilhas e uma atmosfera descontraída, ideal para relaxar e aproveitar a natureza.</w:t>
      </w:r>
    </w:p>
    <w:p w:rsidR="00AA2690" w:rsidRDefault="00AA2690" w:rsidP="00AA2690">
      <w:pPr>
        <w:pStyle w:val="SemEspaamento"/>
        <w:rPr>
          <w:lang w:eastAsia="pt-BR"/>
        </w:rPr>
      </w:pPr>
    </w:p>
    <w:p w:rsidR="00AA2690" w:rsidRDefault="00AA2690" w:rsidP="00AA2690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Bares e Restaurantes:</w:t>
      </w:r>
    </w:p>
    <w:p w:rsidR="00AA2690" w:rsidRDefault="00AA2690" w:rsidP="00AA2690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AA2690" w:rsidRDefault="00AA2690" w:rsidP="00AA2690">
      <w:pPr>
        <w:pStyle w:val="SemEspaamento"/>
        <w:ind w:left="720"/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Maria da Penha (Trancoso): 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Localizado na charmosa vila de Trancoso, este restaurante serve pratos brasileiros com um toque gourmet.</w:t>
      </w:r>
    </w:p>
    <w:p w:rsidR="00AA2690" w:rsidRDefault="00AA2690" w:rsidP="00AA2690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Casa de Tereza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(Salvador): Oferecendo comida baiana autêntica, este restaurante é conhecido por seus sabores tradicionais e ambiente acolhedor.</w:t>
      </w:r>
    </w:p>
    <w:p w:rsidR="00AA2690" w:rsidRDefault="00AA2690" w:rsidP="00AA2690">
      <w:pPr>
        <w:pStyle w:val="SemEspaamento"/>
        <w:ind w:left="720"/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 xml:space="preserve">Amado (Salvador): 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Um restaurante contemporâneo que combina gastronomia internacional com ingredientes regionais e uma vista espetacular da Baía de Todos os Santos</w:t>
      </w: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.</w:t>
      </w:r>
    </w:p>
    <w:p w:rsidR="00AA2690" w:rsidRDefault="00AA2690" w:rsidP="00AA2690">
      <w:pPr>
        <w:pStyle w:val="SemEspaamento"/>
        <w:rPr>
          <w:rStyle w:val="Forte"/>
        </w:rPr>
      </w:pPr>
    </w:p>
    <w:p w:rsidR="00AA2690" w:rsidRDefault="00AA2690" w:rsidP="00AA2690">
      <w:pPr>
        <w:pStyle w:val="SemEspaamento"/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Forte"/>
          <w:rFonts w:ascii="Segoe UI" w:hAnsi="Segoe UI" w:cs="Segoe UI"/>
          <w:bdr w:val="single" w:sz="2" w:space="0" w:color="D9D9E3" w:frame="1"/>
          <w:shd w:val="clear" w:color="auto" w:fill="F7F7F8"/>
        </w:rPr>
        <w:t>Boates e Casas Noturnas:</w:t>
      </w:r>
    </w:p>
    <w:p w:rsidR="00AA2690" w:rsidRDefault="00AA2690" w:rsidP="00AA2690">
      <w:pPr>
        <w:pStyle w:val="SemEspaamento"/>
        <w:ind w:left="720"/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Zen Salvador (Salvador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>): Uma das boates mais famosas da cidade, com música ao vivo e uma pista de dança animada.</w:t>
      </w:r>
    </w:p>
    <w:p w:rsidR="00AA2690" w:rsidRDefault="00AA2690" w:rsidP="00AA2690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Maria da Penha (Trancoso):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Localizado na charmosa vila de Trancoso, este restaurante serve pratos brasileiros com um toque gourmet.</w:t>
      </w:r>
    </w:p>
    <w:p w:rsidR="00AA2690" w:rsidRDefault="00AA2690" w:rsidP="00AA2690">
      <w:pPr>
        <w:pStyle w:val="SemEspaamento"/>
        <w:ind w:left="720"/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b/>
          <w:bCs/>
          <w:bdr w:val="single" w:sz="2" w:space="0" w:color="D9D9E3" w:frame="1"/>
          <w:shd w:val="clear" w:color="auto" w:fill="F7F7F8"/>
        </w:rPr>
        <w:t>Casa de Tereza (Salvador):</w:t>
      </w:r>
      <w:r>
        <w:rPr>
          <w:rFonts w:ascii="Segoe UI" w:hAnsi="Segoe UI" w:cs="Segoe UI"/>
          <w:bCs/>
          <w:bdr w:val="single" w:sz="2" w:space="0" w:color="D9D9E3" w:frame="1"/>
          <w:shd w:val="clear" w:color="auto" w:fill="F7F7F8"/>
        </w:rPr>
        <w:t xml:space="preserve"> Oferecendo comida baiana autêntica, este restaurante é conhecido por seus sabores tradicionais e ambiente acolhedor.</w:t>
      </w:r>
    </w:p>
    <w:p w:rsidR="00AA2690" w:rsidRDefault="00AA2690" w:rsidP="00AA2690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p w:rsidR="00AA2690" w:rsidRPr="00330092" w:rsidRDefault="00AA2690" w:rsidP="00330092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pt-BR"/>
        </w:rPr>
      </w:pPr>
    </w:p>
    <w:p w:rsidR="00433F72" w:rsidRPr="00BE7205" w:rsidRDefault="00433F72" w:rsidP="00D31AB5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u w:val="single"/>
          <w:lang w:eastAsia="pt-BR"/>
        </w:rPr>
      </w:pPr>
    </w:p>
    <w:sectPr w:rsidR="00433F72" w:rsidRPr="00BE72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71295"/>
    <w:multiLevelType w:val="multilevel"/>
    <w:tmpl w:val="2786A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80B33"/>
    <w:multiLevelType w:val="multilevel"/>
    <w:tmpl w:val="C59E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F0562"/>
    <w:multiLevelType w:val="multilevel"/>
    <w:tmpl w:val="53B0E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171E95"/>
    <w:multiLevelType w:val="multilevel"/>
    <w:tmpl w:val="C6A67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AA67C4"/>
    <w:multiLevelType w:val="multilevel"/>
    <w:tmpl w:val="2748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6E"/>
    <w:rsid w:val="00050CB3"/>
    <w:rsid w:val="000B0EF3"/>
    <w:rsid w:val="00115828"/>
    <w:rsid w:val="00272F6E"/>
    <w:rsid w:val="002947F4"/>
    <w:rsid w:val="00330092"/>
    <w:rsid w:val="00340C4D"/>
    <w:rsid w:val="00433F72"/>
    <w:rsid w:val="004A3488"/>
    <w:rsid w:val="004C72AA"/>
    <w:rsid w:val="00544CC7"/>
    <w:rsid w:val="0070352C"/>
    <w:rsid w:val="00781A90"/>
    <w:rsid w:val="00881348"/>
    <w:rsid w:val="00883965"/>
    <w:rsid w:val="009C3325"/>
    <w:rsid w:val="00AA1D0C"/>
    <w:rsid w:val="00AA2690"/>
    <w:rsid w:val="00AB409C"/>
    <w:rsid w:val="00B13542"/>
    <w:rsid w:val="00B22309"/>
    <w:rsid w:val="00BD6E3B"/>
    <w:rsid w:val="00BE7205"/>
    <w:rsid w:val="00CF54C9"/>
    <w:rsid w:val="00D31AB5"/>
    <w:rsid w:val="00E33968"/>
    <w:rsid w:val="00F06F55"/>
    <w:rsid w:val="00F854E0"/>
    <w:rsid w:val="00FB565F"/>
    <w:rsid w:val="00FF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707F2"/>
  <w15:chartTrackingRefBased/>
  <w15:docId w15:val="{5F2C477B-8FFE-427A-8B63-2FB0BC9BF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06F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F06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b312485ba">
    <w:name w:val="db312485ba"/>
    <w:basedOn w:val="Fontepargpadro"/>
    <w:rsid w:val="00272F6E"/>
  </w:style>
  <w:style w:type="character" w:customStyle="1" w:styleId="Ttulo1Char">
    <w:name w:val="Título 1 Char"/>
    <w:basedOn w:val="Fontepargpadro"/>
    <w:link w:val="Ttulo1"/>
    <w:uiPriority w:val="9"/>
    <w:rsid w:val="00F06F5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06F5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hprt-lightbox-listitem">
    <w:name w:val="hprt-lightbox-list__item"/>
    <w:basedOn w:val="Normal"/>
    <w:rsid w:val="00F0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A3488"/>
    <w:rPr>
      <w:color w:val="0000FF"/>
      <w:u w:val="single"/>
    </w:rPr>
  </w:style>
  <w:style w:type="character" w:customStyle="1" w:styleId="hpaddresssubtitlejs-hpaddresssubtitlejqtooltip">
    <w:name w:val="hp_address_subtitle&#10;js-hp_address_subtitle&#10;jq_tooltip"/>
    <w:basedOn w:val="Fontepargpadro"/>
    <w:rsid w:val="004A3488"/>
  </w:style>
  <w:style w:type="character" w:customStyle="1" w:styleId="hprt-roomtype-icon-link">
    <w:name w:val="hprt-roomtype-icon-link"/>
    <w:basedOn w:val="Fontepargpadro"/>
    <w:rsid w:val="000B0EF3"/>
  </w:style>
  <w:style w:type="paragraph" w:customStyle="1" w:styleId="bedroombedtype">
    <w:name w:val="bedroom_bed_type"/>
    <w:basedOn w:val="Normal"/>
    <w:rsid w:val="000B0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4C72AA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AA2690"/>
    <w:pPr>
      <w:spacing w:after="0" w:line="240" w:lineRule="auto"/>
    </w:pPr>
  </w:style>
  <w:style w:type="character" w:styleId="Forte">
    <w:name w:val="Strong"/>
    <w:basedOn w:val="Fontepargpadro"/>
    <w:uiPriority w:val="22"/>
    <w:qFormat/>
    <w:rsid w:val="00AA26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0957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836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196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5031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23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31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450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30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1213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496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67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402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625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32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404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55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03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6965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43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17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9645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2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0991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54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230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396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067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27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5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9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785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45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10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220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9568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87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62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32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48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86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0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9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57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37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6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8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634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2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36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2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7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0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6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1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36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3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4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21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6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22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14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1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4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6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0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5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4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49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7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6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06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4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424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707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26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613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296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57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477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745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4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1879">
          <w:marLeft w:val="7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1269">
          <w:marLeft w:val="75"/>
          <w:marRight w:val="0"/>
          <w:marTop w:val="21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807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032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67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91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1883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617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329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716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911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287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9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22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08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5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8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0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9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9537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1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532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736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29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55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97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8234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95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7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47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55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84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990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47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658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88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22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68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54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5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16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32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9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9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39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1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0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1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78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4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14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2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4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4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36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91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5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884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81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395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341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58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6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06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52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66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51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6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4326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1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46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378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0020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8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6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0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1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6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0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3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3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3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5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15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81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7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7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4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67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1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3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9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5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9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3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4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91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9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70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5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78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182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9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9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3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3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4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3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47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3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7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3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8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4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1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415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539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04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513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59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9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13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276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71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442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19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2899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922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91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311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3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00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21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4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4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22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6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9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2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74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28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0883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56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93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88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312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333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181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5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99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537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820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35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81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561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6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959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032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580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17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25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43978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97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8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2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1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7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0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9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8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5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06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28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9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7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46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2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7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058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055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2023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67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091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121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922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93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36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9504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160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51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29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630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66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691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397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516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150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288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923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44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59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095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80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215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674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84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647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45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26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9138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360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811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3976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8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1535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2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748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408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44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682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218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70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694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75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23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5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3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04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2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9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64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6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5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7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9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2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5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41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393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162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879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068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337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461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342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026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512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423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878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64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681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8597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639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022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35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172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06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40125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309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0059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91416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6538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934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829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403">
          <w:marLeft w:val="0"/>
          <w:marRight w:val="6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50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673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6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982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963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813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06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432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241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0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816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88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477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8994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193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37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715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9034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8550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9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0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1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5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7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29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1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12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2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952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5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2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0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7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8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2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9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5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4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5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16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7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9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9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5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6945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039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6630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543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631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162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2389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40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45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3963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7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9712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3494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95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9235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12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1905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7771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9598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9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3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73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8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91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7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7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717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7247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0819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4056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670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3789">
          <w:marLeft w:val="0"/>
          <w:marRight w:val="4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ooking.com/hotel/br/sotero-by-nobile.pt-br.html?aid=1702941&amp;label=bahia-9kGfyZy6DZgDnWhn7eXh8AS501928238592%3Apl%3Ata%3Ap1%3Ap2%3Aac%3Aap%3Aneg%3Afi%3Atiaud-146342137510%3Akwd-358988080787%3Alp1031586%3Ali%3Adec%3Adm%3Appccp%3DUmFuZG9tSVYkc2RlIyh9YdbYVqXDN8zpzadTFvPkU_w&amp;sid=3d154b625f58e05aaa1a12f3585ab2e0&amp;all_sr_blocks=44411639_91929128_2_1_0;checkin=2023-12-22;checkout=2023-12-25;dest_id=-667833;dest_type=city;dist=0;group_adults=2;group_children=0;hapos=7;highlighted_blocks=44411639_91929128_2_1_0;hpos=7;matching_block_id=44411639_91929128_2_1_0;no_rooms=1;req_adults=2;req_children=0;room1=A%2CA;sb_price_type=total;sr_order=popularity;sr_pri_blocks=44411639_91929128_2_1_0__132896;srepoch=1692227999;srpvid=24bda40e5276003c;type=total;ucfs=1&amp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640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em Minas</Company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Fonseca Neves</dc:creator>
  <cp:keywords/>
  <dc:description/>
  <cp:lastModifiedBy>Gustavo Fonseca Neves</cp:lastModifiedBy>
  <cp:revision>6</cp:revision>
  <dcterms:created xsi:type="dcterms:W3CDTF">2023-08-16T23:24:00Z</dcterms:created>
  <dcterms:modified xsi:type="dcterms:W3CDTF">2023-09-13T00:08:00Z</dcterms:modified>
</cp:coreProperties>
</file>