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36" w:rsidRDefault="003A7C56">
      <w:r>
        <w:t xml:space="preserve">I/Q mismatch compensation based on equivalent adaptive separation via independence </w:t>
      </w:r>
    </w:p>
    <w:p w:rsidR="007B0B72" w:rsidRDefault="003A7C56">
      <w:r>
        <w:t>A common way to recover a signal present in a mixture is blind source separation based on</w:t>
      </w:r>
      <w:r w:rsidR="007B0B72">
        <w:t xml:space="preserve"> independent component analysis (ICA)</w:t>
      </w:r>
      <w:r w:rsidR="00794D71">
        <w:t xml:space="preserve">. A special case of ICA is </w:t>
      </w:r>
      <w:bookmarkStart w:id="0" w:name="_GoBack"/>
      <w:bookmarkEnd w:id="0"/>
      <w:r>
        <w:t xml:space="preserve">equivalent adaptive separation </w:t>
      </w:r>
      <w:r w:rsidR="009110A1">
        <w:t xml:space="preserve">via </w:t>
      </w:r>
      <w:r>
        <w:t xml:space="preserve">independence (EASI). </w:t>
      </w:r>
      <w:r w:rsidR="00794D71">
        <w:t xml:space="preserve">As is stated in its name EASI algorithms attempt to maximize the independence of the separated sources. </w:t>
      </w:r>
      <w:r>
        <w:t xml:space="preserve">Many </w:t>
      </w:r>
      <w:r w:rsidR="00794D71">
        <w:t xml:space="preserve">ICA/EASI </w:t>
      </w:r>
      <w:r>
        <w:t xml:space="preserve">variants adapted for complex valued source signals </w:t>
      </w:r>
      <w:r w:rsidR="007B0B72">
        <w:t xml:space="preserve">signal </w:t>
      </w:r>
      <w:r>
        <w:t>are present in the literature.</w:t>
      </w:r>
      <w:r w:rsidR="005972ED">
        <w:t xml:space="preserve"> Few papers underlines a possible short come of </w:t>
      </w:r>
      <w:r w:rsidR="007B0B72">
        <w:t>ICA</w:t>
      </w:r>
      <w:r w:rsidR="005972ED">
        <w:t xml:space="preserve"> based compensation, this being a phase ambiguity left in the separated sources</w:t>
      </w:r>
      <w:r w:rsidR="007B0B72">
        <w:t>. This effect is very well explained in reference</w:t>
      </w:r>
      <w:r w:rsidR="005972ED">
        <w:t xml:space="preserve"> </w:t>
      </w:r>
      <w:r w:rsidR="007B0B72">
        <w:t>[</w:t>
      </w:r>
      <w:r w:rsidR="007B0B72">
        <w:fldChar w:fldCharType="begin"/>
      </w:r>
      <w:r w:rsidR="007B0B72">
        <w:instrText xml:space="preserve"> REF _Ref286691982 \r \h </w:instrText>
      </w:r>
      <w:r w:rsidR="007B0B72">
        <w:fldChar w:fldCharType="separate"/>
      </w:r>
      <w:r w:rsidR="008163EE">
        <w:t>1</w:t>
      </w:r>
      <w:r w:rsidR="007B0B72">
        <w:fldChar w:fldCharType="end"/>
      </w:r>
      <w:r w:rsidR="007B0B72">
        <w:t>]</w:t>
      </w:r>
      <w:r w:rsidR="005972ED">
        <w:t>.</w:t>
      </w:r>
      <w:r w:rsidR="007B0B72">
        <w:t xml:space="preserve"> </w:t>
      </w:r>
    </w:p>
    <w:p w:rsidR="003A7C56" w:rsidRDefault="007B0B72">
      <w:r>
        <w:t>The original EASI algorithm is presented in [</w:t>
      </w:r>
      <w:r>
        <w:fldChar w:fldCharType="begin"/>
      </w:r>
      <w:r>
        <w:instrText xml:space="preserve"> REF _Ref286690865 \r \h </w:instrText>
      </w:r>
      <w:r>
        <w:fldChar w:fldCharType="separate"/>
      </w:r>
      <w:r w:rsidR="008163EE">
        <w:t>2</w:t>
      </w:r>
      <w:r>
        <w:fldChar w:fldCharType="end"/>
      </w:r>
      <w:r>
        <w:t xml:space="preserve">]. </w:t>
      </w:r>
      <w:r w:rsidR="005972ED">
        <w:t xml:space="preserve">One of the first where EASI is specially </w:t>
      </w:r>
      <w:r>
        <w:t xml:space="preserve">(kimondottan az EASI-ra kielezve) </w:t>
      </w:r>
      <w:r w:rsidR="005972ED">
        <w:t>applied for I/Q imbalance compensation is in [</w:t>
      </w:r>
      <w:r w:rsidR="005972ED">
        <w:fldChar w:fldCharType="begin"/>
      </w:r>
      <w:r w:rsidR="005972ED">
        <w:instrText xml:space="preserve"> REF _Ref286691210 \r \h </w:instrText>
      </w:r>
      <w:r w:rsidR="005972ED">
        <w:fldChar w:fldCharType="separate"/>
      </w:r>
      <w:r w:rsidR="008163EE">
        <w:t>3</w:t>
      </w:r>
      <w:r w:rsidR="005972ED">
        <w:fldChar w:fldCharType="end"/>
      </w:r>
      <w:r w:rsidR="005972ED">
        <w:t xml:space="preserve">]. </w:t>
      </w:r>
      <w:r>
        <w:t>Reference [</w:t>
      </w:r>
      <w:r>
        <w:fldChar w:fldCharType="begin"/>
      </w:r>
      <w:r>
        <w:instrText xml:space="preserve"> REF _Ref286691210 \r \h </w:instrText>
      </w:r>
      <w:r>
        <w:fldChar w:fldCharType="separate"/>
      </w:r>
      <w:r w:rsidR="008163EE">
        <w:t>3</w:t>
      </w:r>
      <w:r>
        <w:fldChar w:fldCharType="end"/>
      </w:r>
      <w:r>
        <w:t xml:space="preserve">] claims that the I/Q compensation is not effected by arbitrary phase ambiguity, but a pi/2 ambiguity is left in the separation process. </w:t>
      </w:r>
    </w:p>
    <w:p w:rsidR="00695C41" w:rsidRDefault="00695C41"/>
    <w:p w:rsidR="00794D71" w:rsidRDefault="00794D71">
      <w:r>
        <w:t>Signal model</w:t>
      </w:r>
    </w:p>
    <w:p w:rsidR="00794D71" w:rsidRDefault="00794D71">
      <w:r>
        <w:t xml:space="preserve">The ICA/EASI based </w:t>
      </w:r>
      <w:r w:rsidR="007A5163">
        <w:t>BSS</w:t>
      </w:r>
      <w:r>
        <w:t xml:space="preserve"> methods assumes the existence of n unknown independent sources </w:t>
      </w:r>
      <w:r w:rsidR="007A5163">
        <w:t xml:space="preserve">s and m linear mixtures that can be observed. For simplicity we consider n=m, thus the </w:t>
      </w:r>
      <w:r w:rsidR="001477FF">
        <w:t>relation</w:t>
      </w:r>
      <w:r w:rsidR="007A5163">
        <w:t xml:space="preserve"> between sources and mixtures can be written as:</w:t>
      </w:r>
    </w:p>
    <w:p w:rsidR="007A5163" w:rsidRDefault="007A5163">
      <w:r w:rsidRPr="007A5163">
        <w:rPr>
          <w:position w:val="-10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14.95pt" o:ole="">
            <v:imagedata r:id="rId7" o:title=""/>
          </v:shape>
          <o:OLEObject Type="Embed" ProgID="Equation.DSMT4" ShapeID="_x0000_i1025" DrawAspect="Content" ObjectID="_1360476400" r:id="rId8"/>
        </w:object>
      </w:r>
      <w:r w:rsidR="002600F3">
        <w:tab/>
        <w:t>(1)</w:t>
      </w:r>
    </w:p>
    <w:p w:rsidR="003A7C56" w:rsidRDefault="003E2467">
      <w:r>
        <w:t>w</w:t>
      </w:r>
      <w:r w:rsidR="007A5163">
        <w:t xml:space="preserve">here </w:t>
      </w:r>
      <w:r w:rsidRPr="007A5163">
        <w:rPr>
          <w:b/>
        </w:rPr>
        <w:t>x</w:t>
      </w:r>
      <w:r w:rsidRPr="007A5163">
        <w:rPr>
          <w:i/>
          <w:vertAlign w:val="subscript"/>
        </w:rPr>
        <w:t>k</w:t>
      </w:r>
      <w:r w:rsidRPr="007A5163">
        <w:t xml:space="preserve"> is</w:t>
      </w:r>
      <w:r>
        <w:t xml:space="preserve"> the observation vector in the </w:t>
      </w:r>
      <w:r w:rsidRPr="007A5163">
        <w:rPr>
          <w:i/>
        </w:rPr>
        <w:t>k</w:t>
      </w:r>
      <w:r w:rsidRPr="007A5163">
        <w:rPr>
          <w:i/>
          <w:vertAlign w:val="superscript"/>
        </w:rPr>
        <w:t>th</w:t>
      </w:r>
      <w:r>
        <w:t xml:space="preserve"> moment </w:t>
      </w:r>
      <w:r w:rsidRPr="007A5163">
        <w:rPr>
          <w:i/>
        </w:rPr>
        <w:t>[x</w:t>
      </w:r>
      <w:r w:rsidRPr="007A5163">
        <w:rPr>
          <w:i/>
          <w:vertAlign w:val="subscript"/>
        </w:rPr>
        <w:t>1</w:t>
      </w:r>
      <w:r w:rsidRPr="007A5163">
        <w:rPr>
          <w:i/>
        </w:rPr>
        <w:t>(k), x</w:t>
      </w:r>
      <w:r w:rsidRPr="007A5163">
        <w:rPr>
          <w:i/>
          <w:vertAlign w:val="subscript"/>
        </w:rPr>
        <w:t>2</w:t>
      </w:r>
      <w:r w:rsidRPr="007A5163">
        <w:rPr>
          <w:i/>
        </w:rPr>
        <w:t>(k), ... x</w:t>
      </w:r>
      <w:r w:rsidRPr="007A5163">
        <w:rPr>
          <w:i/>
          <w:vertAlign w:val="subscript"/>
        </w:rPr>
        <w:t>n</w:t>
      </w:r>
      <w:r w:rsidRPr="007A5163">
        <w:rPr>
          <w:i/>
        </w:rPr>
        <w:t>(k)</w:t>
      </w:r>
      <w:r w:rsidRPr="003E2467">
        <w:rPr>
          <w:i/>
        </w:rPr>
        <w:t>]</w:t>
      </w:r>
      <w:r w:rsidRPr="003E2467">
        <w:t>,</w:t>
      </w:r>
      <w:r w:rsidRPr="003E2467">
        <w:rPr>
          <w:b/>
        </w:rPr>
        <w:t xml:space="preserve"> </w:t>
      </w:r>
      <w:r>
        <w:rPr>
          <w:b/>
        </w:rPr>
        <w:t>s</w:t>
      </w:r>
      <w:r w:rsidRPr="007A5163">
        <w:rPr>
          <w:i/>
          <w:vertAlign w:val="subscript"/>
        </w:rPr>
        <w:t>k</w:t>
      </w:r>
      <w:r w:rsidRPr="007A5163">
        <w:t xml:space="preserve"> is</w:t>
      </w:r>
      <w:r w:rsidR="001477FF">
        <w:t xml:space="preserve"> the is either real or </w:t>
      </w:r>
      <w:r>
        <w:t xml:space="preserve">complex valued source vector in the </w:t>
      </w:r>
      <w:r w:rsidRPr="007A5163">
        <w:rPr>
          <w:i/>
        </w:rPr>
        <w:t>k</w:t>
      </w:r>
      <w:r w:rsidRPr="007A5163">
        <w:rPr>
          <w:i/>
          <w:vertAlign w:val="superscript"/>
        </w:rPr>
        <w:t>th</w:t>
      </w:r>
      <w:r>
        <w:t xml:space="preserve"> moment </w:t>
      </w:r>
      <w:r w:rsidRPr="007A5163">
        <w:rPr>
          <w:i/>
        </w:rPr>
        <w:t>[</w:t>
      </w:r>
      <w:r>
        <w:rPr>
          <w:i/>
        </w:rPr>
        <w:t>s</w:t>
      </w:r>
      <w:r w:rsidRPr="007A5163">
        <w:rPr>
          <w:i/>
          <w:vertAlign w:val="subscript"/>
        </w:rPr>
        <w:t>1</w:t>
      </w:r>
      <w:r w:rsidRPr="007A5163">
        <w:rPr>
          <w:i/>
        </w:rPr>
        <w:t xml:space="preserve">(k), </w:t>
      </w:r>
      <w:r>
        <w:rPr>
          <w:i/>
        </w:rPr>
        <w:t>s</w:t>
      </w:r>
      <w:r w:rsidRPr="007A5163">
        <w:rPr>
          <w:i/>
          <w:vertAlign w:val="subscript"/>
        </w:rPr>
        <w:t>2</w:t>
      </w:r>
      <w:r w:rsidRPr="007A5163">
        <w:rPr>
          <w:i/>
        </w:rPr>
        <w:t xml:space="preserve">(k), ... </w:t>
      </w:r>
      <w:r>
        <w:rPr>
          <w:i/>
        </w:rPr>
        <w:t>s</w:t>
      </w:r>
      <w:r w:rsidRPr="007A5163">
        <w:rPr>
          <w:i/>
          <w:vertAlign w:val="subscript"/>
        </w:rPr>
        <w:t>n</w:t>
      </w:r>
      <w:r w:rsidRPr="007A5163">
        <w:rPr>
          <w:i/>
        </w:rPr>
        <w:t>(k)</w:t>
      </w:r>
      <w:r w:rsidRPr="003E2467">
        <w:rPr>
          <w:i/>
        </w:rPr>
        <w:t>]</w:t>
      </w:r>
      <w:r>
        <w:t xml:space="preserve"> and </w:t>
      </w:r>
      <w:r w:rsidRPr="003E2467">
        <w:rPr>
          <w:b/>
        </w:rPr>
        <w:t>A</w:t>
      </w:r>
      <w:r>
        <w:t xml:space="preserve"> is an </w:t>
      </w:r>
      <w:r w:rsidRPr="003E2467">
        <w:rPr>
          <w:i/>
        </w:rPr>
        <w:t>n</w:t>
      </w:r>
      <w:r>
        <w:rPr>
          <w:i/>
        </w:rPr>
        <w:t xml:space="preserve"> </w:t>
      </w:r>
      <w:r w:rsidRPr="003E2467">
        <w:t>x</w:t>
      </w:r>
      <w:r>
        <w:t xml:space="preserve"> </w:t>
      </w:r>
      <w:r w:rsidRPr="003E2467">
        <w:rPr>
          <w:i/>
        </w:rPr>
        <w:t>n</w:t>
      </w:r>
      <w:r>
        <w:t xml:space="preserve"> mixing matrix. Source recovery from the observation is done by a separation matrix </w:t>
      </w:r>
      <w:r w:rsidRPr="003E2467">
        <w:rPr>
          <w:b/>
        </w:rPr>
        <w:t>B</w:t>
      </w:r>
      <w:r>
        <w:t>:</w:t>
      </w:r>
    </w:p>
    <w:p w:rsidR="003E2467" w:rsidRDefault="003E2467" w:rsidP="003E2467">
      <w:r w:rsidRPr="007A5163">
        <w:rPr>
          <w:position w:val="-10"/>
        </w:rPr>
        <w:object w:dxaOrig="1780" w:dyaOrig="300">
          <v:shape id="_x0000_i1026" type="#_x0000_t75" style="width:89pt;height:14.95pt" o:ole="">
            <v:imagedata r:id="rId9" o:title=""/>
          </v:shape>
          <o:OLEObject Type="Embed" ProgID="Equation.DSMT4" ShapeID="_x0000_i1026" DrawAspect="Content" ObjectID="_1360476401" r:id="rId10"/>
        </w:object>
      </w:r>
      <w:r w:rsidR="002600F3">
        <w:tab/>
        <w:t>(2)</w:t>
      </w:r>
    </w:p>
    <w:p w:rsidR="003E2467" w:rsidRDefault="003E2467">
      <w:r>
        <w:t xml:space="preserve">Perfect separation is achievable if </w:t>
      </w:r>
      <w:r w:rsidRPr="003E2467">
        <w:rPr>
          <w:b/>
        </w:rPr>
        <w:t>BA</w:t>
      </w:r>
      <w:r w:rsidRPr="003E2467">
        <w:t>=</w:t>
      </w:r>
      <w:r w:rsidRPr="003E2467">
        <w:rPr>
          <w:b/>
        </w:rPr>
        <w:t>I</w:t>
      </w:r>
      <w:r w:rsidRPr="003E2467">
        <w:t xml:space="preserve">, </w:t>
      </w:r>
      <w:r>
        <w:t xml:space="preserve">where I is the </w:t>
      </w:r>
      <w:r w:rsidRPr="003E2467">
        <w:rPr>
          <w:i/>
        </w:rPr>
        <w:t>n</w:t>
      </w:r>
      <w:r w:rsidRPr="003E2467">
        <w:rPr>
          <w:i/>
          <w:vertAlign w:val="superscript"/>
        </w:rPr>
        <w:t>th</w:t>
      </w:r>
      <w:r>
        <w:t xml:space="preserve"> order identity matrix. ICA/EASI algorithms </w:t>
      </w:r>
      <w:r w:rsidR="00D91CC3">
        <w:t xml:space="preserve">gives a tool to estimate the separation matrix </w:t>
      </w:r>
      <w:r w:rsidR="00D91CC3" w:rsidRPr="00D91CC3">
        <w:rPr>
          <w:b/>
        </w:rPr>
        <w:t>B</w:t>
      </w:r>
      <w:r w:rsidR="00D91CC3">
        <w:t>, through adaptive filtering. The separation matrix is obtained by:</w:t>
      </w:r>
    </w:p>
    <w:p w:rsidR="00D91CC3" w:rsidRDefault="00B011E4">
      <w:r w:rsidRPr="00D91CC3">
        <w:rPr>
          <w:position w:val="-16"/>
        </w:rPr>
        <w:object w:dxaOrig="4480" w:dyaOrig="420">
          <v:shape id="_x0000_i1027" type="#_x0000_t75" style="width:224.15pt;height:21.05pt" o:ole="">
            <v:imagedata r:id="rId11" o:title=""/>
          </v:shape>
          <o:OLEObject Type="Embed" ProgID="Equation.DSMT4" ShapeID="_x0000_i1027" DrawAspect="Content" ObjectID="_1360476402" r:id="rId12"/>
        </w:object>
      </w:r>
      <w:r w:rsidR="002600F3">
        <w:tab/>
        <w:t>(3)</w:t>
      </w:r>
    </w:p>
    <w:p w:rsidR="00D91CC3" w:rsidRDefault="00D91CC3">
      <w:r>
        <w:t xml:space="preserve">Where </w:t>
      </w:r>
      <w:r w:rsidR="00B011E4" w:rsidRPr="00B011E4">
        <w:rPr>
          <w:rFonts w:cstheme="minorHAnsi"/>
          <w:i/>
        </w:rPr>
        <w:t>λ</w:t>
      </w:r>
      <w:r w:rsidR="00B011E4">
        <w:t xml:space="preserve"> is a scalar valued learning coefficient, </w:t>
      </w:r>
      <w:r w:rsidRPr="00B011E4">
        <w:rPr>
          <w:b/>
        </w:rPr>
        <w:t>g</w:t>
      </w:r>
      <w:r w:rsidRPr="00D91CC3">
        <w:rPr>
          <w:b/>
        </w:rPr>
        <w:t>(y</w:t>
      </w:r>
      <w:r w:rsidRPr="00D91CC3">
        <w:rPr>
          <w:b/>
          <w:vertAlign w:val="subscript"/>
        </w:rPr>
        <w:t>k</w:t>
      </w:r>
      <w:r w:rsidRPr="00D91CC3">
        <w:rPr>
          <w:b/>
        </w:rPr>
        <w:t>)</w:t>
      </w:r>
      <w:r w:rsidRPr="00D91CC3">
        <w:rPr>
          <w:i/>
        </w:rPr>
        <w:t>=[g(y</w:t>
      </w:r>
      <w:r w:rsidRPr="00D91CC3">
        <w:rPr>
          <w:i/>
          <w:vertAlign w:val="subscript"/>
        </w:rPr>
        <w:t>1</w:t>
      </w:r>
      <w:r w:rsidRPr="00D91CC3">
        <w:rPr>
          <w:i/>
        </w:rPr>
        <w:t>(k)), g(y</w:t>
      </w:r>
      <w:r w:rsidRPr="00D91CC3">
        <w:rPr>
          <w:i/>
          <w:vertAlign w:val="subscript"/>
        </w:rPr>
        <w:t>2</w:t>
      </w:r>
      <w:r w:rsidRPr="00D91CC3">
        <w:rPr>
          <w:i/>
        </w:rPr>
        <w:t>(k)), ... g(y</w:t>
      </w:r>
      <w:r w:rsidRPr="00D91CC3">
        <w:rPr>
          <w:i/>
          <w:vertAlign w:val="subscript"/>
        </w:rPr>
        <w:t>n</w:t>
      </w:r>
      <w:r w:rsidRPr="00D91CC3">
        <w:rPr>
          <w:i/>
        </w:rPr>
        <w:t>(k))]</w:t>
      </w:r>
      <w:r w:rsidRPr="00D91CC3">
        <w:rPr>
          <w:i/>
          <w:vertAlign w:val="superscript"/>
        </w:rPr>
        <w:t>T</w:t>
      </w:r>
      <w:r>
        <w:t xml:space="preserve"> and g(x): C-&gt;C is a nonlinear function.</w:t>
      </w:r>
      <w:r w:rsidR="00B011E4">
        <w:t xml:space="preserve"> An important extension of the ICA/EASI algorithm is the normalization of the update process:</w:t>
      </w:r>
    </w:p>
    <w:p w:rsidR="00B011E4" w:rsidRDefault="00B011E4" w:rsidP="00B011E4">
      <w:r w:rsidRPr="00B011E4">
        <w:rPr>
          <w:position w:val="-38"/>
        </w:rPr>
        <w:object w:dxaOrig="4760" w:dyaOrig="859">
          <v:shape id="_x0000_i1028" type="#_x0000_t75" style="width:237.75pt;height:42.8pt" o:ole="">
            <v:imagedata r:id="rId13" o:title=""/>
          </v:shape>
          <o:OLEObject Type="Embed" ProgID="Equation.DSMT4" ShapeID="_x0000_i1028" DrawAspect="Content" ObjectID="_1360476403" r:id="rId14"/>
        </w:object>
      </w:r>
      <w:r w:rsidR="002600F3">
        <w:tab/>
        <w:t>(4)</w:t>
      </w:r>
    </w:p>
    <w:p w:rsidR="00665758" w:rsidRDefault="00665758" w:rsidP="00B011E4">
      <w:r>
        <w:t>I/Q imbalance signal model</w:t>
      </w:r>
    </w:p>
    <w:p w:rsidR="00665758" w:rsidRDefault="00665758" w:rsidP="00B011E4">
      <w:r>
        <w:lastRenderedPageBreak/>
        <w:t>The widely accepted I/Q imbalance signal model follows the next matrix multiplication</w:t>
      </w:r>
      <w:r w:rsidR="00C11BE5">
        <w:t xml:space="preserve"> [</w:t>
      </w:r>
      <w:r w:rsidR="00C11BE5">
        <w:fldChar w:fldCharType="begin"/>
      </w:r>
      <w:r w:rsidR="00C11BE5">
        <w:instrText xml:space="preserve"> REF _Ref286696474 \r \h </w:instrText>
      </w:r>
      <w:r w:rsidR="00C11BE5">
        <w:fldChar w:fldCharType="separate"/>
      </w:r>
      <w:r w:rsidR="008163EE">
        <w:t>4</w:t>
      </w:r>
      <w:r w:rsidR="00C11BE5">
        <w:fldChar w:fldCharType="end"/>
      </w:r>
      <w:r w:rsidR="00C11BE5">
        <w:t>]</w:t>
      </w:r>
      <w:r>
        <w:t>:</w:t>
      </w:r>
    </w:p>
    <w:p w:rsidR="00665758" w:rsidRDefault="00C11BE5" w:rsidP="00B011E4">
      <w:r w:rsidRPr="00665758">
        <w:rPr>
          <w:position w:val="-30"/>
        </w:rPr>
        <w:object w:dxaOrig="1860" w:dyaOrig="700">
          <v:shape id="_x0000_i1029" type="#_x0000_t75" style="width:93.05pt;height:35.3pt" o:ole="">
            <v:imagedata r:id="rId15" o:title=""/>
          </v:shape>
          <o:OLEObject Type="Embed" ProgID="Equation.DSMT4" ShapeID="_x0000_i1029" DrawAspect="Content" ObjectID="_1360476404" r:id="rId16"/>
        </w:object>
      </w:r>
      <w:r w:rsidR="002600F3">
        <w:tab/>
        <w:t>(5)</w:t>
      </w:r>
    </w:p>
    <w:p w:rsidR="00C11BE5" w:rsidRDefault="00C11BE5" w:rsidP="00B011E4">
      <w:r>
        <w:t>where k</w:t>
      </w:r>
      <w:r w:rsidRPr="00C11BE5">
        <w:rPr>
          <w:vertAlign w:val="subscript"/>
        </w:rPr>
        <w:t>1</w:t>
      </w:r>
      <w:r w:rsidRPr="00C11BE5">
        <w:t xml:space="preserve"> and </w:t>
      </w:r>
      <w:r>
        <w:t>k</w:t>
      </w:r>
      <w:r w:rsidRPr="00C11BE5">
        <w:rPr>
          <w:vertAlign w:val="subscript"/>
        </w:rPr>
        <w:t>2</w:t>
      </w:r>
      <w:r>
        <w:t xml:space="preserve"> are the I/Q mismatch parameters, </w:t>
      </w:r>
      <w:r w:rsidR="001477FF" w:rsidRPr="001477FF">
        <w:rPr>
          <w:vertAlign w:val="superscript"/>
        </w:rPr>
        <w:t>*</w:t>
      </w:r>
      <w:r w:rsidR="001477FF">
        <w:t xml:space="preserve"> stands for the complex conjugation, </w:t>
      </w:r>
      <w:r>
        <w:t xml:space="preserve">the </w:t>
      </w:r>
      <w:r w:rsidR="001477FF">
        <w:t xml:space="preserve">complex valued </w:t>
      </w:r>
      <w:r>
        <w:t>source signals are s</w:t>
      </w:r>
      <w:r w:rsidRPr="00C11BE5">
        <w:rPr>
          <w:vertAlign w:val="subscript"/>
        </w:rPr>
        <w:t>1</w:t>
      </w:r>
      <w:r>
        <w:t>, the desired signal, and s</w:t>
      </w:r>
      <w:r w:rsidRPr="00C11BE5">
        <w:rPr>
          <w:vertAlign w:val="subscript"/>
        </w:rPr>
        <w:t>2</w:t>
      </w:r>
      <w:r>
        <w:rPr>
          <w:vertAlign w:val="subscript"/>
        </w:rPr>
        <w:t>,</w:t>
      </w:r>
      <w:r>
        <w:t xml:space="preserve"> the image signal. Reference [</w:t>
      </w:r>
      <w:r>
        <w:fldChar w:fldCharType="begin"/>
      </w:r>
      <w:r>
        <w:instrText xml:space="preserve"> REF _Ref286696474 \r \h </w:instrText>
      </w:r>
      <w:r>
        <w:fldChar w:fldCharType="separate"/>
      </w:r>
      <w:r w:rsidR="008163EE">
        <w:t>4</w:t>
      </w:r>
      <w:r>
        <w:fldChar w:fldCharType="end"/>
      </w:r>
      <w:r>
        <w:t>] considers the source signals to be normalized, but since the normalized ICA/EASI is at hand this signal preprocessing step is not important.</w:t>
      </w:r>
    </w:p>
    <w:p w:rsidR="00E877CE" w:rsidRDefault="001477FF" w:rsidP="00B011E4">
      <w:r>
        <w:t>Reference [</w:t>
      </w:r>
      <w:r>
        <w:fldChar w:fldCharType="begin"/>
      </w:r>
      <w:r>
        <w:instrText xml:space="preserve"> REF _Ref286691210 \r \h </w:instrText>
      </w:r>
      <w:r>
        <w:fldChar w:fldCharType="separate"/>
      </w:r>
      <w:r w:rsidR="008163EE">
        <w:t>3</w:t>
      </w:r>
      <w:r>
        <w:fldChar w:fldCharType="end"/>
      </w:r>
      <w:r>
        <w:t xml:space="preserve">] prefers the usage of real valued source signals, mixing matrix and observations. </w:t>
      </w:r>
      <w:r w:rsidR="002600F3">
        <w:t>Thus the model in equation (5) is equivalent to:</w:t>
      </w:r>
    </w:p>
    <w:p w:rsidR="002600F3" w:rsidRDefault="002600F3" w:rsidP="00B011E4">
      <w:r w:rsidRPr="002600F3">
        <w:rPr>
          <w:position w:val="-58"/>
        </w:rPr>
        <w:object w:dxaOrig="3680" w:dyaOrig="1260">
          <v:shape id="_x0000_i1030" type="#_x0000_t75" style="width:184.1pt;height:63.15pt" o:ole="">
            <v:imagedata r:id="rId17" o:title=""/>
          </v:shape>
          <o:OLEObject Type="Embed" ProgID="Equation.DSMT4" ShapeID="_x0000_i1030" DrawAspect="Content" ObjectID="_1360476405" r:id="rId18"/>
        </w:object>
      </w:r>
      <w:r w:rsidR="008163EE">
        <w:tab/>
        <w:t>(6)</w:t>
      </w:r>
    </w:p>
    <w:p w:rsidR="002600F3" w:rsidRDefault="002600F3" w:rsidP="00B011E4">
      <w:r>
        <w:t>Whe</w:t>
      </w:r>
      <w:r w:rsidR="008163EE">
        <w:t>re</w:t>
      </w:r>
      <w:r>
        <w:t xml:space="preserve"> R and I in </w:t>
      </w:r>
      <w:r w:rsidR="008163EE">
        <w:t>the indexes stand</w:t>
      </w:r>
      <w:r>
        <w:t xml:space="preserve"> for real and imaginary part</w:t>
      </w:r>
      <w:r w:rsidR="00703B4F">
        <w:t>. Recovery of signals respecting the mixing in (6) is possible only if the separation matrix has the form specified in (7)</w:t>
      </w:r>
      <w:r w:rsidR="008163EE">
        <w:t>:</w:t>
      </w:r>
    </w:p>
    <w:p w:rsidR="008163EE" w:rsidRDefault="008163EE" w:rsidP="00B011E4">
      <w:r w:rsidRPr="002600F3">
        <w:rPr>
          <w:position w:val="-58"/>
        </w:rPr>
        <w:object w:dxaOrig="3640" w:dyaOrig="1260">
          <v:shape id="_x0000_i1031" type="#_x0000_t75" style="width:182.05pt;height:63.15pt" o:ole="">
            <v:imagedata r:id="rId19" o:title=""/>
          </v:shape>
          <o:OLEObject Type="Embed" ProgID="Equation.DSMT4" ShapeID="_x0000_i1031" DrawAspect="Content" ObjectID="_1360476406" r:id="rId20"/>
        </w:object>
      </w:r>
      <w:r>
        <w:t xml:space="preserve"> </w:t>
      </w:r>
      <w:r>
        <w:tab/>
        <w:t>(7)</w:t>
      </w:r>
    </w:p>
    <w:p w:rsidR="008163EE" w:rsidRPr="00BB291C" w:rsidRDefault="00703B4F" w:rsidP="00B011E4">
      <w:r>
        <w:t>The ICA/EASI update does not result in a restricted separation matrix. A solution proposed in reference [</w:t>
      </w:r>
      <w:r>
        <w:fldChar w:fldCharType="begin"/>
      </w:r>
      <w:r>
        <w:instrText xml:space="preserve"> REF _Ref286691210 \r \h </w:instrText>
      </w:r>
      <w:r>
        <w:fldChar w:fldCharType="separate"/>
      </w:r>
      <w:r>
        <w:t>3</w:t>
      </w:r>
      <w:r>
        <w:fldChar w:fldCharType="end"/>
      </w:r>
      <w:r>
        <w:t xml:space="preserve">] is the introduction of a constrained update of the separation matrix. </w:t>
      </w:r>
      <w:r w:rsidR="00BB291C">
        <w:t xml:space="preserve">The unconstrained separation matrix in moment k is computed with (4), resulting in </w:t>
      </w:r>
      <w:r w:rsidR="00BB291C" w:rsidRPr="00BB291C">
        <w:rPr>
          <w:b/>
        </w:rPr>
        <w:t>B</w:t>
      </w:r>
      <w:r w:rsidR="00BB291C" w:rsidRPr="00BB291C">
        <w:rPr>
          <w:b/>
          <w:vertAlign w:val="subscript"/>
        </w:rPr>
        <w:t>u</w:t>
      </w:r>
      <w:r w:rsidR="00BB291C">
        <w:t>. Then the constrained separation matrix is computed with:</w:t>
      </w:r>
    </w:p>
    <w:p w:rsidR="008163EE" w:rsidRDefault="00BB291C" w:rsidP="00767B47">
      <w:r w:rsidRPr="00BB291C">
        <w:rPr>
          <w:position w:val="-106"/>
        </w:rPr>
        <w:object w:dxaOrig="4959" w:dyaOrig="2220">
          <v:shape id="_x0000_i1032" type="#_x0000_t75" style="width:247.9pt;height:110.7pt" o:ole="">
            <v:imagedata r:id="rId21" o:title=""/>
          </v:shape>
          <o:OLEObject Type="Embed" ProgID="Equation.DSMT4" ShapeID="_x0000_i1032" DrawAspect="Content" ObjectID="_1360476407" r:id="rId22"/>
        </w:object>
      </w:r>
      <w:r w:rsidR="008163EE">
        <w:t xml:space="preserve"> </w:t>
      </w:r>
      <w:r w:rsidR="008163EE">
        <w:tab/>
        <w:t>(</w:t>
      </w:r>
      <w:r w:rsidR="00676F2A">
        <w:t>8</w:t>
      </w:r>
      <w:r w:rsidR="008163EE">
        <w:t>)</w:t>
      </w:r>
    </w:p>
    <w:p w:rsidR="00BB291C" w:rsidRDefault="00676F2A" w:rsidP="00767B47">
      <w:r>
        <w:t>Constraints can be applied to the complex valued signal model in (5). For correct I/Q imbalance recovery the complex valued separation matrix should have the structure:</w:t>
      </w:r>
    </w:p>
    <w:p w:rsidR="00676F2A" w:rsidRDefault="00695C41" w:rsidP="00767B47">
      <w:r w:rsidRPr="00676F2A">
        <w:rPr>
          <w:position w:val="-32"/>
        </w:rPr>
        <w:object w:dxaOrig="2100" w:dyaOrig="740">
          <v:shape id="_x0000_i1033" type="#_x0000_t75" style="width:105.3pt;height:36.7pt" o:ole="">
            <v:imagedata r:id="rId23" o:title=""/>
          </v:shape>
          <o:OLEObject Type="Embed" ProgID="Equation.DSMT4" ShapeID="_x0000_i1033" DrawAspect="Content" ObjectID="_1360476408" r:id="rId24"/>
        </w:object>
      </w:r>
      <w:r w:rsidR="00676F2A">
        <w:tab/>
        <w:t>(9).</w:t>
      </w:r>
    </w:p>
    <w:p w:rsidR="00676F2A" w:rsidRDefault="00676F2A" w:rsidP="00767B47">
      <w:r>
        <w:t>Following the idea form [</w:t>
      </w:r>
      <w:r>
        <w:fldChar w:fldCharType="begin"/>
      </w:r>
      <w:r>
        <w:instrText xml:space="preserve"> REF _Ref286691210 \r \h </w:instrText>
      </w:r>
      <w:r>
        <w:fldChar w:fldCharType="separate"/>
      </w:r>
      <w:r>
        <w:t>3</w:t>
      </w:r>
      <w:r>
        <w:fldChar w:fldCharType="end"/>
      </w:r>
      <w:r>
        <w:t>]</w:t>
      </w:r>
      <w:r w:rsidR="009222CD">
        <w:t xml:space="preserve"> the constrained</w:t>
      </w:r>
      <w:r>
        <w:t xml:space="preserve"> update </w:t>
      </w:r>
      <w:r w:rsidR="009222CD">
        <w:t>for the complex valued separation matrix results:</w:t>
      </w:r>
    </w:p>
    <w:p w:rsidR="00695C41" w:rsidRDefault="00695C41" w:rsidP="00011B31">
      <w:r w:rsidRPr="00695C41">
        <w:rPr>
          <w:position w:val="-52"/>
        </w:rPr>
        <w:object w:dxaOrig="2720" w:dyaOrig="1140">
          <v:shape id="_x0000_i1034" type="#_x0000_t75" style="width:136.55pt;height:56.4pt" o:ole="">
            <v:imagedata r:id="rId25" o:title=""/>
          </v:shape>
          <o:OLEObject Type="Embed" ProgID="Equation.DSMT4" ShapeID="_x0000_i1034" DrawAspect="Content" ObjectID="_1360476409" r:id="rId26"/>
        </w:object>
      </w:r>
      <w:r>
        <w:tab/>
        <w:t>(10</w:t>
      </w:r>
      <w:r>
        <w:t>).</w:t>
      </w:r>
    </w:p>
    <w:p w:rsidR="00695C41" w:rsidRDefault="00695C41" w:rsidP="00011B31"/>
    <w:p w:rsidR="00C11BE5" w:rsidRDefault="00E877CE" w:rsidP="00B011E4">
      <w:r>
        <w:t>Conclusion</w:t>
      </w:r>
    </w:p>
    <w:p w:rsidR="00E877CE" w:rsidRDefault="00E877CE" w:rsidP="00B011E4">
      <w:r>
        <w:t xml:space="preserve">ICA/EASI based BSS has good performance when the source signals has a well a defined alphabet, </w:t>
      </w:r>
      <w:r w:rsidR="00695C41">
        <w:t>for example digitally modulated</w:t>
      </w:r>
      <w:r>
        <w:t xml:space="preserve"> (QAM, PSK) signals. Reference [</w:t>
      </w:r>
      <w:r>
        <w:fldChar w:fldCharType="begin"/>
      </w:r>
      <w:r>
        <w:instrText xml:space="preserve"> REF _Ref286696474 \r \h </w:instrText>
      </w:r>
      <w:r>
        <w:fldChar w:fldCharType="separate"/>
      </w:r>
      <w:r w:rsidR="008163EE">
        <w:t>4</w:t>
      </w:r>
      <w:r>
        <w:fldChar w:fldCharType="end"/>
      </w:r>
      <w:r>
        <w:t>] provides a study of ICA/EASI based BSS in the presence of symbol timing errors (an issue specific to digital demodulators).</w:t>
      </w:r>
    </w:p>
    <w:p w:rsidR="00E877CE" w:rsidRPr="00C11BE5" w:rsidRDefault="00E877CE" w:rsidP="00B011E4">
      <w:r>
        <w:t>ICA/EASI based algorithms will not adapt when the source signals has gaussian distribution, thus they are hardly usable for modern multicarrier modulation systems.</w:t>
      </w:r>
    </w:p>
    <w:p w:rsidR="003A7C56" w:rsidRDefault="003A7C56">
      <w:r>
        <w:t>References</w:t>
      </w:r>
    </w:p>
    <w:p w:rsidR="005972ED" w:rsidRDefault="007B0B72" w:rsidP="007B0B72">
      <w:pPr>
        <w:pStyle w:val="ListParagraph"/>
        <w:numPr>
          <w:ilvl w:val="0"/>
          <w:numId w:val="1"/>
        </w:numPr>
      </w:pPr>
      <w:bookmarkStart w:id="1" w:name="_Ref286691982"/>
      <w:r>
        <w:t>Ella Bingham and Aapo Hyvarinen, “</w:t>
      </w:r>
      <w:hyperlink r:id="rId27" w:history="1">
        <w:r w:rsidRPr="007B0B72">
          <w:rPr>
            <w:rStyle w:val="Hyperlink"/>
          </w:rPr>
          <w:t>A Fast Fixed-Point Algorithm for Independent Component Analysis of Complex Valued Signals</w:t>
        </w:r>
      </w:hyperlink>
      <w:r>
        <w:t>”,</w:t>
      </w:r>
      <w:r w:rsidRPr="007B0B72">
        <w:t xml:space="preserve"> International Journal of </w:t>
      </w:r>
      <w:r>
        <w:t xml:space="preserve">Neural Systems, Vol. 10, No. 1, </w:t>
      </w:r>
      <w:r w:rsidRPr="007B0B72">
        <w:t xml:space="preserve">February, </w:t>
      </w:r>
      <w:r>
        <w:t>2000</w:t>
      </w:r>
      <w:bookmarkEnd w:id="1"/>
    </w:p>
    <w:p w:rsidR="007B0B72" w:rsidRDefault="007B0B72" w:rsidP="007B0B72">
      <w:pPr>
        <w:pStyle w:val="ListParagraph"/>
        <w:numPr>
          <w:ilvl w:val="0"/>
          <w:numId w:val="1"/>
        </w:numPr>
      </w:pPr>
      <w:bookmarkStart w:id="2" w:name="_Ref286690865"/>
      <w:r>
        <w:t>J. F. Cardoso, B. H. Laheld, “Equivalent adaptive source separation”, IEEE Transactions on Signal Processing, vol. 44,. pg. 3017-3030, December 1996.</w:t>
      </w:r>
      <w:bookmarkEnd w:id="2"/>
    </w:p>
    <w:p w:rsidR="003A7C56" w:rsidRDefault="005972ED" w:rsidP="003A7C56">
      <w:pPr>
        <w:pStyle w:val="ListParagraph"/>
        <w:numPr>
          <w:ilvl w:val="0"/>
          <w:numId w:val="1"/>
        </w:numPr>
      </w:pPr>
      <w:bookmarkStart w:id="3" w:name="_Ref286691210"/>
      <w:r>
        <w:t>Lin He, Trasapong Thaiupathump, and Saleem A. Kassam, “</w:t>
      </w:r>
      <w:hyperlink r:id="rId28" w:history="1">
        <w:r w:rsidR="003A7C56" w:rsidRPr="005972ED">
          <w:rPr>
            <w:rStyle w:val="Hyperlink"/>
          </w:rPr>
          <w:t>Blind Separation of Complex I/Q Independent</w:t>
        </w:r>
        <w:r w:rsidRPr="005972ED">
          <w:rPr>
            <w:rStyle w:val="Hyperlink"/>
          </w:rPr>
          <w:t xml:space="preserve"> </w:t>
        </w:r>
        <w:r w:rsidR="003A7C56" w:rsidRPr="005972ED">
          <w:rPr>
            <w:rStyle w:val="Hyperlink"/>
          </w:rPr>
          <w:t>Sources With Phase Recovery</w:t>
        </w:r>
      </w:hyperlink>
      <w:r>
        <w:t>”, IEEE Signal Processing Letters, Vol. 12, No. 5, May 2005</w:t>
      </w:r>
      <w:bookmarkEnd w:id="3"/>
    </w:p>
    <w:p w:rsidR="00C11BE5" w:rsidRDefault="00C11BE5" w:rsidP="003A7C56">
      <w:pPr>
        <w:pStyle w:val="ListParagraph"/>
        <w:numPr>
          <w:ilvl w:val="0"/>
          <w:numId w:val="1"/>
        </w:numPr>
      </w:pPr>
      <w:bookmarkStart w:id="4" w:name="_Ref286696474"/>
      <w:r>
        <w:t>Mikko Valkama, Markku Renfors and Visa Koivunen, “</w:t>
      </w:r>
      <w:hyperlink r:id="rId29" w:history="1">
        <w:r w:rsidRPr="00A9320A">
          <w:rPr>
            <w:rStyle w:val="Hyperlink"/>
          </w:rPr>
          <w:t xml:space="preserve">BSS Based I/Q Imbalance </w:t>
        </w:r>
        <w:r w:rsidR="00A9320A" w:rsidRPr="00A9320A">
          <w:rPr>
            <w:rStyle w:val="Hyperlink"/>
          </w:rPr>
          <w:t>Compensation</w:t>
        </w:r>
        <w:r w:rsidRPr="00A9320A">
          <w:rPr>
            <w:rStyle w:val="Hyperlink"/>
          </w:rPr>
          <w:t xml:space="preserve"> in Communication Receivers in the Presence of Symbol Timing Errors</w:t>
        </w:r>
      </w:hyperlink>
      <w:r>
        <w:t>”, pg 393-398</w:t>
      </w:r>
      <w:bookmarkEnd w:id="4"/>
    </w:p>
    <w:sectPr w:rsidR="00C1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022F"/>
    <w:multiLevelType w:val="hybridMultilevel"/>
    <w:tmpl w:val="F528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C0"/>
    <w:rsid w:val="00084F09"/>
    <w:rsid w:val="001477FF"/>
    <w:rsid w:val="002600F3"/>
    <w:rsid w:val="003A7C56"/>
    <w:rsid w:val="003E2467"/>
    <w:rsid w:val="005972ED"/>
    <w:rsid w:val="00665758"/>
    <w:rsid w:val="00676F2A"/>
    <w:rsid w:val="006947F5"/>
    <w:rsid w:val="00695C41"/>
    <w:rsid w:val="00703B4F"/>
    <w:rsid w:val="00794D71"/>
    <w:rsid w:val="007A5163"/>
    <w:rsid w:val="007B0B72"/>
    <w:rsid w:val="008163EE"/>
    <w:rsid w:val="00831636"/>
    <w:rsid w:val="009110A1"/>
    <w:rsid w:val="009222CD"/>
    <w:rsid w:val="00A9320A"/>
    <w:rsid w:val="00B011E4"/>
    <w:rsid w:val="00B07E74"/>
    <w:rsid w:val="00BB291C"/>
    <w:rsid w:val="00C11BE5"/>
    <w:rsid w:val="00D91CC3"/>
    <w:rsid w:val="00DB60C0"/>
    <w:rsid w:val="00E877CE"/>
    <w:rsid w:val="00E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E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51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6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0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E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51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6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00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yperlink" Target="docs/BSS%20BASED%20IQ%20IMBALANCE%20COMPENSATION%20IN%20COMMUNICATION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yperlink" Target="docs/Blind%20Separation%20of%20Complex%20IQ%20Independent%20Sources%20With%20Phase%20%20ecovery.pdf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yperlink" Target="docs/A%20FAST%20FIXED-POINT%20ALGORITHM%20FOR%20INDEPENDENT%20COMPONENT%20ANALYSIS%20OF%20COMPLEX%20VALUED%20SIGNALS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807A2-715F-4BC4-8DA9-1F85E4AC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Botee</dc:creator>
  <cp:keywords/>
  <dc:description/>
  <cp:lastModifiedBy>Botee</cp:lastModifiedBy>
  <cp:revision>6</cp:revision>
  <dcterms:created xsi:type="dcterms:W3CDTF">2011-02-28T19:05:00Z</dcterms:created>
  <dcterms:modified xsi:type="dcterms:W3CDTF">2011-03-01T07:20:00Z</dcterms:modified>
</cp:coreProperties>
</file>