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itemProps1.xml" ContentType="application/vnd.openxmlformats-officedocument.customXmlProperties+xml"/>
  <Override PartName="/customXml/_rels/item1.xml.rels" ContentType="application/vnd.openxmlformats-package.relationship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МИНИСТЕРСТВО ЦИФРОВОГО РАЗВИТИЯ, СВЯЗИ И МАССОВЫХ КОММУНИКАЦИЙ РОССИЙСКОЙ ФЕДЕРАЦИИ</w:t>
      </w:r>
    </w:p>
    <w:p>
      <w:pPr>
        <w:pStyle w:val="Normal"/>
        <w:tabs>
          <w:tab w:val="clear" w:pos="709"/>
          <w:tab w:val="left" w:pos="600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 xml:space="preserve">Ордена Трудового Красного Знамени федеральное государственное </w:t>
      </w:r>
    </w:p>
    <w:p>
      <w:pPr>
        <w:pStyle w:val="Normal"/>
        <w:tabs>
          <w:tab w:val="clear" w:pos="709"/>
          <w:tab w:val="left" w:pos="600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 xml:space="preserve">бюджетное образовательное учреждение 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высшего образования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«Московский технический университет связи и информатики»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(МТУСИ)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 xml:space="preserve"> </w:t>
      </w: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по учебной практике (технологическая)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val="ru-RU" w:eastAsia="ru-RU" w:bidi="ru-RU"/>
        </w:rPr>
        <w:t>(вид и тип практики)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p>
      <w:pPr>
        <w:pStyle w:val="Normal"/>
        <w:tabs>
          <w:tab w:val="clear" w:pos="709"/>
          <w:tab w:val="right" w:pos="7655" w:leader="underscore"/>
        </w:tabs>
        <w:spacing w:lineRule="auto" w:line="240" w:before="0" w:after="0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студента __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Бадма-Халгаева Артена Олеговича</w:t>
      </w: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right" w:pos="7655" w:leader="underscore"/>
        </w:tabs>
        <w:spacing w:lineRule="auto" w:line="240" w:before="0" w:after="0"/>
        <w:ind w:firstLine="709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группы ___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БВТ2402</w:t>
      </w: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Москва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2026</w:t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Ордена Трудового Красного Знамени федеральное государственное бюджетное образовательное учреждение высшего образования «Московский технический университет связи и информатики»</w:t>
      </w:r>
      <w:r>
        <w:rPr>
          <w:rFonts w:eastAsia="Times New Roman" w:ascii="Times New Roman" w:hAnsi="Times New Roman"/>
          <w:lang w:val="ru-RU" w:eastAsia="ru-RU" w:bidi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(МТУСИ) направляет студента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Бадма-Халгаев Артен Олегович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(фамилия, имя, отчество)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группа _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БВТ2402</w:t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для прохождения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учебной практики (технологическая)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(вид и тип практики)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на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кафедре «Математическая Кибернетика и Информационные технологии» (МКиИТ)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(наименование базы практики)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Срок </w:t>
      </w:r>
      <w:r>
        <w:rPr>
          <w:rFonts w:eastAsia="Times New Roman" w:ascii="Times New Roman" w:hAnsi="Times New Roman"/>
          <w:sz w:val="23"/>
          <w:szCs w:val="23"/>
          <w:u w:val="single"/>
          <w:lang w:val="ru-RU" w:eastAsia="ru-RU" w:bidi="ru-RU"/>
        </w:rPr>
        <w:t>с 23.06.2026 г. по 06.07.2026 г.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ab/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3828" w:leader="underscore"/>
        </w:tabs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Декан факультета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ab/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(подпись)</w:t>
        <w:tab/>
      </w:r>
    </w:p>
    <w:p>
      <w:pPr>
        <w:pStyle w:val="Normal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x-none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x-none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Д Н Е В Н И К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1815"/>
        <w:gridCol w:w="3910"/>
        <w:gridCol w:w="3630"/>
      </w:tblGrid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4"/>
                <w:lang w:val="ru-RU" w:eastAsia="ru-RU" w:bidi="ru-RU"/>
              </w:rPr>
              <w:t>Дата выполнения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4"/>
                <w:lang w:val="ru-RU" w:eastAsia="ru-RU" w:bidi="ru-RU"/>
              </w:rPr>
              <w:t>работы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4"/>
                <w:lang w:val="ru-RU" w:eastAsia="ru-RU" w:bidi="ru-RU"/>
              </w:rPr>
              <w:t>Рабочее место и краткое содержание выполняемых работ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4"/>
                <w:lang w:val="ru-RU" w:eastAsia="ru-RU" w:bidi="ru-RU"/>
              </w:rPr>
              <w:t>Подпись руководителя</w:t>
            </w:r>
          </w:p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b/>
                <w:sz w:val="22"/>
                <w:szCs w:val="24"/>
                <w:lang w:val="ru-RU" w:eastAsia="ru-RU" w:bidi="ru-RU"/>
              </w:rPr>
              <w:t>практики</w:t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23.06.2026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Ознакомление с программой практики, постановка задачи и уточнение темы работы: детектирование и классификация служебного транспорта на изображениях.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24.06.2026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Изучение теоретических материалов по компьютерному зрению, задачам object detection, моделям YOLO и подходу transfer learning.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25.06.2026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Поиск и выбор набора данных для обучения. Анализ датасета ambulance police firetruck на платформе Roboflow, определение целевых классов.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26.06.2026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Подготовка данных: загрузка датасета в формате YOLOv8, проверка структуры train/valid/test и файла data.yaml, анализ разметки.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27.06.2026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Создание структуры проекта, подготовка папок для исходного кода, результатов, графиков и отчета. Создание git-репозитория.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28.06.2026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Google Colab. Настройка среды выполнения, проверка GPU, установка библиотек Ultralytics и PyTorch. Запуск baseline-экспериментов на COCO128.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29.06.2026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Google Colab. Загрузка основного датасета Roboflow, проверка конфигурационного файла data.yaml, запуск дообучения модели YOLOv8n.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30.06.2026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Google Colab. Дообучение моделей YOLOv8s и YOLOv8m на специализированном датасете служебного транспорта, сохранение результатов обучения.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01.07.2026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Настройка локальной среды на ПК, установка PyTorch с поддержкой CUDA, проверка работы GPU NVIDIA GeForce RTX 4070.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02.07.2026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Локальное дообучение моделей YOLO11n, YOLO11s и YOLOv8l, сохранение результатов экспериментов и весов моделей.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03.07.2026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Сбор метрик качества из файлов results.csv, формирование итоговой таблицы сравнения моделей по Precision, Recall, F1-score, mAP50 и mAP50-95.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04.07.2026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Построение графиков сравнения моделей, анализ динамики функции потерь, матрицы ошибок и Precision-Recall кривых.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05.07.2026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Проверка обученных моделей на изображениях из валидационной выборки, анализ корректных предсказаний и типичных ошибок классификации.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  <w:tr>
        <w:trPr>
          <w:cantSplit w:val="true"/>
        </w:trPr>
        <w:tc>
          <w:tcPr>
            <w:tcW w:w="18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center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06.07.2026</w:t>
            </w:r>
          </w:p>
        </w:tc>
        <w:tc>
          <w:tcPr>
            <w:tcW w:w="39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>
                <w:rFonts w:eastAsia="Times New Roman" w:ascii="Times New Roman" w:hAnsi="Times New Roman"/>
                <w:sz w:val="20"/>
                <w:lang w:val="ru-RU" w:eastAsia="ru-RU" w:bidi="ru-RU"/>
              </w:rPr>
              <w:t>Домашнее рабочее место. Подготовка отчета, оформление рисунков и таблиц, формулировка выводов, подготовка дневника и материалов для сдачи практики.</w:t>
            </w:r>
          </w:p>
        </w:tc>
        <w:tc>
          <w:tcPr>
            <w:tcW w:w="36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pPr>
              <w:pStyle w:val="Normal"/>
              <w:spacing w:lineRule="auto" w:line="240" w:before="0" w:after="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ИНДИВИДУАЛЬНОЕ ЗАДАНИЕ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по учебной практике (технологическая)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(вид и тип практики)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eastAsia="ru-RU"/>
        </w:rPr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ascii="Times New Roman" w:hAnsi="Times New Roman"/>
          <w:sz w:val="24"/>
          <w:lang w:val="ru-RU" w:eastAsia="ru-RU" w:bidi="ru-RU"/>
        </w:rPr>
        <w:t xml:space="preserve">Для студента </w:t>
      </w: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>Бадма-Халгаев Артен Олегович</w:t>
      </w:r>
      <w:r>
        <w:rPr>
          <w:rFonts w:eastAsia="Times New Roman" w:ascii="Times New Roman" w:hAnsi="Times New Roman"/>
          <w:sz w:val="24"/>
          <w:lang w:val="ru-RU" w:eastAsia="ru-RU" w:bidi="ru-RU"/>
        </w:rPr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(Ф.И.О.)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09.03.01 «Информатика и вычислительная техника»</w:t>
        <w:tab/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Направленность (профиль) подготовки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«Искусственный интеллект и машинное обучение»</w:t>
        <w:tab/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/>
          <w:sz w:val="23"/>
          <w:szCs w:val="23"/>
        </w:rPr>
      </w:pPr>
      <w:r>
        <w:rPr>
          <w:rFonts w:ascii="Times New Roman" w:hAnsi="Times New Roman"/>
          <w:sz w:val="23"/>
          <w:szCs w:val="23"/>
        </w:rPr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3"/>
          <w:szCs w:val="23"/>
          <w:lang w:val="ru-RU" w:eastAsia="ru-RU" w:bidi="ru-RU"/>
        </w:rPr>
        <w:t>Срок прохождения практики с 23.06.2026 г. по 06.07.2026 г.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lang w:eastAsia="ru-RU"/>
        </w:rPr>
      </w:pPr>
      <w:r>
        <w:rPr>
          <w:rFonts w:eastAsia="Times New Roman" w:cs="Times New Roman" w:ascii="Times New Roman" w:hAnsi="Times New Roman"/>
          <w:b/>
          <w:lang w:eastAsia="ru-RU"/>
        </w:rPr>
      </w:r>
    </w:p>
    <w:tbl>
      <w:tblPr>
        <w:tblStyle w:val="11"/>
        <w:tblW w:w="935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1" w:lastRow="0" w:firstColumn="1" w:lastColumn="0" w:noHBand="0" w:val="04a0"/>
      </w:tblPr>
      <w:tblGrid>
        <w:gridCol w:w="9355"/>
      </w:tblGrid>
      <w:tr>
        <w:trPr/>
        <w:tc>
          <w:tcPr>
            <w:tcW w:w="9355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1. В результате прохождения практики студент должен овладеть следующими компетенциями: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УК-1.1 - Совершает поиск и оценивает информацию, ее достоверность, строит логические умозаключения на основании полученных и проверенных данных;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УК-1.2 - Проводит анализ и синтез полученной из различных источников информации, применяет системный подход для решения поставленных задач;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ПК-3.1 - Разрабатывает программное обеспечение с применением современных средств и технологий в соответствии с требованиями;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ПК-3.2 - Выполняет внедрение и сопровождение программного обеспечения;</w:t>
            </w:r>
          </w:p>
          <w:p>
            <w:pPr>
              <w:pStyle w:val="Normal"/>
              <w:widowControl/>
              <w:suppressAutoHyphens w:val="true"/>
              <w:spacing w:lineRule="auto" w:line="240" w:before="0" w:after="0"/>
              <w:ind w:firstLine="851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kern w:val="0"/>
                <w:sz w:val="24"/>
                <w:szCs w:val="24"/>
                <w:lang w:val="ru-RU" w:eastAsia="ru-RU" w:bidi="ru-RU"/>
              </w:rPr>
              <w:t>ПК-3.3 - Выбирает эффективные алгоритмы решения задач профессиональной деятельности</w:t>
            </w:r>
          </w:p>
        </w:tc>
      </w:tr>
    </w:tbl>
    <w:p>
      <w:pPr>
        <w:pStyle w:val="ListParagraph"/>
        <w:widowControl w:val="false"/>
        <w:numPr>
          <w:ilvl w:val="0"/>
          <w:numId w:val="1"/>
        </w:numPr>
        <w:spacing w:lineRule="auto" w:line="360" w:before="0" w:after="0"/>
        <w:contextualSpacing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Индивидуальное задание:</w:t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kern w:val="0"/>
          <w:sz w:val="24"/>
          <w:szCs w:val="24"/>
          <w:lang w:eastAsia="ru-RU"/>
          <w14:ligatures w14:val="none"/>
        </w:rPr>
      </w:pPr>
      <w:r>
        <w:rPr>
          <w:rFonts w:eastAsia="Times New Roman" w:cs="Times New Roman" w:ascii="Times New Roman" w:hAnsi="Times New Roman"/>
          <w:kern w:val="0"/>
          <w:sz w:val="24"/>
          <w:szCs w:val="24"/>
          <w:lang w:val="ru-RU" w:eastAsia="ru-RU" w:bidi="ru-RU"/>
          <w14:ligatures w14:val="none"/>
        </w:rPr>
        <w:t>Изучение полного цикла разработки решений в области машинного обучения и компьютерного зрения</w:t>
      </w:r>
    </w:p>
    <w:p>
      <w:pPr>
        <w:pStyle w:val="Normal"/>
        <w:spacing w:lineRule="auto" w:line="240" w:before="0" w:after="0"/>
        <w:ind w:firstLine="851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szCs w:val="24"/>
          <w:lang w:eastAsia="ru-RU"/>
        </w:rPr>
      </w:pPr>
      <w:r>
        <w:rPr>
          <w:rFonts w:eastAsia="Times New Roman" w:cs="Times New Roman" w:ascii="Times New Roman" w:hAnsi="Times New Roman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Руководитель практики от кафедры МТУСИ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Ассистент кафедры «МКиИТ» Шишкин Кирилл Сергеевич</w:t>
        <w:tab/>
        <w:t>23.06.2026</w:t>
      </w:r>
    </w:p>
    <w:p>
      <w:pPr>
        <w:pStyle w:val="Normal"/>
        <w:tabs>
          <w:tab w:val="clear" w:pos="709"/>
          <w:tab w:val="center" w:pos="4820" w:leader="none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  <w:t>(должность, Ф.И.О., подпись)</w:t>
        <w:tab/>
        <w:t>(дата)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lang w:val="ru-RU" w:eastAsia="ru-RU" w:bidi="ru-RU"/>
        </w:rPr>
        <w:t>Студент</w:t>
        <w:tab/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>Бадма-Халгаев Артен Олегович</w:t>
      </w:r>
      <w:r>
        <w:rPr>
          <w:rFonts w:eastAsia="Times New Roman" w:ascii="Times New Roman" w:hAnsi="Times New Roman"/>
          <w:sz w:val="24"/>
          <w:lang w:val="ru-RU" w:eastAsia="ru-RU" w:bidi="ru-RU"/>
        </w:rPr>
        <w:tab/>
        <w:t>23.06.2026</w:t>
      </w:r>
    </w:p>
    <w:p>
      <w:pPr>
        <w:pStyle w:val="Normal"/>
        <w:tabs>
          <w:tab w:val="clear" w:pos="709"/>
          <w:tab w:val="center" w:pos="4820" w:leader="none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  <w:t>(Ф.И.О., подпись)</w:t>
        <w:tab/>
        <w:t>(дата)</w:t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ПЛАН (рабочий график)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учебной практики (технологическая)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val="ru-RU" w:eastAsia="ru-RU" w:bidi="ru-RU"/>
        </w:rPr>
        <w:t>(вид и тип практики)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ascii="Times New Roman" w:hAnsi="Times New Roman"/>
          <w:sz w:val="24"/>
          <w:lang w:val="ru-RU" w:eastAsia="ru-RU" w:bidi="ru-RU"/>
        </w:rPr>
        <w:t xml:space="preserve">Для студента </w:t>
      </w: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>Бадма-Халгаев Артен Олегович</w:t>
      </w:r>
      <w:r>
        <w:rPr>
          <w:rFonts w:eastAsia="Times New Roman" w:ascii="Times New Roman" w:hAnsi="Times New Roman"/>
          <w:sz w:val="24"/>
          <w:lang w:val="ru-RU" w:eastAsia="ru-RU" w:bidi="ru-RU"/>
        </w:rPr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(Ф.И.О.)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09.03.01 «Информатика и вычислительная техника»</w:t>
        <w:tab/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«Искусственный интеллект и машинное обучение»</w:t>
        <w:tab/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/>
          <w:sz w:val="23"/>
          <w:szCs w:val="23"/>
        </w:rPr>
      </w:pPr>
      <w:r>
        <w:rPr>
          <w:rFonts w:eastAsia="Times New Roman" w:ascii="Times New Roman" w:hAnsi="Times New Roman"/>
          <w:sz w:val="23"/>
          <w:szCs w:val="23"/>
          <w:lang w:val="ru-RU" w:eastAsia="ru-RU" w:bidi="ru-RU"/>
        </w:rPr>
        <w:t>Срок прохождения практики с 23.06.2026 г. по 06.07.2026 г.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3"/>
          <w:szCs w:val="23"/>
          <w:lang w:eastAsia="ru-RU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кафедре «Математическая Кибернетика и Информационные технологии» (МКиИТ)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(наименование структурного подразделения)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cs="Times New Roman"/>
          <w:sz w:val="20"/>
          <w:szCs w:val="20"/>
        </w:rPr>
      </w:pPr>
      <w:r>
        <w:rPr>
          <w:rFonts w:cs="Times New Roman" w:ascii="Times New Roman" w:hAnsi="Times New Roman"/>
          <w:sz w:val="20"/>
          <w:szCs w:val="20"/>
        </w:rPr>
      </w:r>
    </w:p>
    <w:tbl>
      <w:tblPr>
        <w:tblW w:w="5000" w:type="pct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firstRow="1" w:noVBand="0" w:lastRow="1" w:firstColumn="1" w:lastColumn="1" w:noHBand="0" w:val="01e0"/>
      </w:tblPr>
      <w:tblGrid>
        <w:gridCol w:w="2202"/>
        <w:gridCol w:w="5501"/>
        <w:gridCol w:w="1652"/>
      </w:tblGrid>
      <w:tr>
        <w:trPr>
          <w:trHeight w:val="277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Период (дата)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Содержание практики (наименование работ)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center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Планируемые результаты (освоенные компетенции)</w:t>
            </w:r>
          </w:p>
        </w:tc>
      </w:tr>
      <w:tr>
        <w:trPr>
          <w:trHeight w:val="441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36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23.06.2026-24.06.2026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Постановка задачи, литературный обзор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УК-1.1</w:t>
            </w:r>
          </w:p>
        </w:tc>
      </w:tr>
      <w:tr>
        <w:trPr>
          <w:trHeight w:val="419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25.06.2026-26.06.2026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Выбор и анализ датасета, подготовка данных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УК-1.2</w:t>
            </w:r>
          </w:p>
        </w:tc>
      </w:tr>
      <w:tr>
        <w:trPr>
          <w:trHeight w:val="425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27.06.2026-30.06.2026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Реализация моделей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УК-1.2, ПК-3.1, ПК-3.3</w:t>
            </w:r>
          </w:p>
        </w:tc>
      </w:tr>
      <w:tr>
        <w:trPr>
          <w:trHeight w:val="404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01.07.2026-02.07.2026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Эксперименты, анализ результатов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ПК-3.2</w:t>
            </w:r>
          </w:p>
        </w:tc>
      </w:tr>
      <w:tr>
        <w:trPr>
          <w:trHeight w:val="423" w:hRule="atLeast"/>
        </w:trPr>
        <w:tc>
          <w:tcPr>
            <w:tcW w:w="22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val="en-US"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03.07.2026-06.07.2026</w:t>
            </w:r>
          </w:p>
        </w:tc>
        <w:tc>
          <w:tcPr>
            <w:tcW w:w="55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Оформление отчета</w:t>
            </w:r>
          </w:p>
        </w:tc>
        <w:tc>
          <w:tcPr>
            <w:tcW w:w="16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pacing w:lineRule="auto" w:line="240" w:before="0" w:after="0"/>
              <w:jc w:val="both"/>
              <w:rPr>
                <w:rFonts w:ascii="Times New Roman" w:hAnsi="Times New Roman" w:eastAsia="Times New Roman" w:cs="Times New Roman"/>
                <w:sz w:val="24"/>
                <w:szCs w:val="24"/>
                <w:lang w:eastAsia="ru-RU"/>
              </w:rPr>
            </w:pPr>
            <w:r>
              <w:rPr>
                <w:rFonts w:eastAsia="Times New Roman" w:cs="Times New Roman" w:ascii="Times New Roman" w:hAnsi="Times New Roman"/>
                <w:sz w:val="24"/>
                <w:szCs w:val="24"/>
                <w:lang w:val="ru-RU" w:eastAsia="ru-RU" w:bidi="ru-RU"/>
              </w:rPr>
              <w:t>УК-1.2</w:t>
            </w:r>
          </w:p>
        </w:tc>
      </w:tr>
    </w:tbl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Руководитель практики от кафедры МТУСИ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Ассистент кафедры «МКиИТ» Шишкин Кирилл Сергеевич</w:t>
        <w:tab/>
        <w:t>23.06.2026</w:t>
      </w:r>
    </w:p>
    <w:p>
      <w:pPr>
        <w:pStyle w:val="Normal"/>
        <w:tabs>
          <w:tab w:val="clear" w:pos="709"/>
          <w:tab w:val="center" w:pos="4820" w:leader="none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  <w:t>(должность, Ф.И.О., подпись)</w:t>
        <w:tab/>
        <w:t>(дата)</w:t>
      </w:r>
    </w:p>
    <w:p>
      <w:pPr>
        <w:pStyle w:val="Normal"/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lang w:val="ru-RU" w:eastAsia="ru-RU" w:bidi="ru-RU"/>
        </w:rPr>
        <w:t>Студент</w:t>
        <w:tab/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>Бадма-Халгаев Артен Олегович</w:t>
      </w:r>
      <w:r>
        <w:rPr>
          <w:rFonts w:eastAsia="Times New Roman" w:ascii="Times New Roman" w:hAnsi="Times New Roman"/>
          <w:sz w:val="24"/>
          <w:lang w:val="ru-RU" w:eastAsia="ru-RU" w:bidi="ru-RU"/>
        </w:rPr>
        <w:tab/>
        <w:t>23.06.2026</w:t>
      </w:r>
    </w:p>
    <w:p>
      <w:pPr>
        <w:pStyle w:val="Normal"/>
        <w:tabs>
          <w:tab w:val="clear" w:pos="709"/>
          <w:tab w:val="center" w:pos="4820" w:leader="none"/>
          <w:tab w:val="right" w:pos="9355" w:leader="none"/>
        </w:tabs>
        <w:spacing w:lineRule="auto" w:line="240" w:before="0" w:after="0"/>
        <w:jc w:val="center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ab/>
        <w:t>(Ф.И.О., подпись)</w:t>
        <w:tab/>
        <w:t>(дата)</w:t>
      </w:r>
    </w:p>
    <w:p>
      <w:pPr>
        <w:pStyle w:val="Normal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  <w:r>
        <w:br w:type="page"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Отзыв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val="ru-RU" w:eastAsia="ru-RU" w:bidi="ru-RU"/>
        </w:rPr>
        <w:t>о прохождении учебной практики (технологическая)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lang w:eastAsia="ru-RU"/>
        </w:rPr>
      </w:pPr>
      <w:r>
        <w:rPr>
          <w:rFonts w:eastAsia="Times New Roman" w:cs="Times New Roman" w:ascii="Times New Roman" w:hAnsi="Times New Roman"/>
          <w:lang w:val="ru-RU" w:eastAsia="ru-RU" w:bidi="ru-RU"/>
        </w:rPr>
        <w:t>(вид и тип практики)</w:t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Calibri" w:cs="Times New Roman" w:ascii="Times New Roman" w:hAnsi="Times New Roman"/>
          <w:sz w:val="23"/>
          <w:szCs w:val="23"/>
        </w:rPr>
      </w:r>
    </w:p>
    <w:p>
      <w:pPr>
        <w:pStyle w:val="Normal"/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Calibri" w:cs="Times New Roman" w:ascii="Times New Roman" w:hAnsi="Times New Roman"/>
          <w:sz w:val="23"/>
          <w:szCs w:val="23"/>
        </w:rPr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Times New Roman" w:ascii="Times New Roman" w:hAnsi="Times New Roman"/>
          <w:sz w:val="24"/>
          <w:lang w:val="ru-RU" w:eastAsia="ru-RU" w:bidi="ru-RU"/>
        </w:rPr>
        <w:t xml:space="preserve">Студент </w:t>
      </w: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>Бадма-Халгаев Артен Олегович</w:t>
      </w:r>
      <w:r>
        <w:rPr>
          <w:rFonts w:eastAsia="Times New Roman" w:ascii="Times New Roman" w:hAnsi="Times New Roman"/>
          <w:sz w:val="24"/>
          <w:lang w:val="ru-RU" w:eastAsia="ru-RU" w:bidi="ru-RU"/>
        </w:rPr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(Ф.И.О)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Направление подготовки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09.03.01 «Информатика и вычислительная техника»</w:t>
        <w:tab/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rPr>
          <w:rFonts w:ascii="Times New Roman" w:hAnsi="Times New Roman" w:cs="Times New Roman"/>
          <w:sz w:val="23"/>
          <w:szCs w:val="23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Направленность (профиль)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«Искусственный интеллект и машинное обучение»</w:t>
        <w:tab/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 w:eastAsia="Calibri" w:cs="Times New Roman"/>
          <w:sz w:val="23"/>
          <w:szCs w:val="23"/>
        </w:rPr>
      </w:pPr>
      <w:r>
        <w:rPr>
          <w:rFonts w:eastAsia="Calibri" w:cs="Times New Roman" w:ascii="Times New Roman" w:hAnsi="Times New Roman"/>
          <w:sz w:val="23"/>
          <w:szCs w:val="23"/>
        </w:rPr>
      </w:r>
    </w:p>
    <w:p>
      <w:pPr>
        <w:pStyle w:val="Normal"/>
        <w:tabs>
          <w:tab w:val="clear" w:pos="709"/>
          <w:tab w:val="left" w:pos="360" w:leader="none"/>
        </w:tabs>
        <w:spacing w:lineRule="auto" w:line="240" w:before="0" w:after="0"/>
        <w:rPr>
          <w:rFonts w:ascii="Times New Roman" w:hAnsi="Times New Roman"/>
          <w:sz w:val="23"/>
          <w:szCs w:val="23"/>
        </w:rPr>
      </w:pPr>
      <w:r>
        <w:rPr>
          <w:rFonts w:eastAsia="Times New Roman" w:ascii="Times New Roman" w:hAnsi="Times New Roman"/>
          <w:sz w:val="23"/>
          <w:szCs w:val="23"/>
          <w:lang w:val="ru-RU" w:eastAsia="ru-RU" w:bidi="ru-RU"/>
        </w:rPr>
        <w:t>Срок прохождения практики с 23.06.2026 г. по 06.07.2026 г.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240" w:before="0" w:after="0"/>
        <w:jc w:val="both"/>
        <w:rPr>
          <w:rFonts w:ascii="Times New Roman" w:hAnsi="Times New Roman" w:eastAsia="Times New Roman" w:cs="Times New Roman"/>
          <w:sz w:val="23"/>
          <w:szCs w:val="23"/>
          <w:lang w:eastAsia="ru-RU"/>
        </w:rPr>
      </w:pPr>
      <w:r>
        <w:rPr>
          <w:rFonts w:eastAsia="Times New Roman" w:cs="Times New Roman" w:ascii="Times New Roman" w:hAnsi="Times New Roman"/>
          <w:sz w:val="23"/>
          <w:szCs w:val="23"/>
          <w:lang w:val="ru-RU" w:eastAsia="ru-RU" w:bidi="ru-RU"/>
        </w:rPr>
        <w:t xml:space="preserve">на </w:t>
      </w:r>
      <w:r>
        <w:rPr>
          <w:rFonts w:eastAsia="Times New Roman" w:cs="Times New Roman" w:ascii="Times New Roman" w:hAnsi="Times New Roman"/>
          <w:sz w:val="23"/>
          <w:szCs w:val="23"/>
          <w:u w:val="single"/>
          <w:lang w:val="ru-RU" w:eastAsia="ru-RU" w:bidi="ru-RU"/>
        </w:rPr>
        <w:t>кафедре «Математическая Кибернетика и Информационные технологии» (МКиИТ)</w:t>
        <w:tab/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Calibri" w:cs="Times New Roman"/>
          <w:sz w:val="20"/>
          <w:szCs w:val="20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(наименование организации/структурного подразделения)</w:t>
      </w:r>
    </w:p>
    <w:p>
      <w:pPr>
        <w:pStyle w:val="Normal"/>
        <w:spacing w:lineRule="auto" w:line="240" w:before="0" w:after="0"/>
        <w:jc w:val="center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</w:r>
    </w:p>
    <w:p>
      <w:pPr>
        <w:pStyle w:val="Normal"/>
        <w:spacing w:lineRule="auto" w:line="240" w:before="0" w:after="0"/>
        <w:ind w:firstLine="709"/>
        <w:jc w:val="both"/>
        <w:rPr/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Отзыв о прохождении студентом практики (выполнение индивидуального задания, плана практики, отношение к работе, трудовая дисциплина, овладение производственными навыками, участие в научно-исследовательской, рационализаторской, общественной работе и др.).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360" w:before="0" w:after="0"/>
        <w:jc w:val="both"/>
        <w:rPr>
          <w:u w:val="single"/>
        </w:rPr>
      </w:pPr>
      <w:r>
        <w:rPr>
          <w:rFonts w:eastAsia="Times New Roman" w:ascii="Times New Roman" w:hAnsi="Times New Roman"/>
          <w:sz w:val="24"/>
          <w:u w:val="single"/>
          <w:lang w:val="ru-RU" w:eastAsia="ru-RU" w:bidi="ru-RU"/>
        </w:rPr>
        <w:t xml:space="preserve">В период прохождения учебной практики выполнил индивидуальное задание в полном объеме. В ходе работы были изучены этапы разработки решения в области машинного обучения и компьютерного зрения: постановка задачи, поиск и анализ данных, подготовка датасета, обучение моделей, расчет метрик и оформление результатов. Также были получены практические навыки работы с датасетами для задач детектирования объектов, библиотекой Ultralytics YOLO и инструментами для обучения моделей на GPU. По итогам практики был подготовлен отчет с описанием проведенных экспериментов, сравнением моделей и анализом полученных результатов. </w:t>
      </w:r>
    </w:p>
    <w:p>
      <w:pPr>
        <w:pStyle w:val="Normal"/>
        <w:spacing w:lineRule="auto" w:line="240" w:before="0" w:after="0"/>
        <w:jc w:val="both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spacing w:lineRule="auto" w:line="360" w:before="0" w:after="0"/>
        <w:jc w:val="both"/>
        <w:rPr>
          <w:rFonts w:ascii="Times New Roman" w:hAnsi="Times New Roman" w:eastAsia="Times New Roman" w:cs="Times New Roman"/>
          <w:b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lang w:eastAsia="ru-RU"/>
        </w:rPr>
        <w:t>Оценка результатов прохождения практики и выполнения индивидуального задания</w:t>
      </w:r>
    </w:p>
    <w:p>
      <w:pPr>
        <w:pStyle w:val="Normal"/>
        <w:tabs>
          <w:tab w:val="clear" w:pos="709"/>
          <w:tab w:val="right" w:pos="9355" w:leader="underscore"/>
        </w:tabs>
        <w:spacing w:lineRule="auto" w:line="360" w:before="0" w:after="0"/>
        <w:jc w:val="both"/>
        <w:rPr>
          <w:rFonts w:ascii="Times New Roman" w:hAnsi="Times New Roman" w:eastAsia="Times New Roman" w:cs="Times New Roman"/>
          <w:sz w:val="24"/>
          <w:szCs w:val="24"/>
          <w:u w:val="single"/>
          <w:lang w:eastAsia="ru-RU"/>
        </w:rPr>
      </w:pPr>
      <w:r>
        <w:rPr>
          <w:rFonts w:eastAsia="Times New Roman" w:cs="Times New Roman" w:ascii="Times New Roman" w:hAnsi="Times New Roman"/>
          <w:b/>
          <w:sz w:val="24"/>
          <w:szCs w:val="24"/>
          <w:u w:val="single"/>
          <w:lang w:val="ru-RU" w:eastAsia="ru-RU" w:bidi="ru-RU"/>
        </w:rPr>
        <w:tab/>
      </w:r>
    </w:p>
    <w:p>
      <w:pPr>
        <w:pStyle w:val="Normal"/>
        <w:spacing w:lineRule="auto" w:line="360" w:before="0" w:after="0"/>
        <w:jc w:val="center"/>
        <w:rPr>
          <w:rFonts w:ascii="Times New Roman" w:hAnsi="Times New Roman" w:eastAsia="Times New Roman" w:cs="Times New Roman"/>
          <w:sz w:val="20"/>
          <w:szCs w:val="20"/>
          <w:lang w:eastAsia="ru-RU"/>
        </w:rPr>
      </w:pPr>
      <w:r>
        <w:rPr>
          <w:rFonts w:eastAsia="Times New Roman" w:cs="Times New Roman" w:ascii="Times New Roman" w:hAnsi="Times New Roman"/>
          <w:sz w:val="20"/>
          <w:szCs w:val="20"/>
          <w:lang w:val="ru-RU" w:eastAsia="ru-RU" w:bidi="ru-RU"/>
        </w:rPr>
        <w:t>(зачет, незачет/ отлично, хорошо, удовлетворительно, неудовлетворительно)</w:t>
      </w:r>
    </w:p>
    <w:p>
      <w:pPr>
        <w:pStyle w:val="Normal"/>
        <w:spacing w:lineRule="auto" w:line="360" w:before="0" w:after="0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right" w:pos="4962" w:leader="underscore"/>
        </w:tabs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 </w:t>
      </w: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 xml:space="preserve">Ф.И.О., подпись </w:t>
      </w:r>
      <w:r>
        <w:rPr>
          <w:rFonts w:eastAsia="Times New Roman" w:cs="Times New Roman" w:ascii="Times New Roman" w:hAnsi="Times New Roman"/>
          <w:sz w:val="24"/>
          <w:szCs w:val="24"/>
          <w:u w:val="single"/>
          <w:lang w:val="ru-RU" w:eastAsia="ru-RU" w:bidi="ru-RU"/>
        </w:rPr>
        <w:t>Шишкин К.С.</w:t>
        <w:tab/>
      </w:r>
    </w:p>
    <w:p>
      <w:pPr>
        <w:pStyle w:val="Normal"/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eastAsia="ru-RU"/>
        </w:rPr>
      </w:r>
    </w:p>
    <w:p>
      <w:pPr>
        <w:pStyle w:val="Normal"/>
        <w:tabs>
          <w:tab w:val="clear" w:pos="709"/>
          <w:tab w:val="left" w:pos="3360" w:leader="none"/>
        </w:tabs>
        <w:spacing w:lineRule="auto" w:line="240" w:before="0" w:after="0"/>
        <w:jc w:val="right"/>
        <w:rPr>
          <w:rFonts w:ascii="Times New Roman" w:hAnsi="Times New Roman" w:eastAsia="Times New Roman" w:cs="Times New Roman"/>
          <w:sz w:val="24"/>
          <w:szCs w:val="24"/>
          <w:lang w:eastAsia="ru-RU"/>
        </w:rPr>
      </w:pPr>
      <w:r>
        <w:rPr>
          <w:rFonts w:eastAsia="Times New Roman" w:cs="Times New Roman" w:ascii="Times New Roman" w:hAnsi="Times New Roman"/>
          <w:sz w:val="24"/>
          <w:szCs w:val="24"/>
          <w:lang w:val="ru-RU" w:eastAsia="ru-RU" w:bidi="ru-RU"/>
        </w:rPr>
        <w:t>06.07.2026 г.</w:t>
      </w:r>
    </w:p>
    <w:sectPr>
      <w:type w:val="nextPage"/>
      <w:pgSz w:w="11906" w:h="16838"/>
      <w:pgMar w:left="1701" w:right="850" w:gutter="0" w:header="0" w:top="1134" w:footer="0" w:bottom="1134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cc"/>
    <w:family w:val="roman"/>
    <w:pitch w:val="variable"/>
  </w:font>
  <w:font w:name="Calibri">
    <w:charset w:val="cc"/>
    <w:family w:val="roman"/>
    <w:pitch w:val="variable"/>
  </w:font>
  <w:font w:name="Calibri Light">
    <w:charset w:val="cc"/>
    <w:family w:val="roman"/>
    <w:pitch w:val="variable"/>
  </w:font>
  <w:font w:name="Liberation Sans">
    <w:altName w:val="Arial"/>
    <w:charset w:val="cc"/>
    <w:family w:val="roman"/>
    <w:pitch w:val="variable"/>
  </w:font>
  <w:font w:name="Times New Roman">
    <w:charset w:val="cc"/>
    <w:family w:val="roman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2"/>
      <w:numFmt w:val="decimal"/>
      <w:lvlText w:val="%1."/>
      <w:lvlJc w:val="left"/>
      <w:pPr>
        <w:tabs>
          <w:tab w:val="num" w:pos="0"/>
        </w:tabs>
        <w:ind w:left="1211" w:hanging="360"/>
      </w:pPr>
      <w:rPr/>
    </w:lvl>
    <w:lvl w:ilvl="1">
      <w:start w:val="1"/>
      <w:numFmt w:val="lowerLetter"/>
      <w:lvlText w:val="%2."/>
      <w:lvlJc w:val="left"/>
      <w:pPr>
        <w:tabs>
          <w:tab w:val="num" w:pos="0"/>
        </w:tabs>
        <w:ind w:left="1931" w:hanging="360"/>
      </w:pPr>
      <w:rPr/>
    </w:lvl>
    <w:lvl w:ilvl="2">
      <w:start w:val="1"/>
      <w:numFmt w:val="lowerRoman"/>
      <w:lvlText w:val="%3."/>
      <w:lvlJc w:val="right"/>
      <w:pPr>
        <w:tabs>
          <w:tab w:val="num" w:pos="0"/>
        </w:tabs>
        <w:ind w:left="2651" w:hanging="180"/>
      </w:pPr>
      <w:rPr/>
    </w:lvl>
    <w:lvl w:ilvl="3">
      <w:start w:val="1"/>
      <w:numFmt w:val="decimal"/>
      <w:lvlText w:val="%4."/>
      <w:lvlJc w:val="left"/>
      <w:pPr>
        <w:tabs>
          <w:tab w:val="num" w:pos="0"/>
        </w:tabs>
        <w:ind w:left="3371" w:hanging="360"/>
      </w:pPr>
      <w:rPr/>
    </w:lvl>
    <w:lvl w:ilvl="4">
      <w:start w:val="1"/>
      <w:numFmt w:val="lowerLetter"/>
      <w:lvlText w:val="%5."/>
      <w:lvlJc w:val="left"/>
      <w:pPr>
        <w:tabs>
          <w:tab w:val="num" w:pos="0"/>
        </w:tabs>
        <w:ind w:left="4091" w:hanging="360"/>
      </w:pPr>
      <w:rPr/>
    </w:lvl>
    <w:lvl w:ilvl="5">
      <w:start w:val="1"/>
      <w:numFmt w:val="lowerRoman"/>
      <w:lvlText w:val="%6."/>
      <w:lvlJc w:val="right"/>
      <w:pPr>
        <w:tabs>
          <w:tab w:val="num" w:pos="0"/>
        </w:tabs>
        <w:ind w:left="4811" w:hanging="180"/>
      </w:pPr>
      <w:rPr/>
    </w:lvl>
    <w:lvl w:ilvl="6">
      <w:start w:val="1"/>
      <w:numFmt w:val="decimal"/>
      <w:lvlText w:val="%7."/>
      <w:lvlJc w:val="left"/>
      <w:pPr>
        <w:tabs>
          <w:tab w:val="num" w:pos="0"/>
        </w:tabs>
        <w:ind w:left="5531" w:hanging="360"/>
      </w:pPr>
      <w:rPr/>
    </w:lvl>
    <w:lvl w:ilvl="7">
      <w:start w:val="1"/>
      <w:numFmt w:val="lowerLetter"/>
      <w:lvlText w:val="%8."/>
      <w:lvlJc w:val="left"/>
      <w:pPr>
        <w:tabs>
          <w:tab w:val="num" w:pos="0"/>
        </w:tabs>
        <w:ind w:left="6251" w:hanging="360"/>
      </w:pPr>
      <w:rPr/>
    </w:lvl>
    <w:lvl w:ilvl="8">
      <w:start w:val="1"/>
      <w:numFmt w:val="lowerRoman"/>
      <w:lvlText w:val="%9."/>
      <w:lvlJc w:val="right"/>
      <w:pPr>
        <w:tabs>
          <w:tab w:val="num" w:pos="0"/>
        </w:tabs>
        <w:ind w:left="6971" w:hanging="18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250"/>
  <w:defaultTabStop w:val="709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themeFontLang w:val="ru-RU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c45698"/>
    <w:pPr>
      <w:widowControl/>
      <w:suppressAutoHyphens w:val="true"/>
      <w:bidi w:val="0"/>
      <w:spacing w:lineRule="auto" w:line="259" w:before="0" w:after="16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2"/>
      <w:sz w:val="22"/>
      <w:szCs w:val="22"/>
      <w:lang w:val="ru-RU" w:eastAsia="en-US" w:bidi="ar-SA"/>
      <w14:ligatures w14:val="standardContextual"/>
    </w:rPr>
  </w:style>
  <w:style w:type="paragraph" w:styleId="Heading1">
    <w:name w:val="Heading 1"/>
    <w:basedOn w:val="Normal"/>
    <w:next w:val="Normal"/>
    <w:link w:val="1"/>
    <w:uiPriority w:val="9"/>
    <w:qFormat/>
    <w:rsid w:val="005253d9"/>
    <w:pPr>
      <w:keepNext w:val="true"/>
      <w:keepLines/>
      <w:spacing w:before="360" w:after="80"/>
      <w:outlineLvl w:val="0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paragraph" w:styleId="Heading2">
    <w:name w:val="Heading 2"/>
    <w:basedOn w:val="Normal"/>
    <w:next w:val="Normal"/>
    <w:link w:val="2"/>
    <w:uiPriority w:val="9"/>
    <w:semiHidden/>
    <w:unhideWhenUsed/>
    <w:qFormat/>
    <w:rsid w:val="005253d9"/>
    <w:pPr>
      <w:keepNext w:val="true"/>
      <w:keepLines/>
      <w:spacing w:before="160" w:after="80"/>
      <w:outlineLvl w:val="1"/>
    </w:pPr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paragraph" w:styleId="Heading3">
    <w:name w:val="Heading 3"/>
    <w:basedOn w:val="Normal"/>
    <w:next w:val="Normal"/>
    <w:link w:val="3"/>
    <w:uiPriority w:val="9"/>
    <w:unhideWhenUsed/>
    <w:qFormat/>
    <w:rsid w:val="005253d9"/>
    <w:pPr>
      <w:keepNext w:val="true"/>
      <w:keepLines/>
      <w:spacing w:before="160" w:after="80"/>
      <w:outlineLvl w:val="2"/>
    </w:pPr>
    <w:rPr>
      <w:rFonts w:eastAsia="" w:cs="" w:cstheme="majorBidi" w:eastAsiaTheme="majorEastAsia"/>
      <w:color w:themeColor="accent1" w:themeShade="bf" w:val="2E74B5"/>
      <w:sz w:val="28"/>
      <w:szCs w:val="28"/>
    </w:rPr>
  </w:style>
  <w:style w:type="paragraph" w:styleId="Heading4">
    <w:name w:val="Heading 4"/>
    <w:basedOn w:val="Normal"/>
    <w:next w:val="Normal"/>
    <w:link w:val="4"/>
    <w:uiPriority w:val="9"/>
    <w:semiHidden/>
    <w:unhideWhenUsed/>
    <w:qFormat/>
    <w:rsid w:val="005253d9"/>
    <w:pPr>
      <w:keepNext w:val="true"/>
      <w:keepLines/>
      <w:spacing w:before="80" w:after="40"/>
      <w:outlineLvl w:val="3"/>
    </w:pPr>
    <w:rPr>
      <w:rFonts w:eastAsia="" w:cs="" w:cstheme="majorBidi" w:eastAsiaTheme="majorEastAsia"/>
      <w:i/>
      <w:iCs/>
      <w:color w:themeColor="accent1" w:themeShade="bf" w:val="2E74B5"/>
    </w:rPr>
  </w:style>
  <w:style w:type="paragraph" w:styleId="Heading5">
    <w:name w:val="Heading 5"/>
    <w:basedOn w:val="Normal"/>
    <w:next w:val="Normal"/>
    <w:link w:val="5"/>
    <w:uiPriority w:val="9"/>
    <w:semiHidden/>
    <w:unhideWhenUsed/>
    <w:qFormat/>
    <w:rsid w:val="005253d9"/>
    <w:pPr>
      <w:keepNext w:val="true"/>
      <w:keepLines/>
      <w:spacing w:before="80" w:after="40"/>
      <w:outlineLvl w:val="4"/>
    </w:pPr>
    <w:rPr>
      <w:rFonts w:eastAsia="" w:cs="" w:cstheme="majorBidi" w:eastAsiaTheme="majorEastAsia"/>
      <w:color w:themeColor="accent1" w:themeShade="bf" w:val="2E74B5"/>
    </w:rPr>
  </w:style>
  <w:style w:type="paragraph" w:styleId="Heading6">
    <w:name w:val="Heading 6"/>
    <w:basedOn w:val="Normal"/>
    <w:next w:val="Normal"/>
    <w:link w:val="6"/>
    <w:uiPriority w:val="9"/>
    <w:semiHidden/>
    <w:unhideWhenUsed/>
    <w:qFormat/>
    <w:rsid w:val="005253d9"/>
    <w:pPr>
      <w:keepNext w:val="true"/>
      <w:keepLines/>
      <w:spacing w:before="40" w:after="0"/>
      <w:outlineLvl w:val="5"/>
    </w:pPr>
    <w:rPr>
      <w:rFonts w:eastAsia="" w:cs="" w:cstheme="majorBidi" w:eastAsiaTheme="majorEastAsia"/>
      <w:i/>
      <w:iCs/>
      <w:color w:themeColor="text1" w:themeTint="a6" w:val="595959"/>
    </w:rPr>
  </w:style>
  <w:style w:type="paragraph" w:styleId="Heading7">
    <w:name w:val="Heading 7"/>
    <w:basedOn w:val="Normal"/>
    <w:next w:val="Normal"/>
    <w:link w:val="7"/>
    <w:uiPriority w:val="9"/>
    <w:semiHidden/>
    <w:unhideWhenUsed/>
    <w:qFormat/>
    <w:rsid w:val="005253d9"/>
    <w:pPr>
      <w:keepNext w:val="true"/>
      <w:keepLines/>
      <w:spacing w:before="40" w:after="0"/>
      <w:outlineLvl w:val="6"/>
    </w:pPr>
    <w:rPr>
      <w:rFonts w:eastAsia="" w:cs="" w:cstheme="majorBidi" w:eastAsiaTheme="majorEastAsia"/>
      <w:color w:themeColor="text1" w:themeTint="a6" w:val="595959"/>
    </w:rPr>
  </w:style>
  <w:style w:type="paragraph" w:styleId="Heading8">
    <w:name w:val="Heading 8"/>
    <w:basedOn w:val="Normal"/>
    <w:next w:val="Normal"/>
    <w:link w:val="8"/>
    <w:uiPriority w:val="9"/>
    <w:semiHidden/>
    <w:unhideWhenUsed/>
    <w:qFormat/>
    <w:rsid w:val="005253d9"/>
    <w:pPr>
      <w:keepNext w:val="true"/>
      <w:keepLines/>
      <w:spacing w:before="0" w:after="0"/>
      <w:outlineLvl w:val="7"/>
    </w:pPr>
    <w:rPr>
      <w:rFonts w:eastAsia="" w:cs="" w:cstheme="majorBidi" w:eastAsiaTheme="majorEastAsia"/>
      <w:i/>
      <w:iCs/>
      <w:color w:themeColor="text1" w:themeTint="d8" w:val="272727"/>
    </w:rPr>
  </w:style>
  <w:style w:type="paragraph" w:styleId="Heading9">
    <w:name w:val="Heading 9"/>
    <w:basedOn w:val="Normal"/>
    <w:next w:val="Normal"/>
    <w:link w:val="9"/>
    <w:uiPriority w:val="9"/>
    <w:semiHidden/>
    <w:unhideWhenUsed/>
    <w:qFormat/>
    <w:rsid w:val="005253d9"/>
    <w:pPr>
      <w:keepNext w:val="true"/>
      <w:keepLines/>
      <w:spacing w:before="0" w:after="0"/>
      <w:outlineLvl w:val="8"/>
    </w:pPr>
    <w:rPr>
      <w:rFonts w:eastAsia="" w:cs="" w:cstheme="majorBidi" w:eastAsiaTheme="majorEastAsia"/>
      <w:color w:themeColor="text1" w:themeTint="d8" w:val="272727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1" w:customStyle="1">
    <w:name w:val="Заголовок 1 Знак"/>
    <w:basedOn w:val="DefaultParagraphFont"/>
    <w:uiPriority w:val="9"/>
    <w:qFormat/>
    <w:rsid w:val="005253d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40"/>
      <w:szCs w:val="40"/>
    </w:rPr>
  </w:style>
  <w:style w:type="character" w:styleId="2" w:customStyle="1">
    <w:name w:val="Заголовок 2 Знак"/>
    <w:basedOn w:val="DefaultParagraphFont"/>
    <w:uiPriority w:val="9"/>
    <w:semiHidden/>
    <w:qFormat/>
    <w:rsid w:val="005253d9"/>
    <w:rPr>
      <w:rFonts w:ascii="Calibri Light" w:hAnsi="Calibri Light" w:eastAsia="" w:cs="" w:asciiTheme="majorHAnsi" w:cstheme="majorBidi" w:eastAsiaTheme="majorEastAsia" w:hAnsiTheme="majorHAnsi"/>
      <w:color w:themeColor="accent1" w:themeShade="bf" w:val="2E74B5"/>
      <w:sz w:val="32"/>
      <w:szCs w:val="32"/>
    </w:rPr>
  </w:style>
  <w:style w:type="character" w:styleId="3" w:customStyle="1">
    <w:name w:val="Заголовок 3 Знак"/>
    <w:basedOn w:val="DefaultParagraphFont"/>
    <w:uiPriority w:val="9"/>
    <w:qFormat/>
    <w:rsid w:val="005253d9"/>
    <w:rPr>
      <w:rFonts w:eastAsia="" w:cs="" w:cstheme="majorBidi" w:eastAsiaTheme="majorEastAsia"/>
      <w:color w:themeColor="accent1" w:themeShade="bf" w:val="2E74B5"/>
      <w:sz w:val="28"/>
      <w:szCs w:val="28"/>
    </w:rPr>
  </w:style>
  <w:style w:type="character" w:styleId="4" w:customStyle="1">
    <w:name w:val="Заголовок 4 Знак"/>
    <w:basedOn w:val="DefaultParagraphFont"/>
    <w:uiPriority w:val="9"/>
    <w:semiHidden/>
    <w:qFormat/>
    <w:rsid w:val="005253d9"/>
    <w:rPr>
      <w:rFonts w:eastAsia="" w:cs="" w:cstheme="majorBidi" w:eastAsiaTheme="majorEastAsia"/>
      <w:i/>
      <w:iCs/>
      <w:color w:themeColor="accent1" w:themeShade="bf" w:val="2E74B5"/>
    </w:rPr>
  </w:style>
  <w:style w:type="character" w:styleId="5" w:customStyle="1">
    <w:name w:val="Заголовок 5 Знак"/>
    <w:basedOn w:val="DefaultParagraphFont"/>
    <w:uiPriority w:val="9"/>
    <w:semiHidden/>
    <w:qFormat/>
    <w:rsid w:val="005253d9"/>
    <w:rPr>
      <w:rFonts w:eastAsia="" w:cs="" w:cstheme="majorBidi" w:eastAsiaTheme="majorEastAsia"/>
      <w:color w:themeColor="accent1" w:themeShade="bf" w:val="2E74B5"/>
    </w:rPr>
  </w:style>
  <w:style w:type="character" w:styleId="6" w:customStyle="1">
    <w:name w:val="Заголовок 6 Знак"/>
    <w:basedOn w:val="DefaultParagraphFont"/>
    <w:uiPriority w:val="9"/>
    <w:semiHidden/>
    <w:qFormat/>
    <w:rsid w:val="005253d9"/>
    <w:rPr>
      <w:rFonts w:eastAsia="" w:cs="" w:cstheme="majorBidi" w:eastAsiaTheme="majorEastAsia"/>
      <w:i/>
      <w:iCs/>
      <w:color w:themeColor="text1" w:themeTint="a6" w:val="595959"/>
    </w:rPr>
  </w:style>
  <w:style w:type="character" w:styleId="7" w:customStyle="1">
    <w:name w:val="Заголовок 7 Знак"/>
    <w:basedOn w:val="DefaultParagraphFont"/>
    <w:uiPriority w:val="9"/>
    <w:semiHidden/>
    <w:qFormat/>
    <w:rsid w:val="005253d9"/>
    <w:rPr>
      <w:rFonts w:eastAsia="" w:cs="" w:cstheme="majorBidi" w:eastAsiaTheme="majorEastAsia"/>
      <w:color w:themeColor="text1" w:themeTint="a6" w:val="595959"/>
    </w:rPr>
  </w:style>
  <w:style w:type="character" w:styleId="8" w:customStyle="1">
    <w:name w:val="Заголовок 8 Знак"/>
    <w:basedOn w:val="DefaultParagraphFont"/>
    <w:uiPriority w:val="9"/>
    <w:semiHidden/>
    <w:qFormat/>
    <w:rsid w:val="005253d9"/>
    <w:rPr>
      <w:rFonts w:eastAsia="" w:cs="" w:cstheme="majorBidi" w:eastAsiaTheme="majorEastAsia"/>
      <w:i/>
      <w:iCs/>
      <w:color w:themeColor="text1" w:themeTint="d8" w:val="272727"/>
    </w:rPr>
  </w:style>
  <w:style w:type="character" w:styleId="9" w:customStyle="1">
    <w:name w:val="Заголовок 9 Знак"/>
    <w:basedOn w:val="DefaultParagraphFont"/>
    <w:uiPriority w:val="9"/>
    <w:semiHidden/>
    <w:qFormat/>
    <w:rsid w:val="005253d9"/>
    <w:rPr>
      <w:rFonts w:eastAsia="" w:cs="" w:cstheme="majorBidi" w:eastAsiaTheme="majorEastAsia"/>
      <w:color w:themeColor="text1" w:themeTint="d8" w:val="272727"/>
    </w:rPr>
  </w:style>
  <w:style w:type="character" w:styleId="Style5" w:customStyle="1">
    <w:name w:val="Заголовок Знак"/>
    <w:basedOn w:val="DefaultParagraphFont"/>
    <w:uiPriority w:val="10"/>
    <w:qFormat/>
    <w:rsid w:val="005253d9"/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character" w:styleId="Style6" w:customStyle="1">
    <w:name w:val="Подзаголовок Знак"/>
    <w:basedOn w:val="DefaultParagraphFont"/>
    <w:uiPriority w:val="11"/>
    <w:qFormat/>
    <w:rsid w:val="005253d9"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character" w:styleId="21" w:customStyle="1">
    <w:name w:val="Цитата 2 Знак"/>
    <w:basedOn w:val="DefaultParagraphFont"/>
    <w:link w:val="Quote"/>
    <w:uiPriority w:val="29"/>
    <w:qFormat/>
    <w:rsid w:val="005253d9"/>
    <w:rPr>
      <w:i/>
      <w:iCs/>
      <w:color w:themeColor="text1" w:themeTint="bf" w:val="404040"/>
    </w:rPr>
  </w:style>
  <w:style w:type="character" w:styleId="IntenseEmphasis">
    <w:name w:val="Intense Emphasis"/>
    <w:basedOn w:val="DefaultParagraphFont"/>
    <w:uiPriority w:val="21"/>
    <w:qFormat/>
    <w:rsid w:val="005253d9"/>
    <w:rPr>
      <w:i/>
      <w:iCs/>
      <w:color w:themeColor="accent1" w:themeShade="bf" w:val="2E74B5"/>
    </w:rPr>
  </w:style>
  <w:style w:type="character" w:styleId="Style7" w:customStyle="1">
    <w:name w:val="Выделенная цитата Знак"/>
    <w:basedOn w:val="DefaultParagraphFont"/>
    <w:link w:val="IntenseQuote"/>
    <w:uiPriority w:val="30"/>
    <w:qFormat/>
    <w:rsid w:val="005253d9"/>
    <w:rPr>
      <w:i/>
      <w:iCs/>
      <w:color w:themeColor="accent1" w:themeShade="bf" w:val="2E74B5"/>
    </w:rPr>
  </w:style>
  <w:style w:type="character" w:styleId="IntenseReference">
    <w:name w:val="Intense Reference"/>
    <w:basedOn w:val="DefaultParagraphFont"/>
    <w:uiPriority w:val="32"/>
    <w:qFormat/>
    <w:rsid w:val="005253d9"/>
    <w:rPr>
      <w:b/>
      <w:bCs/>
      <w:smallCaps/>
      <w:color w:themeColor="accent1" w:themeShade="bf" w:val="2E74B5"/>
      <w:spacing w:val="5"/>
    </w:rPr>
  </w:style>
  <w:style w:type="paragraph" w:styleId="Style8">
    <w:name w:val="Заголовок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9">
    <w:name w:val="Указатель"/>
    <w:basedOn w:val="Normal"/>
    <w:qFormat/>
    <w:pPr>
      <w:suppressLineNumbers/>
    </w:pPr>
    <w:rPr>
      <w:rFonts w:cs="Lucida Sans"/>
    </w:rPr>
  </w:style>
  <w:style w:type="paragraph" w:styleId="Title">
    <w:name w:val="Title"/>
    <w:basedOn w:val="Normal"/>
    <w:next w:val="Normal"/>
    <w:link w:val="Style5"/>
    <w:uiPriority w:val="10"/>
    <w:qFormat/>
    <w:rsid w:val="005253d9"/>
    <w:pPr>
      <w:spacing w:lineRule="auto" w:line="240" w:before="0" w:after="80"/>
      <w:contextualSpacing/>
    </w:pPr>
    <w:rPr>
      <w:rFonts w:ascii="Calibri Light" w:hAnsi="Calibri Light" w:eastAsia="" w:cs="" w:asciiTheme="majorHAnsi" w:cstheme="majorBidi" w:eastAsiaTheme="majorEastAsia" w:hAnsiTheme="majorHAnsi"/>
      <w:spacing w:val="-10"/>
      <w:kern w:val="2"/>
      <w:sz w:val="56"/>
      <w:szCs w:val="56"/>
    </w:rPr>
  </w:style>
  <w:style w:type="paragraph" w:styleId="Subtitle">
    <w:name w:val="Subtitle"/>
    <w:basedOn w:val="Normal"/>
    <w:next w:val="Normal"/>
    <w:link w:val="Style6"/>
    <w:uiPriority w:val="11"/>
    <w:qFormat/>
    <w:rsid w:val="005253d9"/>
    <w:pPr/>
    <w:rPr>
      <w:rFonts w:eastAsia="" w:cs="" w:cstheme="majorBidi" w:eastAsiaTheme="majorEastAsia"/>
      <w:color w:themeColor="text1" w:themeTint="a6" w:val="595959"/>
      <w:spacing w:val="15"/>
      <w:sz w:val="28"/>
      <w:szCs w:val="28"/>
    </w:rPr>
  </w:style>
  <w:style w:type="paragraph" w:styleId="Quote">
    <w:name w:val="Quote"/>
    <w:basedOn w:val="Normal"/>
    <w:next w:val="Normal"/>
    <w:link w:val="21"/>
    <w:uiPriority w:val="29"/>
    <w:qFormat/>
    <w:rsid w:val="005253d9"/>
    <w:pPr>
      <w:spacing w:before="160" w:after="160"/>
      <w:jc w:val="center"/>
    </w:pPr>
    <w:rPr>
      <w:i/>
      <w:iCs/>
      <w:color w:themeColor="text1" w:themeTint="bf" w:val="404040"/>
    </w:rPr>
  </w:style>
  <w:style w:type="paragraph" w:styleId="ListParagraph">
    <w:name w:val="List Paragraph"/>
    <w:basedOn w:val="Normal"/>
    <w:uiPriority w:val="34"/>
    <w:qFormat/>
    <w:rsid w:val="005253d9"/>
    <w:pPr>
      <w:spacing w:before="0" w:after="160"/>
      <w:ind w:left="720"/>
      <w:contextualSpacing/>
    </w:pPr>
    <w:rPr/>
  </w:style>
  <w:style w:type="paragraph" w:styleId="IntenseQuote">
    <w:name w:val="Intense Quote"/>
    <w:basedOn w:val="Normal"/>
    <w:next w:val="Normal"/>
    <w:link w:val="Style7"/>
    <w:uiPriority w:val="30"/>
    <w:qFormat/>
    <w:rsid w:val="005253d9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themeColor="accent1" w:themeShade="bf" w:val="2E74B5"/>
    </w:rPr>
  </w:style>
  <w:style w:type="numbering" w:styleId="Style10" w:default="1">
    <w:name w:val="Без списка"/>
    <w:uiPriority w:val="99"/>
    <w:semiHidden/>
    <w:unhideWhenUsed/>
    <w:qFormat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11">
    <w:name w:val="Сетка таблицы1"/>
    <w:basedOn w:val="a1"/>
    <w:uiPriority w:val="59"/>
    <w:rsid w:val="005c36c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FE5966-9683-458E-B713-2F044B11F7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Application>LibreOffice/24.2.7.2$Windows_X86_64 LibreOffice_project/ee3885777aa7032db5a9b65deec9457448a91162</Application>
  <AppVersion>15.0000</AppVersion>
  <Pages>7</Pages>
  <Words>832</Words>
  <Characters>6338</Characters>
  <CharactersWithSpaces>7073</CharactersWithSpaces>
  <Paragraphs>131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2026-06-23T09:04:00Z</dcterms:created>
  <dc:creator>Nik</dc:creator>
  <dc:description/>
  <dc:language>ru-RU</dc:language>
  <cp:lastModifiedBy/>
  <dcterms:modified xsi:type="dcterms:W3CDTF">2026-07-06T06:01:43Z</dcterms:modified>
  <cp:revision>22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