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Day 32 AM — Decision Trees &amp; Random Forest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83593"/>
          <w:sz w:val="30"/>
          <w:szCs w:val="30"/>
        </w:rPr>
        <w:t xml:space="preserve">Bank Loan Approval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 6 | Machine Learning &amp; AI  |  Solution Document</w:t>
      </w:r>
    </w:p>
    <w:p>
      <w:pPr>
        <w:pBdr>
          <w:bottom w:val="single" w:color="1a237e" w:sz="6" w:space="1"/>
        </w:pBdr>
        <w:spacing w:after="240" w:before="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A — Concept Application (40%)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A1 · Synthetic Loan Dataset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2 000 records generated with the following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annual_income — applicant yearly income (normal distribution, $65k mean)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credit_score — FICO-style 300–850 (normal distribution, mean 680)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loan_amount — requested amount ($1k–$100k lognormal)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employment_years — years in current role (exponential distribution)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debt_to_income — monthly debt / monthly income (beta distribution, mostly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num_credit_cards — count of open cards (0–11 uniform)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approved — binary target (1 = approved) derived from business rules + noise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A2 · Decision Tree Rules (max_depth=4)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Decision Tree was trained with max_depth=4 and Gini impurity. Top 3 leaf rules by sample support: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credit_score &gt; 700 AND debt_to_income &lt;= 0.35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~92%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credit_score &lt;= 700 AND employment_years &gt;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credit_score &lt;= 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~88%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Rules were extracted by traversing all root-to-leaf paths and sorting by number of samples at the leaf node.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A3 · Random Forest — RandomizedSearchCV (5-fold CV)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Hyperparameter search space: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n_estimators      : randint(100, 500)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max_depth         : [None, 5, 10, 15, 20]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min_samples_split : randint(2, 20)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min_samples_leaf  : randint(1, 10)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max_features      : ['sqrt', 'log2', 0.5, 0.7]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class_weight      : [None, 'balanced']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Scoring metric: roc_auc   |   n_iter=40   |   StratifiedKFold(n_splits=5, shuffle=True)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A4 · Model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 (d=4)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Random Forest outperforms the Decision Tree on all quantitative metrics. The DT scores highest on interpretability — regulators can read its rules directly.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A5 · MDI vs Permutation Importance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MDI (Mean Decrease in Impurity):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 to compute; calculated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 be misleading for high-cardinality or correlated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 overestimate importance of features with many unique values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Permutation Importance (sklearn.inspection):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Model-agnostic; computed post-training on test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More reliable for correlated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Slower (requires n_repeats re-evaluations)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methods agree that credit_score and debt_to_income are the two most important features — consistent with domain knowledge and the extracted DT rules.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A6 · Deployment Recommendation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tuned Random Forest outperforms the Decision Tree on every quantitative metric (higher accuracy, F1, and ROC-AUC) while exhibiting much lower variance across cross-validation folds, making its real-world performance more predictable. However, banking regulators require model explanations for credit decisions under regulations such as the Equal Credit Opportunity Act (ECOA). We therefore recommend a HYBRID approach: deploy the Random Forest as the scoring engine (automated decisions), and use the extracted Decision Tree rules as human-readable explanations presented to applicants and auditors whenever a loan is declined. The three key rules — centred on credit_score &gt; 700, debt_to_income &lt; 0.35, and employment_years — are legally defensible, intuitive, and consistent with standard underwriting practice. This dual-model architecture satisfies both the accuracy requirement (RF) and the interpretability mandate (DT rules).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B — Stretch Problem (30%): Extra Trees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B1 · How Splitting Differs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Trees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Bootstrap sampling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(full dataset)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threshold (sorted)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Baseline (1×)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~2.4× faster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Accuracy (loan dataset)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~0.96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insight: Extra Trees eliminates bootstrap sampling and uses random thresholds instead of optimal ones. This reduces each split from O(n log n) to O(n) — no sorting required. Higher randomness per tree means slightly higher bias, but with enough trees this is offset by stronger variance reduction.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B2 · Speed Comparison (200 trees, loan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 Forest — ~0.45s average training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 Trees — ~0.18s average training time (~2.4× faster)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Speed advantage grows with dataset size (n &gt; 100k)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B3 · Performance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RF Accuracy: ~0.93   |   ExtraTrees Accuracy: ~0.92   (gap &lt; 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RF ROC-AUC: ~0.97   |   ExtraTrees ROC-AUC: ~0.96   (gap ~0.01)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structured tabular data RF edges Extra Trees slightly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high-dimensional noisy data, Extra Trees often matches or beats RF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Conclusion: Prefer Extra Trees when speed is critical (real-time pipelines, large datasets). Prefer RF when maximum accuracy is required and compute budget allows.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C — Interview Ready (20%)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Q1 · Bias-Variance Tradeoff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Tree — High Variance: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full-depth DT memorises training data exactly (zero train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Changing a few training points produces a dramatically different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 variance = inconsistent predictions across different data samples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 Forest — Reduced Variance via Bagging: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B trees on B independent bootstrap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tree has high variance individually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average of B uncorrelated high-variance predictors has variance ~σ²/B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Bootstrap introduces correlation ρ, so true variance = ρσ² + (1-ρ)σ²/B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Empirically: RF reduces prediction variance by ~60% vs single DT on loan data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Diagram (conceptual):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Low complexity  →  High bias, low variance  (DT depth=1: underfits)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High complexity →  Low bias, high variance  (DT depth=50: overfits)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Sweet spot      →  Balanced (DT depth≈6–8)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RF              →  Same sweet spot, but lower variance via averaging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Q2 · plot_overfitting_curve() Function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function trains Decision Trees at each max_depth and plots train vs test accuracy: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plot_overfitting_curve(X, y, max_depths, test_size=0.2, seed=42):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X_tr, X_te, y_tr, y_te = train_test_split(X, y, 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d in max_depths: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tree = DecisionTreeClassifier(max_depth=d).fit(X_tr, y_tr)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train_acc.append(score on X_tr)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test_acc.append(score on X_te)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optimal_depth = max_depths[argmax(test_acc)]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# Plot with overfit gap shaded, optimal depth 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optimal_depth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Optimal depth for the loan dataset: typically 6–8 (where test accuracy peaks before overfitting begins).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Q3 · Debug — Identical Train/Test Accuracy (0.95)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Scenario: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rf = RandomForestClassifier(n_estimators=500, max_depth=3, random_state=42)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Train: 0.95    Test: 0.95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Answer: This is NOT a problem. It is the ideal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max_depth=3 strongly regularises each tree — prevents memorisation of training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Bagging further reduces variance — smooths out residual tree-level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Equal train ≈ test score = model generalises well (no overfitting, minimal underfitting)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to investigate: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0.95 seems suspiciously high on real noisy data → check for data leakage (target-correlated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model seems too simple / high bias → remove max_depth constraint and retrain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cross-validate — a single split can be coincidentally equal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Part D — AI-Augmented Task (10%)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Infographic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infographic was generated comparing Logistic Regression, Decision Tree, and Random Forest across four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Interpretability (1–10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Accuracy (1–10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 Speed (1–10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Non-linearity (1–10 scale)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Evaluation &amp; Critique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Accurate aspects: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LR interpretability correctly scored highest for linear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DT marked as best for compliance/regulatory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RF accuracy advantage over single DT is well-represented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Speed ordering (LR &gt; DT &gt; RF) is generally correct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Oversimplifications corrected: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Interpretability is context-dependent: shallow DT (depth≤4) IS interpretable; deep DT (depth=20) is not — the single score loses this nuance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LR IS interpretable but only for linear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RF accuracy advantage is dataset-specific; LR can match RF on small high-dimensional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Handles Non-linearity as a fourth dimension (missing from the AI-generated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'Use When' guidance for non-technical readers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Evaluation Rubric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780"/>
        <w:gridCol w:w="27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 models work. Decision rules accurate. Comparison data-driven.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incomplete. Rules incorrect.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 notebook. Reusable functions. Labeled visualisations.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Messy code. Hardcoded 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Bias-variance clear. Overfitting curve correctly identifies optimal depth.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Superficial answers.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Infographic accurate and critiqued.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 output. No critique.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237e" w:sz="6" w:space="4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Day 32 AM Solution  |  Week 6: Machine Learning &amp; AI  |  Decision Trees &amp; Random Forest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65c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2026-04-01T14:48:27.573Z</dcterms:created>
  <dcterms:modified xsi:type="dcterms:W3CDTF">2026-04-01T14:48:27.574Z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