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Yang belum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  <w:t>1. Media pembelajaran Tata Surya ,</w:t>
      </w:r>
      <w:r>
        <w:rPr>
          <w:b/>
          <w:bCs/>
        </w:rPr>
        <w:t xml:space="preserve">A/N ENI KOSPITA </w:t>
      </w:r>
      <w:r>
        <w:rPr/>
        <w:t xml:space="preserve">: </w:t>
      </w:r>
      <w:r>
        <w:rPr>
          <w:b/>
          <w:bCs/>
        </w:rPr>
        <w:t>2jt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POS Toko Buah , </w:t>
      </w:r>
      <w:r>
        <w:rPr>
          <w:b/>
          <w:bCs/>
        </w:rPr>
        <w:t>A/N ENGKI SAPUTRA</w:t>
      </w:r>
      <w:r>
        <w:rPr/>
        <w:t xml:space="preserve"> : </w:t>
      </w:r>
      <w:r>
        <w:rPr>
          <w:b/>
          <w:bCs/>
        </w:rPr>
        <w:t>900K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Aplikasi Game Interaktif Pemahaman Tentang Teknologi (Unity) , </w:t>
      </w:r>
      <w:r>
        <w:rPr>
          <w:b/>
          <w:bCs/>
        </w:rPr>
        <w:t>A/N NOVIA RAMADHANI PUTRI : 2jt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Yang sudah setengah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Media Pembelajaran Interaktif IPA (Flash) , </w:t>
      </w:r>
      <w:r>
        <w:rPr>
          <w:b/>
          <w:bCs/>
        </w:rPr>
        <w:t>A/N IZZA NURUL AINI 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>Yang sudah : 1jt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ab/>
        <w:t>Kurang        : 1jt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61</Words>
  <Characters>271</Characters>
  <CharactersWithSpaces>333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2024-07-19T11:05:28Z</dcterms:created>
  <dc:creator/>
  <dc:description/>
  <dc:language>en-US</dc:language>
  <cp:lastModifiedBy/>
  <dcterms:modified xsi:type="dcterms:W3CDTF">2024-07-19T11:13:53Z</dcterms:modified>
  <cp:revision>1</cp:revision>
  <dc:subject/>
  <dc:title/>
</cp:coreProperties>
</file>