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D64" w:rsidRPr="00312A6A" w:rsidRDefault="00127D64" w:rsidP="00127D64">
      <w:pPr>
        <w:jc w:val="center"/>
        <w:rPr>
          <w:sz w:val="32"/>
          <w:szCs w:val="32"/>
        </w:rPr>
      </w:pPr>
      <w:r w:rsidRPr="00312A6A">
        <w:rPr>
          <w:sz w:val="32"/>
          <w:szCs w:val="32"/>
        </w:rPr>
        <w:t>Rapport des tests du 5 Avril 2018</w:t>
      </w:r>
    </w:p>
    <w:p w:rsidR="00127D64" w:rsidRPr="00127D64" w:rsidRDefault="00127D64" w:rsidP="00127D64">
      <w:r>
        <w:t>Page de connexion :</w:t>
      </w:r>
    </w:p>
    <w:p w:rsidR="00127D64" w:rsidRDefault="00127D64" w:rsidP="00127D64">
      <w:r>
        <w:rPr>
          <w:noProof/>
          <w:lang w:eastAsia="fr-FR"/>
        </w:rPr>
        <w:drawing>
          <wp:inline distT="0" distB="0" distL="0" distR="0" wp14:anchorId="2AA15991" wp14:editId="50E04436">
            <wp:extent cx="5760720" cy="3096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D64" w:rsidRDefault="00127D64" w:rsidP="00127D6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R</w:t>
      </w:r>
      <w:r w:rsidRPr="00127D64">
        <w:rPr>
          <w:color w:val="FF0000"/>
        </w:rPr>
        <w:t>evoir un peu l’esthétique.</w:t>
      </w:r>
    </w:p>
    <w:p w:rsidR="00127D64" w:rsidRDefault="00127D64" w:rsidP="00127D6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Ecrire </w:t>
      </w:r>
      <w:proofErr w:type="gramStart"/>
      <w:r>
        <w:rPr>
          <w:color w:val="FF0000"/>
        </w:rPr>
        <w:t>«  mot</w:t>
      </w:r>
      <w:proofErr w:type="gramEnd"/>
      <w:r>
        <w:rPr>
          <w:color w:val="FF0000"/>
        </w:rPr>
        <w:t xml:space="preserve"> de passe » au lieu de Mot de passe</w:t>
      </w:r>
    </w:p>
    <w:p w:rsidR="00127D64" w:rsidRPr="00312A6A" w:rsidRDefault="00127D64" w:rsidP="00AA248D">
      <w:pPr>
        <w:pStyle w:val="ListParagraph"/>
        <w:numPr>
          <w:ilvl w:val="0"/>
          <w:numId w:val="1"/>
        </w:numPr>
        <w:rPr>
          <w:color w:val="FF0000"/>
        </w:rPr>
      </w:pPr>
      <w:r w:rsidRPr="00312A6A">
        <w:rPr>
          <w:color w:val="FF0000"/>
        </w:rPr>
        <w:t xml:space="preserve">S’inscrire : il manque un « s » </w:t>
      </w:r>
    </w:p>
    <w:p w:rsidR="00127D64" w:rsidRDefault="0012794A" w:rsidP="0012794A">
      <w:r>
        <w:t>Gestion des listes</w:t>
      </w:r>
    </w:p>
    <w:p w:rsidR="0012794A" w:rsidRPr="0012794A" w:rsidRDefault="0012794A" w:rsidP="00127D64">
      <w:pPr>
        <w:jc w:val="center"/>
      </w:pPr>
      <w:r>
        <w:rPr>
          <w:noProof/>
          <w:lang w:eastAsia="fr-FR"/>
        </w:rPr>
        <w:drawing>
          <wp:inline distT="0" distB="0" distL="0" distR="0" wp14:anchorId="4D4D5F7C" wp14:editId="0033A2F9">
            <wp:extent cx="5760720" cy="2813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D64" w:rsidRPr="0012794A" w:rsidRDefault="0012794A" w:rsidP="0012794A">
      <w:pPr>
        <w:pStyle w:val="ListParagraph"/>
        <w:numPr>
          <w:ilvl w:val="0"/>
          <w:numId w:val="1"/>
        </w:numPr>
      </w:pPr>
      <w:r>
        <w:rPr>
          <w:color w:val="FF0000"/>
        </w:rPr>
        <w:t xml:space="preserve">Le </w:t>
      </w:r>
      <w:proofErr w:type="spellStart"/>
      <w:r>
        <w:rPr>
          <w:color w:val="FF0000"/>
        </w:rPr>
        <w:t>boutton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supression</w:t>
      </w:r>
      <w:proofErr w:type="spellEnd"/>
      <w:r>
        <w:rPr>
          <w:color w:val="FF0000"/>
        </w:rPr>
        <w:t xml:space="preserve"> ne </w:t>
      </w:r>
      <w:proofErr w:type="spellStart"/>
      <w:r>
        <w:rPr>
          <w:color w:val="FF0000"/>
        </w:rPr>
        <w:t>respect</w:t>
      </w:r>
      <w:proofErr w:type="spellEnd"/>
      <w:r>
        <w:rPr>
          <w:color w:val="FF0000"/>
        </w:rPr>
        <w:t xml:space="preserve"> pas les règles de gestion</w:t>
      </w:r>
    </w:p>
    <w:p w:rsidR="0012794A" w:rsidRPr="0012794A" w:rsidRDefault="0012794A" w:rsidP="0012794A">
      <w:pPr>
        <w:pStyle w:val="ListParagraph"/>
        <w:numPr>
          <w:ilvl w:val="0"/>
          <w:numId w:val="2"/>
        </w:numPr>
      </w:pPr>
      <w:r>
        <w:rPr>
          <w:color w:val="FF0000"/>
        </w:rPr>
        <w:t xml:space="preserve">Elle ne doit pas marcher pour les contraintes : Portée system, Non modifiable et </w:t>
      </w:r>
      <w:proofErr w:type="spellStart"/>
      <w:r>
        <w:rPr>
          <w:color w:val="FF0000"/>
        </w:rPr>
        <w:t>alteration</w:t>
      </w:r>
      <w:proofErr w:type="spellEnd"/>
      <w:r>
        <w:rPr>
          <w:color w:val="FF0000"/>
        </w:rPr>
        <w:t xml:space="preserve"> </w:t>
      </w:r>
    </w:p>
    <w:p w:rsidR="0012794A" w:rsidRPr="00312A6A" w:rsidRDefault="0012794A" w:rsidP="0012794A">
      <w:pPr>
        <w:pStyle w:val="ListParagraph"/>
        <w:numPr>
          <w:ilvl w:val="0"/>
          <w:numId w:val="2"/>
        </w:numPr>
      </w:pPr>
      <w:r>
        <w:rPr>
          <w:color w:val="FF0000"/>
        </w:rPr>
        <w:t>Elle</w:t>
      </w:r>
      <w:r w:rsidR="00312A6A">
        <w:rPr>
          <w:color w:val="FF0000"/>
        </w:rPr>
        <w:t xml:space="preserve"> doit marcher que lors de la cré</w:t>
      </w:r>
      <w:r>
        <w:rPr>
          <w:color w:val="FF0000"/>
        </w:rPr>
        <w:t>ation de l</w:t>
      </w:r>
      <w:r w:rsidR="00312A6A">
        <w:rPr>
          <w:color w:val="FF0000"/>
        </w:rPr>
        <w:t>a liste.</w:t>
      </w:r>
    </w:p>
    <w:p w:rsidR="00312A6A" w:rsidRPr="00312A6A" w:rsidRDefault="00312A6A" w:rsidP="00312A6A">
      <w:pPr>
        <w:pStyle w:val="ListParagraph"/>
        <w:numPr>
          <w:ilvl w:val="0"/>
          <w:numId w:val="1"/>
        </w:numPr>
      </w:pPr>
      <w:r>
        <w:rPr>
          <w:color w:val="FF0000"/>
        </w:rPr>
        <w:t>Refaire un control sur tous les champs en fonction des contraintes cités.</w:t>
      </w:r>
    </w:p>
    <w:p w:rsidR="00312A6A" w:rsidRPr="00312A6A" w:rsidRDefault="00312A6A" w:rsidP="00312A6A">
      <w:pPr>
        <w:pStyle w:val="ListParagraph"/>
        <w:numPr>
          <w:ilvl w:val="0"/>
          <w:numId w:val="1"/>
        </w:numPr>
      </w:pPr>
      <w:proofErr w:type="gramStart"/>
      <w:r>
        <w:rPr>
          <w:color w:val="FF0000"/>
        </w:rPr>
        <w:t>le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boutton</w:t>
      </w:r>
      <w:proofErr w:type="spellEnd"/>
      <w:r>
        <w:rPr>
          <w:color w:val="FF0000"/>
        </w:rPr>
        <w:t xml:space="preserve"> </w:t>
      </w:r>
      <w:r w:rsidRPr="00312A6A">
        <w:rPr>
          <w:color w:val="FF0000"/>
          <w:highlight w:val="yellow"/>
        </w:rPr>
        <w:t>enregistrer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genere</w:t>
      </w:r>
      <w:proofErr w:type="spellEnd"/>
      <w:r>
        <w:rPr>
          <w:color w:val="FF0000"/>
        </w:rPr>
        <w:t xml:space="preserve"> des erreurs si aucune modification n’est faite.</w:t>
      </w:r>
    </w:p>
    <w:p w:rsidR="00312A6A" w:rsidRPr="00312A6A" w:rsidRDefault="00312A6A" w:rsidP="00312A6A">
      <w:pPr>
        <w:pStyle w:val="ListParagraph"/>
      </w:pPr>
      <w:r>
        <w:lastRenderedPageBreak/>
        <w:t>Gestion des étiquettes</w:t>
      </w:r>
    </w:p>
    <w:p w:rsidR="00312A6A" w:rsidRDefault="00312A6A" w:rsidP="00312A6A">
      <w:pPr>
        <w:pStyle w:val="ListParagraph"/>
      </w:pPr>
      <w:r>
        <w:rPr>
          <w:noProof/>
          <w:lang w:eastAsia="fr-FR"/>
        </w:rPr>
        <w:drawing>
          <wp:inline distT="0" distB="0" distL="0" distR="0" wp14:anchorId="3C53E6DB" wp14:editId="56180B12">
            <wp:extent cx="5760720" cy="28714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A6A" w:rsidRDefault="00312A6A" w:rsidP="00312A6A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Quand on appui sur le </w:t>
      </w:r>
      <w:proofErr w:type="spellStart"/>
      <w:r>
        <w:rPr>
          <w:color w:val="FF0000"/>
        </w:rPr>
        <w:t>boutton</w:t>
      </w:r>
      <w:proofErr w:type="spellEnd"/>
      <w:r>
        <w:rPr>
          <w:color w:val="FF0000"/>
        </w:rPr>
        <w:t xml:space="preserve"> « + », le menu disparait</w:t>
      </w:r>
    </w:p>
    <w:p w:rsidR="00312A6A" w:rsidRDefault="00312A6A" w:rsidP="00312A6A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La couleur du </w:t>
      </w:r>
      <w:proofErr w:type="spellStart"/>
      <w:r>
        <w:rPr>
          <w:color w:val="FF0000"/>
        </w:rPr>
        <w:t>boutton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suprimer</w:t>
      </w:r>
      <w:proofErr w:type="spellEnd"/>
      <w:r>
        <w:rPr>
          <w:color w:val="FF0000"/>
        </w:rPr>
        <w:t xml:space="preserve"> « x » doit être rouge </w:t>
      </w:r>
    </w:p>
    <w:p w:rsidR="004F050B" w:rsidRPr="004F050B" w:rsidRDefault="004F050B" w:rsidP="004F050B">
      <w:pPr>
        <w:ind w:left="360"/>
      </w:pPr>
      <w:r>
        <w:t>Gestion des propriétés</w:t>
      </w:r>
    </w:p>
    <w:p w:rsidR="004F050B" w:rsidRDefault="004F050B" w:rsidP="004F050B">
      <w:pPr>
        <w:pStyle w:val="ListParagraph"/>
        <w:rPr>
          <w:color w:val="FF0000"/>
        </w:rPr>
      </w:pPr>
      <w:r>
        <w:rPr>
          <w:noProof/>
          <w:lang w:eastAsia="fr-FR"/>
        </w:rPr>
        <w:drawing>
          <wp:inline distT="0" distB="0" distL="0" distR="0" wp14:anchorId="71F718DF" wp14:editId="2E0A682C">
            <wp:extent cx="5760720" cy="2841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50B" w:rsidRDefault="004F050B" w:rsidP="00312A6A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Le message de confirmation avant suppression n’est pas activé</w:t>
      </w:r>
    </w:p>
    <w:p w:rsidR="004F050B" w:rsidRDefault="004F050B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73696F" w:rsidRDefault="0073696F" w:rsidP="004F050B">
      <w:pPr>
        <w:pStyle w:val="ListParagraph"/>
        <w:rPr>
          <w:color w:val="FF0000"/>
        </w:rPr>
      </w:pPr>
    </w:p>
    <w:p w:rsidR="004F050B" w:rsidRDefault="004F050B" w:rsidP="004F050B">
      <w:pPr>
        <w:pStyle w:val="ListParagraph"/>
        <w:rPr>
          <w:color w:val="FF0000"/>
        </w:rPr>
      </w:pPr>
      <w:r>
        <w:rPr>
          <w:color w:val="FF0000"/>
        </w:rPr>
        <w:lastRenderedPageBreak/>
        <w:t>Gestion des extensions</w:t>
      </w:r>
    </w:p>
    <w:p w:rsidR="004F050B" w:rsidRDefault="004F050B" w:rsidP="004F050B">
      <w:pPr>
        <w:pStyle w:val="ListParagraph"/>
        <w:rPr>
          <w:color w:val="FF0000"/>
        </w:rPr>
      </w:pPr>
      <w:r>
        <w:rPr>
          <w:noProof/>
          <w:lang w:eastAsia="fr-FR"/>
        </w:rPr>
        <w:drawing>
          <wp:inline distT="0" distB="0" distL="0" distR="0" wp14:anchorId="7E97309F" wp14:editId="37984090">
            <wp:extent cx="5760720" cy="2847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50B" w:rsidRDefault="004F050B" w:rsidP="004F050B">
      <w:pPr>
        <w:pStyle w:val="ListParagraph"/>
        <w:rPr>
          <w:color w:val="FF0000"/>
        </w:rPr>
      </w:pPr>
      <w:r>
        <w:rPr>
          <w:color w:val="FF0000"/>
        </w:rPr>
        <w:t>Génère une page d’erreur</w:t>
      </w:r>
    </w:p>
    <w:p w:rsidR="004F050B" w:rsidRDefault="004F050B" w:rsidP="004F050B">
      <w:pPr>
        <w:pStyle w:val="ListParagraph"/>
        <w:rPr>
          <w:color w:val="FF0000"/>
        </w:rPr>
      </w:pPr>
      <w:proofErr w:type="spellStart"/>
      <w:r>
        <w:rPr>
          <w:color w:val="FF0000"/>
        </w:rPr>
        <w:t>Empeche</w:t>
      </w:r>
      <w:proofErr w:type="spellEnd"/>
      <w:r>
        <w:rPr>
          <w:color w:val="FF0000"/>
        </w:rPr>
        <w:t xml:space="preserve"> de tester le groupe d’extension</w:t>
      </w:r>
    </w:p>
    <w:p w:rsidR="004F050B" w:rsidRDefault="004F050B" w:rsidP="004F050B">
      <w:pPr>
        <w:pStyle w:val="ListParagraph"/>
        <w:rPr>
          <w:color w:val="FF0000"/>
        </w:rPr>
      </w:pPr>
      <w:r>
        <w:rPr>
          <w:noProof/>
          <w:lang w:eastAsia="fr-FR"/>
        </w:rPr>
        <w:drawing>
          <wp:inline distT="0" distB="0" distL="0" distR="0" wp14:anchorId="58F49642" wp14:editId="4B714086">
            <wp:extent cx="5760720" cy="11010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50B" w:rsidRDefault="004F050B" w:rsidP="004F050B">
      <w:pPr>
        <w:pStyle w:val="ListParagraph"/>
        <w:rPr>
          <w:color w:val="FF0000"/>
        </w:rPr>
      </w:pPr>
      <w:r>
        <w:rPr>
          <w:color w:val="FF0000"/>
        </w:rPr>
        <w:t>PARAMETRAGE GED</w:t>
      </w:r>
    </w:p>
    <w:p w:rsidR="004F050B" w:rsidRDefault="004F050B" w:rsidP="004F050B">
      <w:pPr>
        <w:pStyle w:val="ListParagraph"/>
        <w:rPr>
          <w:color w:val="FF0000"/>
        </w:rPr>
      </w:pPr>
    </w:p>
    <w:p w:rsidR="004F050B" w:rsidRDefault="004F050B" w:rsidP="004F050B">
      <w:pPr>
        <w:pStyle w:val="ListParagraph"/>
        <w:rPr>
          <w:color w:val="FF0000"/>
        </w:rPr>
      </w:pPr>
      <w:r>
        <w:rPr>
          <w:color w:val="FF0000"/>
        </w:rPr>
        <w:t>Gestion des workflows</w:t>
      </w:r>
    </w:p>
    <w:p w:rsidR="004F050B" w:rsidRDefault="00E40B01" w:rsidP="004F050B">
      <w:pPr>
        <w:pStyle w:val="ListParagraph"/>
        <w:rPr>
          <w:color w:val="FF0000"/>
        </w:rPr>
      </w:pPr>
      <w:r>
        <w:rPr>
          <w:noProof/>
          <w:lang w:eastAsia="fr-FR"/>
        </w:rPr>
        <w:drawing>
          <wp:inline distT="0" distB="0" distL="0" distR="0" wp14:anchorId="23F33118" wp14:editId="235A2DA0">
            <wp:extent cx="5760720" cy="2841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50B" w:rsidRDefault="004F050B" w:rsidP="004F050B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Aucun lien entre le message d’erreur et la ligne </w:t>
      </w:r>
      <w:r w:rsidR="003D02D2">
        <w:rPr>
          <w:color w:val="FF0000"/>
        </w:rPr>
        <w:t>sélectionné</w:t>
      </w:r>
    </w:p>
    <w:p w:rsidR="004F050B" w:rsidRDefault="00E40B01" w:rsidP="004F050B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Liste des action(s) </w:t>
      </w:r>
      <w:proofErr w:type="spellStart"/>
      <w:r>
        <w:rPr>
          <w:color w:val="FF0000"/>
        </w:rPr>
        <w:t>libell</w:t>
      </w:r>
      <w:proofErr w:type="spellEnd"/>
      <w:r>
        <w:rPr>
          <w:color w:val="FF0000"/>
        </w:rPr>
        <w:t>(é)</w:t>
      </w:r>
    </w:p>
    <w:p w:rsidR="003D02D2" w:rsidRDefault="003D02D2" w:rsidP="003D02D2">
      <w:pPr>
        <w:rPr>
          <w:color w:val="FF0000"/>
        </w:rPr>
      </w:pPr>
      <w:r>
        <w:rPr>
          <w:color w:val="FF0000"/>
        </w:rPr>
        <w:t>Gestion des sites</w:t>
      </w:r>
    </w:p>
    <w:p w:rsidR="003D02D2" w:rsidRDefault="003D02D2" w:rsidP="003D02D2">
      <w:pPr>
        <w:rPr>
          <w:color w:val="FF0000"/>
        </w:rPr>
      </w:pPr>
      <w:r>
        <w:rPr>
          <w:noProof/>
          <w:lang w:eastAsia="fr-FR"/>
        </w:rPr>
        <w:lastRenderedPageBreak/>
        <w:drawing>
          <wp:inline distT="0" distB="0" distL="0" distR="0" wp14:anchorId="5201917E" wp14:editId="685E5A3F">
            <wp:extent cx="5760720" cy="2781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D2" w:rsidRDefault="003D02D2" w:rsidP="003D02D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La liste des villes est coupée</w:t>
      </w:r>
    </w:p>
    <w:p w:rsidR="003D02D2" w:rsidRDefault="003D02D2" w:rsidP="003D02D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Pas de message de confirmation avant suppression </w:t>
      </w:r>
    </w:p>
    <w:p w:rsidR="003D02D2" w:rsidRDefault="003D02D2" w:rsidP="003D02D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Possibilité d’ajouter des sites avec les mêmes noms. </w:t>
      </w:r>
    </w:p>
    <w:p w:rsidR="003D02D2" w:rsidRDefault="003D02D2" w:rsidP="003D02D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Nombre de ligne(s)</w:t>
      </w:r>
    </w:p>
    <w:p w:rsidR="0073696F" w:rsidRDefault="0073696F" w:rsidP="0073696F"/>
    <w:p w:rsidR="0073696F" w:rsidRDefault="0073696F" w:rsidP="0073696F">
      <w:pPr>
        <w:rPr>
          <w:sz w:val="28"/>
          <w:szCs w:val="28"/>
        </w:rPr>
      </w:pPr>
      <w:r>
        <w:rPr>
          <w:sz w:val="40"/>
          <w:szCs w:val="40"/>
        </w:rPr>
        <w:t xml:space="preserve">                </w:t>
      </w:r>
    </w:p>
    <w:p w:rsidR="0073696F" w:rsidRPr="0092352E" w:rsidRDefault="0073696F" w:rsidP="0073696F">
      <w:pPr>
        <w:rPr>
          <w:sz w:val="28"/>
          <w:szCs w:val="28"/>
        </w:rPr>
      </w:pPr>
    </w:p>
    <w:p w:rsidR="0073696F" w:rsidRPr="00880417" w:rsidRDefault="0073696F" w:rsidP="0073696F">
      <w:pPr>
        <w:pStyle w:val="ListParagraph"/>
        <w:rPr>
          <w:sz w:val="28"/>
          <w:szCs w:val="28"/>
        </w:rPr>
      </w:pPr>
    </w:p>
    <w:p w:rsidR="0073696F" w:rsidRPr="0092352E" w:rsidRDefault="0073696F" w:rsidP="0073696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Nombre de ligne</w:t>
      </w:r>
      <w:r w:rsidRPr="0092352E">
        <w:rPr>
          <w:color w:val="FF0000"/>
          <w:sz w:val="28"/>
          <w:szCs w:val="28"/>
        </w:rPr>
        <w:t>s</w:t>
      </w: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62AB5900" wp14:editId="62823821">
            <wp:extent cx="5760720" cy="3238500"/>
            <wp:effectExtent l="0" t="0" r="0" b="0"/>
            <wp:docPr id="1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50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Pr="0092352E" w:rsidRDefault="0073696F" w:rsidP="0073696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2352E">
        <w:rPr>
          <w:sz w:val="28"/>
          <w:szCs w:val="28"/>
        </w:rPr>
        <w:lastRenderedPageBreak/>
        <w:t>Entités organisationnelle</w:t>
      </w:r>
      <w:r w:rsidRPr="0092352E">
        <w:rPr>
          <w:color w:val="FF0000"/>
          <w:sz w:val="28"/>
          <w:szCs w:val="28"/>
        </w:rPr>
        <w:t>s</w:t>
      </w: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38B02FBE" wp14:editId="5A245920">
            <wp:extent cx="5760720" cy="3238500"/>
            <wp:effectExtent l="0" t="0" r="0" b="0"/>
            <wp:docPr id="1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5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Pr="0092352E" w:rsidRDefault="0073696F" w:rsidP="0073696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2352E">
        <w:rPr>
          <w:sz w:val="28"/>
          <w:szCs w:val="28"/>
        </w:rPr>
        <w:t>Entités organisationnelle</w:t>
      </w:r>
      <w:r w:rsidRPr="0092352E">
        <w:rPr>
          <w:color w:val="FF0000"/>
          <w:sz w:val="28"/>
          <w:szCs w:val="28"/>
        </w:rPr>
        <w:t>s</w:t>
      </w: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3F7BF6F1" wp14:editId="11BD5EFC">
            <wp:extent cx="5760720" cy="3238500"/>
            <wp:effectExtent l="0" t="0" r="0" b="0"/>
            <wp:docPr id="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50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28F19E73" wp14:editId="58585E65">
            <wp:extent cx="5760720" cy="32385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50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Decalage</w:t>
      </w:r>
      <w:proofErr w:type="spellEnd"/>
      <w:r>
        <w:rPr>
          <w:sz w:val="28"/>
          <w:szCs w:val="28"/>
        </w:rPr>
        <w:t xml:space="preserve"> sur un é</w:t>
      </w:r>
      <w:bookmarkStart w:id="0" w:name="_GoBack"/>
      <w:bookmarkEnd w:id="0"/>
      <w:r>
        <w:rPr>
          <w:sz w:val="28"/>
          <w:szCs w:val="28"/>
        </w:rPr>
        <w:t xml:space="preserve">cran a petite </w:t>
      </w:r>
      <w:proofErr w:type="spellStart"/>
      <w:r>
        <w:rPr>
          <w:sz w:val="28"/>
          <w:szCs w:val="28"/>
        </w:rPr>
        <w:t>resolution</w:t>
      </w:r>
      <w:proofErr w:type="spellEnd"/>
    </w:p>
    <w:p w:rsidR="0073696F" w:rsidRPr="0092352E" w:rsidRDefault="0073696F" w:rsidP="0073696F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déj</w:t>
      </w:r>
      <w:r w:rsidRPr="0092352E">
        <w:rPr>
          <w:color w:val="FF0000"/>
          <w:sz w:val="28"/>
          <w:szCs w:val="28"/>
        </w:rPr>
        <w:t>à</w:t>
      </w:r>
      <w:proofErr w:type="gramEnd"/>
    </w:p>
    <w:p w:rsidR="0073696F" w:rsidRPr="00F75FCF" w:rsidRDefault="0073696F" w:rsidP="0073696F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512A2082" wp14:editId="582DF092">
            <wp:extent cx="5760720" cy="3238500"/>
            <wp:effectExtent l="0" t="0" r="0" b="0"/>
            <wp:docPr id="1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50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</w:p>
    <w:p w:rsidR="0073696F" w:rsidRPr="0092352E" w:rsidRDefault="0073696F" w:rsidP="0073696F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intitul</w:t>
      </w:r>
      <w:r w:rsidRPr="0092352E">
        <w:rPr>
          <w:color w:val="FF0000"/>
          <w:sz w:val="28"/>
          <w:szCs w:val="28"/>
        </w:rPr>
        <w:t>é</w:t>
      </w:r>
      <w:proofErr w:type="gramEnd"/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7572E69B" wp14:editId="5405B2C8">
            <wp:extent cx="5760720" cy="32385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50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79A880D7" wp14:editId="50639E4F">
            <wp:extent cx="5760720" cy="3238500"/>
            <wp:effectExtent l="0" t="0" r="0" b="0"/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50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Pr="00880417" w:rsidRDefault="0073696F" w:rsidP="0073696F">
      <w:pPr>
        <w:pStyle w:val="ListParagraph"/>
        <w:rPr>
          <w:sz w:val="28"/>
          <w:szCs w:val="28"/>
        </w:rPr>
      </w:pPr>
    </w:p>
    <w:p w:rsidR="0073696F" w:rsidRPr="00880417" w:rsidRDefault="0073696F" w:rsidP="0073696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Sûr</w:t>
      </w: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18BD0D40" wp14:editId="27B20DD8">
            <wp:extent cx="5760720" cy="3238500"/>
            <wp:effectExtent l="0" t="0" r="0" b="0"/>
            <wp:docPr id="1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50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Pr="00880417" w:rsidRDefault="0073696F" w:rsidP="0073696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Action</w:t>
      </w:r>
      <w:r w:rsidRPr="00880417">
        <w:rPr>
          <w:color w:val="FF0000"/>
          <w:sz w:val="28"/>
          <w:szCs w:val="28"/>
        </w:rPr>
        <w:t>s</w:t>
      </w: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74C9D6C8" wp14:editId="7E41A326">
            <wp:extent cx="5760720" cy="3238500"/>
            <wp:effectExtent l="0" t="0" r="0" b="0"/>
            <wp:docPr id="1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51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Pr="00880417" w:rsidRDefault="0073696F" w:rsidP="0073696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La phrase encerclée n’a pas sa raison d’être puisqu’on peut annuler une opération</w:t>
      </w: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371CE99B" wp14:editId="6B3AC270">
            <wp:extent cx="5760720" cy="3238500"/>
            <wp:effectExtent l="0" t="0" r="0" b="0"/>
            <wp:docPr id="1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51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Pr="00F75FC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48422871" wp14:editId="2D16444E">
            <wp:extent cx="5760720" cy="3238500"/>
            <wp:effectExtent l="0" t="0" r="0" b="0"/>
            <wp:docPr id="2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5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Pr="00880417" w:rsidRDefault="0073696F" w:rsidP="0073696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Les mots de passe</w:t>
      </w: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4A47223A" wp14:editId="25F8E643">
            <wp:extent cx="5760720" cy="3238500"/>
            <wp:effectExtent l="0" t="0" r="0" b="0"/>
            <wp:docPr id="2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e51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58A64DFD" wp14:editId="7F0ABED8">
            <wp:extent cx="5760720" cy="3238500"/>
            <wp:effectExtent l="0" t="0" r="0" b="0"/>
            <wp:docPr id="22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e51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5A485FCD" wp14:editId="259014B7">
            <wp:extent cx="5760720" cy="3238500"/>
            <wp:effectExtent l="0" t="0" r="0" b="0"/>
            <wp:docPr id="2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e51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237770C5" wp14:editId="382E0990">
            <wp:extent cx="5760720" cy="3238500"/>
            <wp:effectExtent l="0" t="0" r="0" b="0"/>
            <wp:docPr id="2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e51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5931A48A" wp14:editId="60822A0F">
            <wp:extent cx="5760720" cy="3238500"/>
            <wp:effectExtent l="0" t="0" r="0" b="0"/>
            <wp:docPr id="25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520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7C9458D0" wp14:editId="62201BD2">
            <wp:extent cx="5760720" cy="3238500"/>
            <wp:effectExtent l="0" t="0" r="0" b="0"/>
            <wp:docPr id="26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e52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Pr="00F75FCF" w:rsidRDefault="0073696F" w:rsidP="0073696F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répertoire</w:t>
      </w:r>
      <w:proofErr w:type="gramEnd"/>
    </w:p>
    <w:p w:rsidR="0073696F" w:rsidRDefault="0073696F" w:rsidP="0073696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04D835AA" wp14:editId="758F5D39">
            <wp:extent cx="5760720" cy="3238500"/>
            <wp:effectExtent l="0" t="0" r="0" b="0"/>
            <wp:docPr id="27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e 52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Default="0073696F" w:rsidP="0073696F">
      <w:pPr>
        <w:rPr>
          <w:sz w:val="28"/>
          <w:szCs w:val="28"/>
        </w:rPr>
      </w:pPr>
    </w:p>
    <w:p w:rsidR="0073696F" w:rsidRPr="00F75FCF" w:rsidRDefault="0073696F" w:rsidP="0073696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Le bouton encerclé ne fonctionne pas</w:t>
      </w:r>
    </w:p>
    <w:p w:rsidR="0073696F" w:rsidRPr="00880417" w:rsidRDefault="0073696F" w:rsidP="0073696F">
      <w:pPr>
        <w:rPr>
          <w:sz w:val="28"/>
          <w:szCs w:val="28"/>
        </w:rPr>
      </w:pPr>
      <w:r>
        <w:rPr>
          <w:noProof/>
          <w:sz w:val="40"/>
          <w:szCs w:val="40"/>
          <w:u w:val="single"/>
          <w:lang w:eastAsia="fr-FR"/>
        </w:rPr>
        <w:drawing>
          <wp:inline distT="0" distB="0" distL="0" distR="0" wp14:anchorId="17F842D4" wp14:editId="2A2880E1">
            <wp:extent cx="5760720" cy="3238500"/>
            <wp:effectExtent l="0" t="0" r="0" b="0"/>
            <wp:docPr id="2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e51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6F" w:rsidRPr="00E663C2" w:rsidRDefault="0073696F" w:rsidP="0073696F">
      <w:pPr>
        <w:rPr>
          <w:sz w:val="28"/>
          <w:szCs w:val="28"/>
        </w:rPr>
      </w:pPr>
    </w:p>
    <w:p w:rsidR="0073696F" w:rsidRPr="005F5C5D" w:rsidRDefault="0073696F" w:rsidP="0073696F">
      <w:pPr>
        <w:rPr>
          <w:sz w:val="40"/>
          <w:szCs w:val="40"/>
        </w:rPr>
      </w:pPr>
    </w:p>
    <w:p w:rsidR="0073696F" w:rsidRPr="0073696F" w:rsidRDefault="0073696F" w:rsidP="0073696F">
      <w:pPr>
        <w:rPr>
          <w:color w:val="FF0000"/>
        </w:rPr>
      </w:pPr>
    </w:p>
    <w:sectPr w:rsidR="0073696F" w:rsidRPr="00736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6412"/>
    <w:multiLevelType w:val="hybridMultilevel"/>
    <w:tmpl w:val="ACDAC1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2338D"/>
    <w:multiLevelType w:val="hybridMultilevel"/>
    <w:tmpl w:val="FE580B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B7311"/>
    <w:multiLevelType w:val="hybridMultilevel"/>
    <w:tmpl w:val="91E0AC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6233"/>
    <w:multiLevelType w:val="hybridMultilevel"/>
    <w:tmpl w:val="291A1C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C06F2"/>
    <w:multiLevelType w:val="hybridMultilevel"/>
    <w:tmpl w:val="2BEA2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55A69"/>
    <w:multiLevelType w:val="hybridMultilevel"/>
    <w:tmpl w:val="64A8EB38"/>
    <w:lvl w:ilvl="0" w:tplc="573628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E7863"/>
    <w:multiLevelType w:val="hybridMultilevel"/>
    <w:tmpl w:val="83BEA2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B2165"/>
    <w:multiLevelType w:val="hybridMultilevel"/>
    <w:tmpl w:val="20188CBA"/>
    <w:lvl w:ilvl="0" w:tplc="F77A8448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71535722"/>
    <w:multiLevelType w:val="hybridMultilevel"/>
    <w:tmpl w:val="3BE651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D64"/>
    <w:rsid w:val="0012794A"/>
    <w:rsid w:val="00127D64"/>
    <w:rsid w:val="00312A6A"/>
    <w:rsid w:val="003D02D2"/>
    <w:rsid w:val="004F050B"/>
    <w:rsid w:val="00721004"/>
    <w:rsid w:val="0073696F"/>
    <w:rsid w:val="00B73E38"/>
    <w:rsid w:val="00BC0788"/>
    <w:rsid w:val="00E4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9556"/>
  <w15:chartTrackingRefBased/>
  <w15:docId w15:val="{185B13E0-0F81-4265-B6C1-121834DC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13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NGS_001</dc:creator>
  <cp:keywords/>
  <dc:description/>
  <cp:lastModifiedBy>NGS_001</cp:lastModifiedBy>
  <cp:revision>1</cp:revision>
  <dcterms:created xsi:type="dcterms:W3CDTF">2018-04-06T00:04:00Z</dcterms:created>
  <dcterms:modified xsi:type="dcterms:W3CDTF">2018-04-06T08:30:00Z</dcterms:modified>
</cp:coreProperties>
</file>