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Curry de légumes au lait de coco</w:t>
      </w:r>
    </w:p>
    <w:p>
      <w:pPr>
        <w:spacing w:after="160"/>
      </w:pPr>
      <w:r>
        <w:t>Le curry de légumes se prépare avec des carottes, du chou-fleur, des pois chiches et des épices comme le cumin, le curcuma et la coriandre. Les légumes sont d'abord revenus dans une casserole pour développer leurs arômes avant d'ajouter le lait de coco.</w:t>
      </w:r>
    </w:p>
    <w:p>
      <w:pPr>
        <w:spacing w:after="160"/>
      </w:pPr>
      <w:r>
        <w:t>La sauce mijote doucement jusqu'à devenir parfumée et légèrement épaisse. On ajuste ensuite l'assaisonnement avec du sel, du poivre, du jus de citron vert et parfois un peu de piment selon le goût recherché.</w:t>
      </w:r>
    </w:p>
    <w:p>
      <w:pPr>
        <w:spacing w:after="160"/>
      </w:pPr>
      <w:r>
        <w:t>Ce plat peut être servi avec du riz basmati ou du pain plat. Il montre qu'une recette végétarienne peut être riche en saveurs grâce au choix des épices, à la cuisson lente et à l'équilibre entre douceur et acidité.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