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DD8" w:rsidRDefault="00383DD8">
      <w:bookmarkStart w:id="0" w:name="_GoBack"/>
      <w:bookmarkEnd w:id="0"/>
    </w:p>
    <w:p w:rsidR="00383DD8" w:rsidRDefault="00383DD8">
      <w:r>
        <w:t xml:space="preserve">Citrix Server URL - </w:t>
      </w:r>
      <w:hyperlink r:id="rId7" w:history="1">
        <w:r w:rsidR="00F97462" w:rsidRPr="002345BC">
          <w:rPr>
            <w:rStyle w:val="Hyperlink"/>
          </w:rPr>
          <w:t>https://citrix.seaboardcorp.com</w:t>
        </w:r>
      </w:hyperlink>
    </w:p>
    <w:p w:rsidR="00383DD8" w:rsidRDefault="00F45A2D">
      <w:r>
        <w:t>Log on Screen</w:t>
      </w:r>
      <w:r w:rsidR="006625DA">
        <w:t xml:space="preserve"> “User being setup information”</w:t>
      </w:r>
    </w:p>
    <w:p w:rsidR="00F45A2D" w:rsidRDefault="00F45A2D">
      <w:r>
        <w:tab/>
        <w:t xml:space="preserve">User Name: </w:t>
      </w:r>
      <w:r w:rsidR="00F97462" w:rsidRPr="00F97462">
        <w:rPr>
          <w:b/>
        </w:rPr>
        <w:t>DOMAIN</w:t>
      </w:r>
      <w:r w:rsidR="00F97462">
        <w:t>\</w:t>
      </w:r>
      <w:r w:rsidRPr="008745E5">
        <w:rPr>
          <w:b/>
        </w:rPr>
        <w:t>Network User ID</w:t>
      </w:r>
    </w:p>
    <w:p w:rsidR="00F45A2D" w:rsidRDefault="00F45A2D">
      <w:r>
        <w:tab/>
        <w:t xml:space="preserve">Password: </w:t>
      </w:r>
      <w:r w:rsidRPr="008745E5">
        <w:rPr>
          <w:b/>
        </w:rPr>
        <w:t>Network Password</w:t>
      </w:r>
    </w:p>
    <w:p w:rsidR="00F45A2D" w:rsidRDefault="00F97462">
      <w:r>
        <w:rPr>
          <w:noProof/>
        </w:rPr>
        <w:drawing>
          <wp:inline distT="0" distB="0" distL="0" distR="0" wp14:anchorId="71838B10" wp14:editId="27E227F8">
            <wp:extent cx="3671964" cy="15430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7174" cy="1553644"/>
                    </a:xfrm>
                    <a:prstGeom prst="rect">
                      <a:avLst/>
                    </a:prstGeom>
                  </pic:spPr>
                </pic:pic>
              </a:graphicData>
            </a:graphic>
          </wp:inline>
        </w:drawing>
      </w:r>
    </w:p>
    <w:p w:rsidR="00F97462" w:rsidRDefault="00F97462">
      <w:r>
        <w:t>Select “I agree…” checkbox then click “Install” button.</w:t>
      </w:r>
    </w:p>
    <w:p w:rsidR="00F97462" w:rsidRDefault="00F97462">
      <w:r>
        <w:rPr>
          <w:noProof/>
        </w:rPr>
        <w:drawing>
          <wp:inline distT="0" distB="0" distL="0" distR="0" wp14:anchorId="49A32FD8" wp14:editId="0AE2BBCF">
            <wp:extent cx="3810000" cy="172770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7777" cy="1735763"/>
                    </a:xfrm>
                    <a:prstGeom prst="rect">
                      <a:avLst/>
                    </a:prstGeom>
                  </pic:spPr>
                </pic:pic>
              </a:graphicData>
            </a:graphic>
          </wp:inline>
        </w:drawing>
      </w:r>
    </w:p>
    <w:p w:rsidR="00F97462" w:rsidRDefault="00F97462">
      <w:r>
        <w:t>Click “Run” button</w:t>
      </w:r>
    </w:p>
    <w:p w:rsidR="00F97462" w:rsidRDefault="00F97462">
      <w:r>
        <w:rPr>
          <w:noProof/>
        </w:rPr>
        <w:drawing>
          <wp:inline distT="0" distB="0" distL="0" distR="0" wp14:anchorId="5747AF25" wp14:editId="4AB0A09E">
            <wp:extent cx="6492240" cy="3378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337820"/>
                    </a:xfrm>
                    <a:prstGeom prst="rect">
                      <a:avLst/>
                    </a:prstGeom>
                  </pic:spPr>
                </pic:pic>
              </a:graphicData>
            </a:graphic>
          </wp:inline>
        </w:drawing>
      </w:r>
    </w:p>
    <w:p w:rsidR="00F97462" w:rsidRDefault="00F97462">
      <w:r>
        <w:t>Click “Yes” button to allow Citrix</w:t>
      </w:r>
      <w:r w:rsidR="00B00482">
        <w:t xml:space="preserve"> Receiver</w:t>
      </w:r>
      <w:r>
        <w:t xml:space="preserve"> to make changes to system.</w:t>
      </w:r>
    </w:p>
    <w:p w:rsidR="00F97462" w:rsidRDefault="00F97462">
      <w:r>
        <w:rPr>
          <w:noProof/>
        </w:rPr>
        <w:drawing>
          <wp:inline distT="0" distB="0" distL="0" distR="0" wp14:anchorId="42939693" wp14:editId="7570938E">
            <wp:extent cx="2919265" cy="1628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0762" cy="1640769"/>
                    </a:xfrm>
                    <a:prstGeom prst="rect">
                      <a:avLst/>
                    </a:prstGeom>
                  </pic:spPr>
                </pic:pic>
              </a:graphicData>
            </a:graphic>
          </wp:inline>
        </w:drawing>
      </w:r>
    </w:p>
    <w:p w:rsidR="00F97462" w:rsidRDefault="00F97462">
      <w:r>
        <w:t>Click “Install” button.</w:t>
      </w:r>
    </w:p>
    <w:p w:rsidR="00F97462" w:rsidRDefault="00F97462">
      <w:r>
        <w:rPr>
          <w:noProof/>
        </w:rPr>
        <w:lastRenderedPageBreak/>
        <w:drawing>
          <wp:inline distT="0" distB="0" distL="0" distR="0" wp14:anchorId="5D0B9F0E" wp14:editId="6D3ABDAE">
            <wp:extent cx="2881884" cy="2352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2176" cy="2369241"/>
                    </a:xfrm>
                    <a:prstGeom prst="rect">
                      <a:avLst/>
                    </a:prstGeom>
                  </pic:spPr>
                </pic:pic>
              </a:graphicData>
            </a:graphic>
          </wp:inline>
        </w:drawing>
      </w:r>
    </w:p>
    <w:p w:rsidR="00F97462" w:rsidRDefault="00F97462">
      <w:r>
        <w:t>Installation process running.</w:t>
      </w:r>
    </w:p>
    <w:p w:rsidR="00F97462" w:rsidRDefault="00B00482">
      <w:r>
        <w:rPr>
          <w:noProof/>
        </w:rPr>
        <w:drawing>
          <wp:inline distT="0" distB="0" distL="0" distR="0" wp14:anchorId="71EE720A" wp14:editId="1ED854AB">
            <wp:extent cx="2847975" cy="2334312"/>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4538" cy="2339691"/>
                    </a:xfrm>
                    <a:prstGeom prst="rect">
                      <a:avLst/>
                    </a:prstGeom>
                  </pic:spPr>
                </pic:pic>
              </a:graphicData>
            </a:graphic>
          </wp:inline>
        </w:drawing>
      </w:r>
    </w:p>
    <w:p w:rsidR="00B00482" w:rsidRDefault="00B00482">
      <w:r>
        <w:t>Click “Log on” once finished installing Citrix Receiver.</w:t>
      </w:r>
    </w:p>
    <w:p w:rsidR="00B00482" w:rsidRDefault="00B00482">
      <w:r>
        <w:rPr>
          <w:noProof/>
        </w:rPr>
        <w:drawing>
          <wp:inline distT="0" distB="0" distL="0" distR="0" wp14:anchorId="214DC665" wp14:editId="640B4F4B">
            <wp:extent cx="4191000" cy="155499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4111" cy="1559859"/>
                    </a:xfrm>
                    <a:prstGeom prst="rect">
                      <a:avLst/>
                    </a:prstGeom>
                  </pic:spPr>
                </pic:pic>
              </a:graphicData>
            </a:graphic>
          </wp:inline>
        </w:drawing>
      </w:r>
    </w:p>
    <w:p w:rsidR="00CC37C3" w:rsidRDefault="00CC37C3"/>
    <w:p w:rsidR="00CC37C3" w:rsidRDefault="00CC37C3"/>
    <w:p w:rsidR="00B00482" w:rsidRDefault="002A7D13">
      <w:r>
        <w:t>Click “</w:t>
      </w:r>
      <w:r w:rsidRPr="002A7D13">
        <w:rPr>
          <w:b/>
        </w:rPr>
        <w:t>+</w:t>
      </w:r>
      <w:r>
        <w:t>” to get</w:t>
      </w:r>
      <w:r w:rsidR="00CC37C3">
        <w:t xml:space="preserve"> </w:t>
      </w:r>
      <w:r>
        <w:t>menu with</w:t>
      </w:r>
      <w:r w:rsidR="00CC37C3">
        <w:t xml:space="preserve"> the</w:t>
      </w:r>
      <w:r>
        <w:t xml:space="preserve"> </w:t>
      </w:r>
      <w:proofErr w:type="spellStart"/>
      <w:r>
        <w:t>Infor</w:t>
      </w:r>
      <w:proofErr w:type="spellEnd"/>
      <w:r>
        <w:t xml:space="preserve"> folder.</w:t>
      </w:r>
    </w:p>
    <w:p w:rsidR="00B00482" w:rsidRDefault="00B00482">
      <w:r>
        <w:rPr>
          <w:noProof/>
        </w:rPr>
        <w:lastRenderedPageBreak/>
        <w:drawing>
          <wp:inline distT="0" distB="0" distL="0" distR="0" wp14:anchorId="1613A968" wp14:editId="1512BBD5">
            <wp:extent cx="3638550" cy="19438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0420" cy="1950175"/>
                    </a:xfrm>
                    <a:prstGeom prst="rect">
                      <a:avLst/>
                    </a:prstGeom>
                  </pic:spPr>
                </pic:pic>
              </a:graphicData>
            </a:graphic>
          </wp:inline>
        </w:drawing>
      </w:r>
    </w:p>
    <w:p w:rsidR="002A7D13" w:rsidRDefault="002A7D13">
      <w:r>
        <w:t xml:space="preserve">Select </w:t>
      </w:r>
      <w:r w:rsidR="009E1FF5">
        <w:t>the application(s) you have access</w:t>
      </w:r>
      <w:r>
        <w:t xml:space="preserve"> to </w:t>
      </w:r>
      <w:r w:rsidR="00CC37C3">
        <w:t xml:space="preserve">so they will be </w:t>
      </w:r>
      <w:r>
        <w:t>add</w:t>
      </w:r>
      <w:r w:rsidR="00CC37C3">
        <w:t>ed</w:t>
      </w:r>
      <w:r>
        <w:t xml:space="preserve"> to your desktop view.</w:t>
      </w:r>
    </w:p>
    <w:p w:rsidR="00B00482" w:rsidRDefault="00CC37C3">
      <w:r>
        <w:rPr>
          <w:noProof/>
        </w:rPr>
        <w:drawing>
          <wp:inline distT="0" distB="0" distL="0" distR="0" wp14:anchorId="4D144DD7" wp14:editId="1E0F55BD">
            <wp:extent cx="4933950" cy="275459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6984" cy="2761873"/>
                    </a:xfrm>
                    <a:prstGeom prst="rect">
                      <a:avLst/>
                    </a:prstGeom>
                  </pic:spPr>
                </pic:pic>
              </a:graphicData>
            </a:graphic>
          </wp:inline>
        </w:drawing>
      </w:r>
    </w:p>
    <w:p w:rsidR="004B29CA" w:rsidRDefault="004F7CCA">
      <w:r>
        <w:t>Click “</w:t>
      </w:r>
      <w:r w:rsidR="006625DA">
        <w:rPr>
          <w:b/>
        </w:rPr>
        <w:t>Permit use</w:t>
      </w:r>
      <w:r>
        <w:t xml:space="preserve">” </w:t>
      </w:r>
      <w:r w:rsidR="006625DA">
        <w:t>if this window pops up</w:t>
      </w:r>
      <w:r>
        <w:t xml:space="preserve">. </w:t>
      </w:r>
    </w:p>
    <w:p w:rsidR="004B29CA" w:rsidRDefault="00B00482">
      <w:r>
        <w:rPr>
          <w:noProof/>
        </w:rPr>
        <w:drawing>
          <wp:inline distT="0" distB="0" distL="0" distR="0" wp14:anchorId="149EEEAF" wp14:editId="59B44650">
            <wp:extent cx="2932788" cy="223837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6626" cy="2248936"/>
                    </a:xfrm>
                    <a:prstGeom prst="rect">
                      <a:avLst/>
                    </a:prstGeom>
                  </pic:spPr>
                </pic:pic>
              </a:graphicData>
            </a:graphic>
          </wp:inline>
        </w:drawing>
      </w:r>
    </w:p>
    <w:p w:rsidR="00B00482" w:rsidRDefault="00D52A9B">
      <w:r w:rsidRPr="00D52A9B">
        <w:rPr>
          <w:b/>
        </w:rPr>
        <w:t>*Note:</w:t>
      </w:r>
      <w:r>
        <w:t xml:space="preserve"> Make sure the following website entries are in Internet Explorer Local intranet setting. Without these setting you may be prompted to install the Citrix client every time you go to citirx.seaboardcorp.com.</w:t>
      </w:r>
    </w:p>
    <w:p w:rsidR="00B00482" w:rsidRDefault="006625DA">
      <w:r>
        <w:rPr>
          <w:noProof/>
        </w:rPr>
        <w:lastRenderedPageBreak/>
        <w:drawing>
          <wp:inline distT="0" distB="0" distL="0" distR="0" wp14:anchorId="744FD5E2" wp14:editId="1E5C9D73">
            <wp:extent cx="3219450" cy="2843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0354" cy="2853206"/>
                    </a:xfrm>
                    <a:prstGeom prst="rect">
                      <a:avLst/>
                    </a:prstGeom>
                  </pic:spPr>
                </pic:pic>
              </a:graphicData>
            </a:graphic>
          </wp:inline>
        </w:drawing>
      </w:r>
    </w:p>
    <w:p w:rsidR="00B00482" w:rsidRDefault="00B00482"/>
    <w:p w:rsidR="00B00482" w:rsidRDefault="00B00482"/>
    <w:p w:rsidR="00B00482" w:rsidRDefault="00B00482"/>
    <w:p w:rsidR="004F7CCA" w:rsidRDefault="004F7CCA">
      <w:pPr>
        <w:rPr>
          <w:noProof/>
        </w:rPr>
      </w:pPr>
    </w:p>
    <w:p w:rsidR="00B00482" w:rsidRDefault="00B00482"/>
    <w:sectPr w:rsidR="00B00482" w:rsidSect="00FB6E44">
      <w:headerReference w:type="default" r:id="rId19"/>
      <w:footerReference w:type="default" r:id="rId20"/>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66E" w:rsidRDefault="001A766E" w:rsidP="00383DD8">
      <w:pPr>
        <w:spacing w:after="0" w:line="240" w:lineRule="auto"/>
      </w:pPr>
      <w:r>
        <w:separator/>
      </w:r>
    </w:p>
  </w:endnote>
  <w:endnote w:type="continuationSeparator" w:id="0">
    <w:p w:rsidR="001A766E" w:rsidRDefault="001A766E" w:rsidP="00383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181371"/>
      <w:docPartObj>
        <w:docPartGallery w:val="Page Numbers (Bottom of Page)"/>
        <w:docPartUnique/>
      </w:docPartObj>
    </w:sdtPr>
    <w:sdtEndPr>
      <w:rPr>
        <w:color w:val="7F7F7F" w:themeColor="background1" w:themeShade="7F"/>
        <w:spacing w:val="60"/>
      </w:rPr>
    </w:sdtEndPr>
    <w:sdtContent>
      <w:p w:rsidR="00F45A2D" w:rsidRDefault="00F45A2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E37F1">
          <w:rPr>
            <w:noProof/>
          </w:rPr>
          <w:t>4</w:t>
        </w:r>
        <w:r>
          <w:rPr>
            <w:noProof/>
          </w:rPr>
          <w:fldChar w:fldCharType="end"/>
        </w:r>
        <w:r>
          <w:t xml:space="preserve"> | </w:t>
        </w:r>
        <w:r>
          <w:rPr>
            <w:color w:val="7F7F7F" w:themeColor="background1" w:themeShade="7F"/>
            <w:spacing w:val="60"/>
          </w:rPr>
          <w:t>Page</w:t>
        </w:r>
      </w:p>
    </w:sdtContent>
  </w:sdt>
  <w:p w:rsidR="00F45A2D" w:rsidRDefault="00F45A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66E" w:rsidRDefault="001A766E" w:rsidP="00383DD8">
      <w:pPr>
        <w:spacing w:after="0" w:line="240" w:lineRule="auto"/>
      </w:pPr>
      <w:r>
        <w:separator/>
      </w:r>
    </w:p>
  </w:footnote>
  <w:footnote w:type="continuationSeparator" w:id="0">
    <w:p w:rsidR="001A766E" w:rsidRDefault="001A766E" w:rsidP="00383D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DD8" w:rsidRPr="00383DD8" w:rsidRDefault="00383DD8" w:rsidP="00383DD8">
    <w:pPr>
      <w:pStyle w:val="Header"/>
      <w:tabs>
        <w:tab w:val="left" w:pos="5760"/>
      </w:tabs>
      <w:rPr>
        <w:rFonts w:ascii="Arial" w:hAnsi="Arial" w:cs="Arial"/>
        <w:b/>
        <w:bCs/>
        <w:sz w:val="36"/>
      </w:rPr>
    </w:pPr>
    <w:r>
      <w:rPr>
        <w:rFonts w:ascii="Arial" w:hAnsi="Arial" w:cs="Arial"/>
        <w:b/>
        <w:bCs/>
        <w:noProof/>
        <w:sz w:val="36"/>
      </w:rPr>
      <w:t>Seaboard Citrix</w:t>
    </w:r>
    <w:r>
      <w:rPr>
        <w:rFonts w:ascii="Arial" w:hAnsi="Arial" w:cs="Arial"/>
        <w:b/>
        <w:bCs/>
        <w:sz w:val="36"/>
      </w:rPr>
      <w:t xml:space="preserve"> – </w:t>
    </w:r>
    <w:proofErr w:type="spellStart"/>
    <w:r w:rsidR="00DE37F1">
      <w:rPr>
        <w:rFonts w:ascii="Arial" w:hAnsi="Arial" w:cs="Arial"/>
        <w:b/>
        <w:bCs/>
        <w:sz w:val="36"/>
      </w:rPr>
      <w:t>Infor</w:t>
    </w:r>
    <w:proofErr w:type="spellEnd"/>
    <w:r w:rsidR="00DE37F1">
      <w:rPr>
        <w:rFonts w:ascii="Arial" w:hAnsi="Arial" w:cs="Arial"/>
        <w:b/>
        <w:bCs/>
        <w:sz w:val="36"/>
      </w:rPr>
      <w:t xml:space="preserve"> </w:t>
    </w:r>
    <w:proofErr w:type="spellStart"/>
    <w:r w:rsidR="00DE37F1">
      <w:rPr>
        <w:rFonts w:ascii="Arial" w:hAnsi="Arial" w:cs="Arial"/>
        <w:b/>
        <w:bCs/>
        <w:sz w:val="36"/>
      </w:rPr>
      <w:t>Applicaions</w:t>
    </w:r>
    <w:proofErr w:type="spellEnd"/>
  </w:p>
  <w:p w:rsidR="00383DD8" w:rsidRDefault="00383DD8" w:rsidP="00383DD8">
    <w:pPr>
      <w:pStyle w:val="Header"/>
      <w:tabs>
        <w:tab w:val="left" w:pos="5760"/>
      </w:tabs>
    </w:pPr>
    <w:r>
      <w:rPr>
        <w:rFonts w:ascii="Arial" w:hAnsi="Arial" w:cs="Arial"/>
        <w:b/>
        <w:bCs/>
        <w:noProof/>
      </w:rPr>
      <mc:AlternateContent>
        <mc:Choice Requires="wps">
          <w:drawing>
            <wp:anchor distT="0" distB="0" distL="114300" distR="114300" simplePos="0" relativeHeight="251659264" behindDoc="0" locked="0" layoutInCell="1" allowOverlap="1" wp14:anchorId="0CAC02EC" wp14:editId="3DF8C418">
              <wp:simplePos x="0" y="0"/>
              <wp:positionH relativeFrom="column">
                <wp:posOffset>13335</wp:posOffset>
              </wp:positionH>
              <wp:positionV relativeFrom="paragraph">
                <wp:posOffset>147955</wp:posOffset>
              </wp:positionV>
              <wp:extent cx="585914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91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224D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1.65pt" to="462.4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" strokeweight="1.5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DD8"/>
    <w:rsid w:val="00073B0E"/>
    <w:rsid w:val="000E4CC9"/>
    <w:rsid w:val="001A766E"/>
    <w:rsid w:val="001F2D08"/>
    <w:rsid w:val="002A7D13"/>
    <w:rsid w:val="002C0914"/>
    <w:rsid w:val="00377155"/>
    <w:rsid w:val="00383DD8"/>
    <w:rsid w:val="003F6326"/>
    <w:rsid w:val="004B29CA"/>
    <w:rsid w:val="004F7CCA"/>
    <w:rsid w:val="005A0B0B"/>
    <w:rsid w:val="005B2E8A"/>
    <w:rsid w:val="006625DA"/>
    <w:rsid w:val="006F604B"/>
    <w:rsid w:val="0075334D"/>
    <w:rsid w:val="00867F26"/>
    <w:rsid w:val="00874046"/>
    <w:rsid w:val="008745E5"/>
    <w:rsid w:val="009D51AD"/>
    <w:rsid w:val="009E1FF5"/>
    <w:rsid w:val="00B00482"/>
    <w:rsid w:val="00C53A6B"/>
    <w:rsid w:val="00CC37C3"/>
    <w:rsid w:val="00D52A9B"/>
    <w:rsid w:val="00DE37F1"/>
    <w:rsid w:val="00E202C0"/>
    <w:rsid w:val="00F32C73"/>
    <w:rsid w:val="00F45A2D"/>
    <w:rsid w:val="00F97462"/>
    <w:rsid w:val="00FB6E44"/>
    <w:rsid w:val="00FF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5F54BC-BFF1-42E2-9718-0F6C4135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83DD8"/>
    <w:pPr>
      <w:tabs>
        <w:tab w:val="center" w:pos="4680"/>
        <w:tab w:val="right" w:pos="9360"/>
      </w:tabs>
      <w:spacing w:after="0" w:line="240" w:lineRule="auto"/>
    </w:pPr>
  </w:style>
  <w:style w:type="character" w:customStyle="1" w:styleId="HeaderChar">
    <w:name w:val="Header Char"/>
    <w:basedOn w:val="DefaultParagraphFont"/>
    <w:link w:val="Header"/>
    <w:rsid w:val="00383DD8"/>
  </w:style>
  <w:style w:type="paragraph" w:styleId="Footer">
    <w:name w:val="footer"/>
    <w:basedOn w:val="Normal"/>
    <w:link w:val="FooterChar"/>
    <w:uiPriority w:val="99"/>
    <w:unhideWhenUsed/>
    <w:rsid w:val="00383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DD8"/>
  </w:style>
  <w:style w:type="character" w:styleId="Hyperlink">
    <w:name w:val="Hyperlink"/>
    <w:basedOn w:val="DefaultParagraphFont"/>
    <w:uiPriority w:val="99"/>
    <w:unhideWhenUsed/>
    <w:rsid w:val="00383DD8"/>
    <w:rPr>
      <w:color w:val="0563C1" w:themeColor="hyperlink"/>
      <w:u w:val="single"/>
    </w:rPr>
  </w:style>
  <w:style w:type="character" w:styleId="FollowedHyperlink">
    <w:name w:val="FollowedHyperlink"/>
    <w:basedOn w:val="DefaultParagraphFont"/>
    <w:uiPriority w:val="99"/>
    <w:semiHidden/>
    <w:unhideWhenUsed/>
    <w:rsid w:val="008745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itrix.seaboardcorp.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828CF-EB77-498A-890B-E525D34BE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Gerald</dc:creator>
  <cp:keywords/>
  <dc:description/>
  <cp:lastModifiedBy>Madison, Gerald</cp:lastModifiedBy>
  <cp:revision>5</cp:revision>
  <dcterms:created xsi:type="dcterms:W3CDTF">2014-11-17T20:07:00Z</dcterms:created>
  <dcterms:modified xsi:type="dcterms:W3CDTF">2014-11-17T20:31:00Z</dcterms:modified>
</cp:coreProperties>
</file>