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879542388"/>
        <w:docPartObj>
          <w:docPartGallery w:val="Table of Contents"/>
          <w:docPartUnique/>
        </w:docPartObj>
      </w:sdtPr>
      <w:sdtEndPr>
        <w:rPr>
          <w:noProof/>
        </w:rPr>
      </w:sdtEndPr>
      <w:sdtContent>
        <w:p w:rsidR="0050360F" w:rsidRPr="00B13AB8" w:rsidRDefault="0050360F">
          <w:pPr>
            <w:pStyle w:val="TOCHeading"/>
            <w:rPr>
              <w:rFonts w:asciiTheme="minorHAnsi" w:hAnsiTheme="minorHAnsi"/>
            </w:rPr>
          </w:pPr>
          <w:r w:rsidRPr="00B13AB8">
            <w:rPr>
              <w:rFonts w:asciiTheme="minorHAnsi" w:hAnsiTheme="minorHAnsi"/>
            </w:rPr>
            <w:t>Contents</w:t>
          </w:r>
        </w:p>
        <w:p w:rsidR="000F18CB" w:rsidRDefault="0050360F">
          <w:pPr>
            <w:pStyle w:val="TOC1"/>
            <w:tabs>
              <w:tab w:val="right" w:leader="dot" w:pos="10070"/>
            </w:tabs>
            <w:rPr>
              <w:rFonts w:eastAsiaTheme="minorEastAsia"/>
              <w:noProof/>
            </w:rPr>
          </w:pPr>
          <w:r w:rsidRPr="00B13AB8">
            <w:fldChar w:fldCharType="begin"/>
          </w:r>
          <w:r w:rsidRPr="00B13AB8">
            <w:instrText xml:space="preserve"> TOC \o "1-3" \h \z \u </w:instrText>
          </w:r>
          <w:r w:rsidRPr="00B13AB8">
            <w:fldChar w:fldCharType="separate"/>
          </w:r>
          <w:hyperlink w:anchor="_Toc411260557" w:history="1">
            <w:r w:rsidR="000F18CB" w:rsidRPr="00D66065">
              <w:rPr>
                <w:rStyle w:val="Hyperlink"/>
                <w:noProof/>
              </w:rPr>
              <w:t>OVERVIEW</w:t>
            </w:r>
            <w:r w:rsidR="000F18CB">
              <w:rPr>
                <w:noProof/>
                <w:webHidden/>
              </w:rPr>
              <w:tab/>
            </w:r>
            <w:r w:rsidR="000F18CB">
              <w:rPr>
                <w:noProof/>
                <w:webHidden/>
              </w:rPr>
              <w:fldChar w:fldCharType="begin"/>
            </w:r>
            <w:r w:rsidR="000F18CB">
              <w:rPr>
                <w:noProof/>
                <w:webHidden/>
              </w:rPr>
              <w:instrText xml:space="preserve"> PAGEREF _Toc411260557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1"/>
            <w:tabs>
              <w:tab w:val="right" w:leader="dot" w:pos="10070"/>
            </w:tabs>
            <w:rPr>
              <w:rFonts w:eastAsiaTheme="minorEastAsia"/>
              <w:noProof/>
            </w:rPr>
          </w:pPr>
          <w:hyperlink w:anchor="_Toc411260558" w:history="1">
            <w:r w:rsidR="000F18CB" w:rsidRPr="00D66065">
              <w:rPr>
                <w:rStyle w:val="Hyperlink"/>
                <w:noProof/>
              </w:rPr>
              <w:t>SCOPE</w:t>
            </w:r>
            <w:r w:rsidR="000F18CB">
              <w:rPr>
                <w:noProof/>
                <w:webHidden/>
              </w:rPr>
              <w:tab/>
            </w:r>
            <w:r w:rsidR="000F18CB">
              <w:rPr>
                <w:noProof/>
                <w:webHidden/>
              </w:rPr>
              <w:fldChar w:fldCharType="begin"/>
            </w:r>
            <w:r w:rsidR="000F18CB">
              <w:rPr>
                <w:noProof/>
                <w:webHidden/>
              </w:rPr>
              <w:instrText xml:space="preserve"> PAGEREF _Toc411260558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59" w:history="1">
            <w:r w:rsidR="000F18CB" w:rsidRPr="00D66065">
              <w:rPr>
                <w:rStyle w:val="Hyperlink"/>
                <w:noProof/>
              </w:rPr>
              <w:t>Divisions Impacted</w:t>
            </w:r>
            <w:r w:rsidR="000F18CB">
              <w:rPr>
                <w:noProof/>
                <w:webHidden/>
              </w:rPr>
              <w:tab/>
            </w:r>
            <w:r w:rsidR="000F18CB">
              <w:rPr>
                <w:noProof/>
                <w:webHidden/>
              </w:rPr>
              <w:fldChar w:fldCharType="begin"/>
            </w:r>
            <w:r w:rsidR="000F18CB">
              <w:rPr>
                <w:noProof/>
                <w:webHidden/>
              </w:rPr>
              <w:instrText xml:space="preserve"> PAGEREF _Toc411260559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0" w:history="1">
            <w:r w:rsidR="000F18CB" w:rsidRPr="00D66065">
              <w:rPr>
                <w:rStyle w:val="Hyperlink"/>
                <w:noProof/>
              </w:rPr>
              <w:t>Functional Areas Impacted</w:t>
            </w:r>
            <w:r w:rsidR="000F18CB">
              <w:rPr>
                <w:noProof/>
                <w:webHidden/>
              </w:rPr>
              <w:tab/>
            </w:r>
            <w:r w:rsidR="000F18CB">
              <w:rPr>
                <w:noProof/>
                <w:webHidden/>
              </w:rPr>
              <w:fldChar w:fldCharType="begin"/>
            </w:r>
            <w:r w:rsidR="000F18CB">
              <w:rPr>
                <w:noProof/>
                <w:webHidden/>
              </w:rPr>
              <w:instrText xml:space="preserve"> PAGEREF _Toc411260560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1" w:history="1">
            <w:r w:rsidR="000F18CB" w:rsidRPr="00D66065">
              <w:rPr>
                <w:rStyle w:val="Hyperlink"/>
                <w:noProof/>
              </w:rPr>
              <w:t>Systems Impacted</w:t>
            </w:r>
            <w:r w:rsidR="000F18CB">
              <w:rPr>
                <w:noProof/>
                <w:webHidden/>
              </w:rPr>
              <w:tab/>
            </w:r>
            <w:r w:rsidR="000F18CB">
              <w:rPr>
                <w:noProof/>
                <w:webHidden/>
              </w:rPr>
              <w:fldChar w:fldCharType="begin"/>
            </w:r>
            <w:r w:rsidR="000F18CB">
              <w:rPr>
                <w:noProof/>
                <w:webHidden/>
              </w:rPr>
              <w:instrText xml:space="preserve"> PAGEREF _Toc411260561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2" w:history="1">
            <w:r w:rsidR="000F18CB" w:rsidRPr="00D66065">
              <w:rPr>
                <w:rStyle w:val="Hyperlink"/>
                <w:noProof/>
              </w:rPr>
              <w:t>Assumptions</w:t>
            </w:r>
            <w:r w:rsidR="000F18CB">
              <w:rPr>
                <w:noProof/>
                <w:webHidden/>
              </w:rPr>
              <w:tab/>
            </w:r>
            <w:r w:rsidR="000F18CB">
              <w:rPr>
                <w:noProof/>
                <w:webHidden/>
              </w:rPr>
              <w:fldChar w:fldCharType="begin"/>
            </w:r>
            <w:r w:rsidR="000F18CB">
              <w:rPr>
                <w:noProof/>
                <w:webHidden/>
              </w:rPr>
              <w:instrText xml:space="preserve"> PAGEREF _Toc411260562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1"/>
            <w:tabs>
              <w:tab w:val="right" w:leader="dot" w:pos="10070"/>
            </w:tabs>
            <w:rPr>
              <w:rFonts w:eastAsiaTheme="minorEastAsia"/>
              <w:noProof/>
            </w:rPr>
          </w:pPr>
          <w:hyperlink w:anchor="_Toc411260563" w:history="1">
            <w:r w:rsidR="000F18CB" w:rsidRPr="00D66065">
              <w:rPr>
                <w:rStyle w:val="Hyperlink"/>
                <w:noProof/>
              </w:rPr>
              <w:t>INTEGRATION REQUIREMENTS</w:t>
            </w:r>
            <w:r w:rsidR="000F18CB">
              <w:rPr>
                <w:noProof/>
                <w:webHidden/>
              </w:rPr>
              <w:tab/>
            </w:r>
            <w:r w:rsidR="000F18CB">
              <w:rPr>
                <w:noProof/>
                <w:webHidden/>
              </w:rPr>
              <w:fldChar w:fldCharType="begin"/>
            </w:r>
            <w:r w:rsidR="000F18CB">
              <w:rPr>
                <w:noProof/>
                <w:webHidden/>
              </w:rPr>
              <w:instrText xml:space="preserve"> PAGEREF _Toc411260563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4" w:history="1">
            <w:r w:rsidR="000F18CB" w:rsidRPr="00D66065">
              <w:rPr>
                <w:rStyle w:val="Hyperlink"/>
                <w:noProof/>
              </w:rPr>
              <w:t>HPE System</w:t>
            </w:r>
            <w:r w:rsidR="000F18CB">
              <w:rPr>
                <w:noProof/>
                <w:webHidden/>
              </w:rPr>
              <w:tab/>
            </w:r>
            <w:r w:rsidR="000F18CB">
              <w:rPr>
                <w:noProof/>
                <w:webHidden/>
              </w:rPr>
              <w:fldChar w:fldCharType="begin"/>
            </w:r>
            <w:r w:rsidR="000F18CB">
              <w:rPr>
                <w:noProof/>
                <w:webHidden/>
              </w:rPr>
              <w:instrText xml:space="preserve"> PAGEREF _Toc411260564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5" w:history="1">
            <w:r w:rsidR="000F18CB" w:rsidRPr="00D66065">
              <w:rPr>
                <w:rStyle w:val="Hyperlink"/>
                <w:noProof/>
              </w:rPr>
              <w:t>EDW</w:t>
            </w:r>
            <w:r w:rsidR="000F18CB">
              <w:rPr>
                <w:noProof/>
                <w:webHidden/>
              </w:rPr>
              <w:tab/>
            </w:r>
            <w:r w:rsidR="000F18CB">
              <w:rPr>
                <w:noProof/>
                <w:webHidden/>
              </w:rPr>
              <w:fldChar w:fldCharType="begin"/>
            </w:r>
            <w:r w:rsidR="000F18CB">
              <w:rPr>
                <w:noProof/>
                <w:webHidden/>
              </w:rPr>
              <w:instrText xml:space="preserve"> PAGEREF _Toc411260565 \h </w:instrText>
            </w:r>
            <w:r w:rsidR="000F18CB">
              <w:rPr>
                <w:noProof/>
                <w:webHidden/>
              </w:rPr>
            </w:r>
            <w:r w:rsidR="000F18CB">
              <w:rPr>
                <w:noProof/>
                <w:webHidden/>
              </w:rPr>
              <w:fldChar w:fldCharType="separate"/>
            </w:r>
            <w:r w:rsidR="00196DB4">
              <w:rPr>
                <w:noProof/>
                <w:webHidden/>
              </w:rPr>
              <w:t>2</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6" w:history="1">
            <w:r w:rsidR="000F18CB" w:rsidRPr="00D66065">
              <w:rPr>
                <w:rStyle w:val="Hyperlink"/>
                <w:noProof/>
              </w:rPr>
              <w:t>M3</w:t>
            </w:r>
            <w:r w:rsidR="000F18CB">
              <w:rPr>
                <w:noProof/>
                <w:webHidden/>
              </w:rPr>
              <w:tab/>
            </w:r>
            <w:r w:rsidR="000F18CB">
              <w:rPr>
                <w:noProof/>
                <w:webHidden/>
              </w:rPr>
              <w:fldChar w:fldCharType="begin"/>
            </w:r>
            <w:r w:rsidR="000F18CB">
              <w:rPr>
                <w:noProof/>
                <w:webHidden/>
              </w:rPr>
              <w:instrText xml:space="preserve"> PAGEREF _Toc411260566 \h </w:instrText>
            </w:r>
            <w:r w:rsidR="000F18CB">
              <w:rPr>
                <w:noProof/>
                <w:webHidden/>
              </w:rPr>
            </w:r>
            <w:r w:rsidR="000F18CB">
              <w:rPr>
                <w:noProof/>
                <w:webHidden/>
              </w:rPr>
              <w:fldChar w:fldCharType="separate"/>
            </w:r>
            <w:r w:rsidR="00196DB4">
              <w:rPr>
                <w:noProof/>
                <w:webHidden/>
              </w:rPr>
              <w:t>3</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7" w:history="1">
            <w:r w:rsidR="000F18CB" w:rsidRPr="00D66065">
              <w:rPr>
                <w:rStyle w:val="Hyperlink"/>
                <w:noProof/>
              </w:rPr>
              <w:t>Integration Frequency</w:t>
            </w:r>
            <w:r w:rsidR="000F18CB">
              <w:rPr>
                <w:noProof/>
                <w:webHidden/>
              </w:rPr>
              <w:tab/>
            </w:r>
            <w:r w:rsidR="000F18CB">
              <w:rPr>
                <w:noProof/>
                <w:webHidden/>
              </w:rPr>
              <w:fldChar w:fldCharType="begin"/>
            </w:r>
            <w:r w:rsidR="000F18CB">
              <w:rPr>
                <w:noProof/>
                <w:webHidden/>
              </w:rPr>
              <w:instrText xml:space="preserve"> PAGEREF _Toc411260567 \h </w:instrText>
            </w:r>
            <w:r w:rsidR="000F18CB">
              <w:rPr>
                <w:noProof/>
                <w:webHidden/>
              </w:rPr>
            </w:r>
            <w:r w:rsidR="000F18CB">
              <w:rPr>
                <w:noProof/>
                <w:webHidden/>
              </w:rPr>
              <w:fldChar w:fldCharType="separate"/>
            </w:r>
            <w:r w:rsidR="00196DB4">
              <w:rPr>
                <w:noProof/>
                <w:webHidden/>
              </w:rPr>
              <w:t>3</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8" w:history="1">
            <w:r w:rsidR="000F18CB" w:rsidRPr="00D66065">
              <w:rPr>
                <w:rStyle w:val="Hyperlink"/>
                <w:noProof/>
              </w:rPr>
              <w:t>Mapping</w:t>
            </w:r>
            <w:r w:rsidR="000F18CB">
              <w:rPr>
                <w:noProof/>
                <w:webHidden/>
              </w:rPr>
              <w:tab/>
            </w:r>
            <w:r w:rsidR="000F18CB">
              <w:rPr>
                <w:noProof/>
                <w:webHidden/>
              </w:rPr>
              <w:fldChar w:fldCharType="begin"/>
            </w:r>
            <w:r w:rsidR="000F18CB">
              <w:rPr>
                <w:noProof/>
                <w:webHidden/>
              </w:rPr>
              <w:instrText xml:space="preserve"> PAGEREF _Toc411260568 \h </w:instrText>
            </w:r>
            <w:r w:rsidR="000F18CB">
              <w:rPr>
                <w:noProof/>
                <w:webHidden/>
              </w:rPr>
            </w:r>
            <w:r w:rsidR="000F18CB">
              <w:rPr>
                <w:noProof/>
                <w:webHidden/>
              </w:rPr>
              <w:fldChar w:fldCharType="separate"/>
            </w:r>
            <w:r w:rsidR="00196DB4">
              <w:rPr>
                <w:noProof/>
                <w:webHidden/>
              </w:rPr>
              <w:t>3</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69" w:history="1">
            <w:r w:rsidR="000F18CB" w:rsidRPr="00D66065">
              <w:rPr>
                <w:rStyle w:val="Hyperlink"/>
                <w:noProof/>
              </w:rPr>
              <w:t>Current Procedure for getting JDE Account for posting</w:t>
            </w:r>
            <w:r w:rsidR="000F18CB">
              <w:rPr>
                <w:noProof/>
                <w:webHidden/>
              </w:rPr>
              <w:tab/>
            </w:r>
            <w:r w:rsidR="000F18CB">
              <w:rPr>
                <w:noProof/>
                <w:webHidden/>
              </w:rPr>
              <w:fldChar w:fldCharType="begin"/>
            </w:r>
            <w:r w:rsidR="000F18CB">
              <w:rPr>
                <w:noProof/>
                <w:webHidden/>
              </w:rPr>
              <w:instrText xml:space="preserve"> PAGEREF _Toc411260569 \h </w:instrText>
            </w:r>
            <w:r w:rsidR="000F18CB">
              <w:rPr>
                <w:noProof/>
                <w:webHidden/>
              </w:rPr>
            </w:r>
            <w:r w:rsidR="000F18CB">
              <w:rPr>
                <w:noProof/>
                <w:webHidden/>
              </w:rPr>
              <w:fldChar w:fldCharType="separate"/>
            </w:r>
            <w:r w:rsidR="00196DB4">
              <w:rPr>
                <w:noProof/>
                <w:webHidden/>
              </w:rPr>
              <w:t>6</w:t>
            </w:r>
            <w:r w:rsidR="000F18CB">
              <w:rPr>
                <w:noProof/>
                <w:webHidden/>
              </w:rPr>
              <w:fldChar w:fldCharType="end"/>
            </w:r>
          </w:hyperlink>
        </w:p>
        <w:p w:rsidR="000F18CB" w:rsidRDefault="00347C5C">
          <w:pPr>
            <w:pStyle w:val="TOC2"/>
            <w:tabs>
              <w:tab w:val="right" w:leader="dot" w:pos="10070"/>
            </w:tabs>
            <w:rPr>
              <w:rFonts w:eastAsiaTheme="minorEastAsia"/>
              <w:noProof/>
            </w:rPr>
          </w:pPr>
          <w:hyperlink w:anchor="_Toc411260570" w:history="1">
            <w:r w:rsidR="000F18CB" w:rsidRPr="00D66065">
              <w:rPr>
                <w:rStyle w:val="Hyperlink"/>
                <w:noProof/>
              </w:rPr>
              <w:t>JDE Tables Updated</w:t>
            </w:r>
            <w:r w:rsidR="000F18CB">
              <w:rPr>
                <w:noProof/>
                <w:webHidden/>
              </w:rPr>
              <w:tab/>
            </w:r>
            <w:r w:rsidR="000F18CB">
              <w:rPr>
                <w:noProof/>
                <w:webHidden/>
              </w:rPr>
              <w:fldChar w:fldCharType="begin"/>
            </w:r>
            <w:r w:rsidR="000F18CB">
              <w:rPr>
                <w:noProof/>
                <w:webHidden/>
              </w:rPr>
              <w:instrText xml:space="preserve"> PAGEREF _Toc411260570 \h </w:instrText>
            </w:r>
            <w:r w:rsidR="000F18CB">
              <w:rPr>
                <w:noProof/>
                <w:webHidden/>
              </w:rPr>
            </w:r>
            <w:r w:rsidR="000F18CB">
              <w:rPr>
                <w:noProof/>
                <w:webHidden/>
              </w:rPr>
              <w:fldChar w:fldCharType="separate"/>
            </w:r>
            <w:r w:rsidR="00196DB4">
              <w:rPr>
                <w:noProof/>
                <w:webHidden/>
              </w:rPr>
              <w:t>7</w:t>
            </w:r>
            <w:r w:rsidR="000F18CB">
              <w:rPr>
                <w:noProof/>
                <w:webHidden/>
              </w:rPr>
              <w:fldChar w:fldCharType="end"/>
            </w:r>
          </w:hyperlink>
        </w:p>
        <w:p w:rsidR="0050360F" w:rsidRPr="00B13AB8" w:rsidRDefault="0050360F">
          <w:r w:rsidRPr="00B13AB8">
            <w:rPr>
              <w:b/>
              <w:bCs/>
              <w:noProof/>
            </w:rPr>
            <w:fldChar w:fldCharType="end"/>
          </w:r>
        </w:p>
      </w:sdtContent>
    </w:sdt>
    <w:p w:rsidR="00353F52" w:rsidRPr="00B13AB8" w:rsidRDefault="00353F52"/>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353F52" w:rsidRPr="00B13AB8" w:rsidRDefault="00353F52" w:rsidP="00353F52">
      <w:pPr>
        <w:pStyle w:val="NoSpacing"/>
      </w:pPr>
    </w:p>
    <w:p w:rsidR="00B13AB8" w:rsidRDefault="00B13AB8">
      <w:pPr>
        <w:spacing w:after="200" w:line="276" w:lineRule="auto"/>
        <w:rPr>
          <w:rFonts w:asciiTheme="majorHAnsi" w:eastAsiaTheme="majorEastAsia" w:hAnsiTheme="majorHAnsi" w:cstheme="majorBidi"/>
          <w:b/>
          <w:bCs/>
          <w:color w:val="365F91" w:themeColor="accent1" w:themeShade="BF"/>
          <w:sz w:val="28"/>
          <w:szCs w:val="28"/>
        </w:rPr>
      </w:pPr>
      <w:r>
        <w:br w:type="page"/>
      </w:r>
    </w:p>
    <w:p w:rsidR="00353F52" w:rsidRPr="00B13AB8" w:rsidRDefault="0050360F" w:rsidP="00B13AB8">
      <w:pPr>
        <w:pStyle w:val="Heading1"/>
      </w:pPr>
      <w:bookmarkStart w:id="0" w:name="_Toc411260557"/>
      <w:r w:rsidRPr="00B13AB8">
        <w:lastRenderedPageBreak/>
        <w:t>OVERVIEW</w:t>
      </w:r>
      <w:bookmarkEnd w:id="0"/>
    </w:p>
    <w:p w:rsidR="00B13AB8" w:rsidRPr="00B13AB8" w:rsidRDefault="00B13AB8" w:rsidP="00353F52">
      <w:pPr>
        <w:pStyle w:val="NoSpacing"/>
      </w:pPr>
      <w:r w:rsidRPr="00B13AB8">
        <w:t xml:space="preserve">In the </w:t>
      </w:r>
      <w:proofErr w:type="spellStart"/>
      <w:r w:rsidRPr="00B13AB8">
        <w:t>ISeries</w:t>
      </w:r>
      <w:proofErr w:type="spellEnd"/>
      <w:r w:rsidRPr="00B13AB8">
        <w:t xml:space="preserve"> Hog Procurement &amp; Evaluation System (HPE), the Producers are paid for their supply of hogs processed at the plant.  These payment vouchers will have to be integrated into the M3 Accounts Payable system and General Ledger.</w:t>
      </w:r>
    </w:p>
    <w:p w:rsidR="0050360F" w:rsidRPr="00B13AB8" w:rsidRDefault="0050360F" w:rsidP="00B13AB8">
      <w:pPr>
        <w:pStyle w:val="Heading1"/>
      </w:pPr>
      <w:bookmarkStart w:id="1" w:name="_Toc411260558"/>
      <w:r w:rsidRPr="00B13AB8">
        <w:t>SCOPE</w:t>
      </w:r>
      <w:bookmarkEnd w:id="1"/>
    </w:p>
    <w:p w:rsidR="0050360F" w:rsidRDefault="00B13AB8" w:rsidP="00B13AB8">
      <w:pPr>
        <w:pStyle w:val="Heading2"/>
      </w:pPr>
      <w:bookmarkStart w:id="2" w:name="_Toc411260559"/>
      <w:r>
        <w:t>Divisions Impacted</w:t>
      </w:r>
      <w:bookmarkEnd w:id="2"/>
    </w:p>
    <w:p w:rsidR="00B13AB8" w:rsidRDefault="00B13AB8" w:rsidP="00353F52">
      <w:pPr>
        <w:pStyle w:val="NoSpacing"/>
      </w:pPr>
      <w:r>
        <w:t>Seaboard Foods</w:t>
      </w:r>
    </w:p>
    <w:p w:rsidR="00B13AB8" w:rsidRDefault="00B13AB8" w:rsidP="00353F52">
      <w:pPr>
        <w:pStyle w:val="NoSpacing"/>
      </w:pPr>
      <w:r>
        <w:t xml:space="preserve">Triumph Foods </w:t>
      </w:r>
    </w:p>
    <w:p w:rsidR="00B13AB8" w:rsidRDefault="00B13AB8" w:rsidP="00353F52">
      <w:pPr>
        <w:pStyle w:val="NoSpacing"/>
      </w:pPr>
    </w:p>
    <w:p w:rsidR="00B13AB8" w:rsidRDefault="00B13AB8" w:rsidP="00B13AB8">
      <w:pPr>
        <w:pStyle w:val="Heading2"/>
      </w:pPr>
      <w:bookmarkStart w:id="3" w:name="_Toc411260560"/>
      <w:r>
        <w:t>Functional Areas Impacted</w:t>
      </w:r>
      <w:bookmarkEnd w:id="3"/>
    </w:p>
    <w:p w:rsidR="00B13AB8" w:rsidRDefault="00B13AB8" w:rsidP="00353F52">
      <w:pPr>
        <w:pStyle w:val="NoSpacing"/>
      </w:pPr>
      <w:r>
        <w:t xml:space="preserve">Producer Voucher </w:t>
      </w:r>
    </w:p>
    <w:p w:rsidR="00B13AB8" w:rsidRDefault="00B13AB8" w:rsidP="00353F52">
      <w:pPr>
        <w:pStyle w:val="NoSpacing"/>
      </w:pPr>
      <w:r>
        <w:t>Trucker Voucher</w:t>
      </w:r>
    </w:p>
    <w:p w:rsidR="00B13AB8" w:rsidRDefault="00B13AB8" w:rsidP="00353F52">
      <w:pPr>
        <w:pStyle w:val="NoSpacing"/>
      </w:pPr>
      <w:r>
        <w:t>General Ledger Posting</w:t>
      </w:r>
    </w:p>
    <w:p w:rsidR="00B13AB8" w:rsidRDefault="00B13AB8" w:rsidP="00B13AB8">
      <w:pPr>
        <w:pStyle w:val="Heading2"/>
      </w:pPr>
      <w:bookmarkStart w:id="4" w:name="_Toc411260561"/>
      <w:r>
        <w:t>Systems Impacted</w:t>
      </w:r>
      <w:bookmarkEnd w:id="4"/>
    </w:p>
    <w:p w:rsidR="00B13AB8" w:rsidRDefault="00B13AB8" w:rsidP="00353F52">
      <w:pPr>
        <w:pStyle w:val="NoSpacing"/>
      </w:pPr>
      <w:r>
        <w:t>Hog Procurement &amp; Evaluation</w:t>
      </w:r>
    </w:p>
    <w:p w:rsidR="00B13AB8" w:rsidRDefault="00B13AB8" w:rsidP="00B13AB8">
      <w:pPr>
        <w:pStyle w:val="Heading2"/>
      </w:pPr>
      <w:bookmarkStart w:id="5" w:name="_Toc411260562"/>
      <w:r>
        <w:t>Assumptions</w:t>
      </w:r>
      <w:bookmarkEnd w:id="5"/>
    </w:p>
    <w:p w:rsidR="00B13AB8" w:rsidRDefault="00B13AB8" w:rsidP="00353F52">
      <w:pPr>
        <w:pStyle w:val="NoSpacing"/>
      </w:pPr>
    </w:p>
    <w:p w:rsidR="0050360F" w:rsidRPr="00B13AB8" w:rsidRDefault="00B13AB8" w:rsidP="00B13AB8">
      <w:pPr>
        <w:pStyle w:val="Heading1"/>
      </w:pPr>
      <w:bookmarkStart w:id="6" w:name="_Toc411260563"/>
      <w:r w:rsidRPr="00B13AB8">
        <w:t>INTEGRATION REQUIREMENTS</w:t>
      </w:r>
      <w:bookmarkEnd w:id="6"/>
    </w:p>
    <w:p w:rsidR="00B13AB8" w:rsidRPr="00B13AB8" w:rsidRDefault="00B13AB8" w:rsidP="00353F52">
      <w:pPr>
        <w:pStyle w:val="NoSpacing"/>
      </w:pPr>
    </w:p>
    <w:p w:rsidR="00B13AB8" w:rsidRPr="00B13AB8" w:rsidRDefault="00B13AB8" w:rsidP="00B13AB8">
      <w:pPr>
        <w:pStyle w:val="Heading2"/>
      </w:pPr>
      <w:bookmarkStart w:id="7" w:name="_Toc411260564"/>
      <w:r w:rsidRPr="00B13AB8">
        <w:t>HPE System</w:t>
      </w:r>
      <w:bookmarkEnd w:id="7"/>
    </w:p>
    <w:p w:rsidR="00B13AB8" w:rsidRPr="00B13AB8" w:rsidRDefault="00B13AB8" w:rsidP="00B13AB8">
      <w:pPr>
        <w:pStyle w:val="ListParagraph"/>
        <w:numPr>
          <w:ilvl w:val="0"/>
          <w:numId w:val="8"/>
        </w:numPr>
        <w:rPr>
          <w:rFonts w:asciiTheme="minorHAnsi" w:hAnsiTheme="minorHAnsi"/>
        </w:rPr>
      </w:pPr>
      <w:r w:rsidRPr="00B13AB8">
        <w:rPr>
          <w:rFonts w:asciiTheme="minorHAnsi" w:hAnsiTheme="minorHAnsi"/>
        </w:rPr>
        <w:t xml:space="preserve">Create a company value to turn on when M3 A/P is active.  </w:t>
      </w:r>
    </w:p>
    <w:p w:rsidR="00AB55D6" w:rsidRDefault="00B13AB8" w:rsidP="00B13AB8">
      <w:pPr>
        <w:pStyle w:val="ListParagraph"/>
        <w:numPr>
          <w:ilvl w:val="0"/>
          <w:numId w:val="8"/>
        </w:numPr>
        <w:rPr>
          <w:rFonts w:asciiTheme="minorHAnsi" w:hAnsiTheme="minorHAnsi"/>
        </w:rPr>
      </w:pPr>
      <w:r w:rsidRPr="00B13AB8">
        <w:rPr>
          <w:rFonts w:asciiTheme="minorHAnsi" w:hAnsiTheme="minorHAnsi"/>
        </w:rPr>
        <w:t>When M3 A/P is Active, then don</w:t>
      </w:r>
      <w:r w:rsidR="00747023">
        <w:rPr>
          <w:rFonts w:asciiTheme="minorHAnsi" w:hAnsiTheme="minorHAnsi"/>
        </w:rPr>
        <w:t>’</w:t>
      </w:r>
      <w:r w:rsidRPr="00B13AB8">
        <w:rPr>
          <w:rFonts w:asciiTheme="minorHAnsi" w:hAnsiTheme="minorHAnsi"/>
        </w:rPr>
        <w:t xml:space="preserve">t call the </w:t>
      </w:r>
      <w:r w:rsidR="00C8508A" w:rsidRPr="00B13AB8">
        <w:rPr>
          <w:rFonts w:asciiTheme="minorHAnsi" w:hAnsiTheme="minorHAnsi"/>
        </w:rPr>
        <w:t>current A</w:t>
      </w:r>
      <w:r w:rsidRPr="00B13AB8">
        <w:rPr>
          <w:rFonts w:asciiTheme="minorHAnsi" w:hAnsiTheme="minorHAnsi"/>
        </w:rPr>
        <w:t>/P interface programs HPEVCHL/HPEVCHE/HPEVCH</w:t>
      </w:r>
    </w:p>
    <w:p w:rsidR="00B13AB8" w:rsidRPr="00B13AB8" w:rsidRDefault="00AB55D6" w:rsidP="00AB55D6">
      <w:pPr>
        <w:pStyle w:val="ListParagraph"/>
        <w:numPr>
          <w:ilvl w:val="1"/>
          <w:numId w:val="8"/>
        </w:numPr>
        <w:rPr>
          <w:rFonts w:asciiTheme="minorHAnsi" w:hAnsiTheme="minorHAnsi"/>
        </w:rPr>
      </w:pPr>
      <w:r>
        <w:rPr>
          <w:rFonts w:asciiTheme="minorHAnsi" w:hAnsiTheme="minorHAnsi"/>
        </w:rPr>
        <w:t>OR when active output to the M3 intermediate files</w:t>
      </w:r>
      <w:r w:rsidR="00B13AB8" w:rsidRPr="00B13AB8">
        <w:rPr>
          <w:rFonts w:asciiTheme="minorHAnsi" w:hAnsiTheme="minorHAnsi"/>
        </w:rPr>
        <w:t>.</w:t>
      </w:r>
    </w:p>
    <w:p w:rsidR="00C8508A" w:rsidRPr="00C8508A" w:rsidRDefault="0078298F" w:rsidP="00C8508A">
      <w:pPr>
        <w:pStyle w:val="ListParagraph"/>
        <w:numPr>
          <w:ilvl w:val="0"/>
          <w:numId w:val="8"/>
        </w:numPr>
      </w:pPr>
      <w:r>
        <w:rPr>
          <w:rFonts w:asciiTheme="minorHAnsi" w:hAnsiTheme="minorHAnsi"/>
        </w:rPr>
        <w:t>S</w:t>
      </w:r>
      <w:r w:rsidR="00B13AB8" w:rsidRPr="00B13AB8">
        <w:rPr>
          <w:rFonts w:asciiTheme="minorHAnsi" w:hAnsiTheme="minorHAnsi"/>
        </w:rPr>
        <w:t>till call the Edit program to check for errors: HPEVCHE</w:t>
      </w:r>
    </w:p>
    <w:p w:rsidR="00C8508A" w:rsidRPr="00C8508A" w:rsidRDefault="00C8508A" w:rsidP="00C8508A">
      <w:pPr>
        <w:pStyle w:val="ListParagraph"/>
        <w:numPr>
          <w:ilvl w:val="0"/>
          <w:numId w:val="8"/>
        </w:numPr>
      </w:pPr>
      <w:r>
        <w:rPr>
          <w:rFonts w:asciiTheme="minorHAnsi" w:hAnsiTheme="minorHAnsi"/>
        </w:rPr>
        <w:t>3 Document types</w:t>
      </w:r>
      <w:r w:rsidR="00B05BA8">
        <w:rPr>
          <w:rFonts w:asciiTheme="minorHAnsi" w:hAnsiTheme="minorHAnsi"/>
        </w:rPr>
        <w:t xml:space="preserve"> processed</w:t>
      </w:r>
      <w:r w:rsidR="0099037C">
        <w:rPr>
          <w:rFonts w:asciiTheme="minorHAnsi" w:hAnsiTheme="minorHAnsi"/>
        </w:rPr>
        <w:t xml:space="preserve"> – header and details</w:t>
      </w:r>
      <w:r>
        <w:rPr>
          <w:rFonts w:asciiTheme="minorHAnsi" w:hAnsiTheme="minorHAnsi"/>
        </w:rPr>
        <w:t xml:space="preserve">: </w:t>
      </w:r>
      <w:r w:rsidR="00B13AB8" w:rsidRPr="00B13AB8">
        <w:rPr>
          <w:rFonts w:asciiTheme="minorHAnsi" w:hAnsiTheme="minorHAnsi"/>
        </w:rPr>
        <w:t xml:space="preserve"> </w:t>
      </w:r>
    </w:p>
    <w:p w:rsidR="00C8508A" w:rsidRDefault="00C8508A" w:rsidP="00C8508A">
      <w:pPr>
        <w:pStyle w:val="ListParagraph"/>
        <w:numPr>
          <w:ilvl w:val="1"/>
          <w:numId w:val="8"/>
        </w:numPr>
      </w:pPr>
      <w:r>
        <w:t>Internal producer voucher</w:t>
      </w:r>
      <w:r w:rsidR="00A47CA7">
        <w:t xml:space="preserve"> </w:t>
      </w:r>
      <w:r w:rsidR="00A47CA7">
        <w:sym w:font="Wingdings" w:char="F0E0"/>
      </w:r>
      <w:r w:rsidR="00A47CA7">
        <w:t xml:space="preserve">  map to file to be read/translated by </w:t>
      </w:r>
      <w:proofErr w:type="spellStart"/>
      <w:r w:rsidR="00A47CA7">
        <w:t>Informatica</w:t>
      </w:r>
      <w:proofErr w:type="spellEnd"/>
    </w:p>
    <w:p w:rsidR="00C8508A" w:rsidRDefault="00C8508A" w:rsidP="00C8508A">
      <w:pPr>
        <w:pStyle w:val="ListParagraph"/>
        <w:numPr>
          <w:ilvl w:val="1"/>
          <w:numId w:val="8"/>
        </w:numPr>
      </w:pPr>
      <w:r>
        <w:t>External Producer voucher</w:t>
      </w:r>
      <w:r w:rsidR="00A47CA7">
        <w:sym w:font="Wingdings" w:char="F0E0"/>
      </w:r>
      <w:r w:rsidR="00A47CA7">
        <w:t xml:space="preserve"> map to file to be read/translated by </w:t>
      </w:r>
      <w:proofErr w:type="spellStart"/>
      <w:r w:rsidR="00A47CA7">
        <w:t>Informatica</w:t>
      </w:r>
      <w:proofErr w:type="spellEnd"/>
    </w:p>
    <w:p w:rsidR="00C8508A" w:rsidRDefault="00C8508A" w:rsidP="00C8508A">
      <w:pPr>
        <w:pStyle w:val="ListParagraph"/>
        <w:numPr>
          <w:ilvl w:val="1"/>
          <w:numId w:val="8"/>
        </w:numPr>
      </w:pPr>
      <w:r>
        <w:t>Trucker Voucher</w:t>
      </w:r>
      <w:r w:rsidR="00A47CA7">
        <w:sym w:font="Wingdings" w:char="F0E0"/>
      </w:r>
      <w:r w:rsidR="00A47CA7">
        <w:t xml:space="preserve"> map to file to be read/translated by </w:t>
      </w:r>
      <w:proofErr w:type="spellStart"/>
      <w:r w:rsidR="00A47CA7">
        <w:t>Informatica</w:t>
      </w:r>
      <w:proofErr w:type="spellEnd"/>
    </w:p>
    <w:p w:rsidR="00AA5CE9" w:rsidRPr="00AA5CE9" w:rsidRDefault="00AA5CE9" w:rsidP="00AA5CE9">
      <w:pPr>
        <w:rPr>
          <w:b/>
          <w:i/>
        </w:rPr>
      </w:pPr>
      <w:r w:rsidRPr="00AA5CE9">
        <w:rPr>
          <w:b/>
          <w:i/>
        </w:rPr>
        <w:t>Which table o</w:t>
      </w:r>
      <w:r w:rsidR="002548AB">
        <w:rPr>
          <w:b/>
          <w:i/>
        </w:rPr>
        <w:t xml:space="preserve">r tables are we mapping to?    </w:t>
      </w:r>
      <w:r w:rsidR="000F18CB">
        <w:rPr>
          <w:b/>
          <w:i/>
        </w:rPr>
        <w:t>FAPIBH and FAPIBL (Supplier invoice batch header/lines)</w:t>
      </w:r>
    </w:p>
    <w:p w:rsidR="00572B45" w:rsidRDefault="00572B45" w:rsidP="00572B45">
      <w:pPr>
        <w:pStyle w:val="Heading2"/>
      </w:pPr>
      <w:bookmarkStart w:id="8" w:name="_Toc411260565"/>
      <w:r>
        <w:t>EDW</w:t>
      </w:r>
      <w:bookmarkEnd w:id="8"/>
    </w:p>
    <w:p w:rsidR="00B13AB8" w:rsidRPr="00572B45" w:rsidRDefault="00572B45" w:rsidP="00572B45">
      <w:pPr>
        <w:pStyle w:val="ListParagraph"/>
        <w:numPr>
          <w:ilvl w:val="0"/>
          <w:numId w:val="12"/>
        </w:numPr>
      </w:pPr>
      <w:r>
        <w:t>Have translation table with GL Code and M3 DIM1 – DIM7 equivalent</w:t>
      </w:r>
    </w:p>
    <w:p w:rsidR="00A506A7" w:rsidRPr="00A506A7" w:rsidRDefault="004C0FE4" w:rsidP="00A506A7">
      <w:pPr>
        <w:pStyle w:val="ListParagraph"/>
        <w:numPr>
          <w:ilvl w:val="0"/>
          <w:numId w:val="13"/>
        </w:numPr>
      </w:pPr>
      <w:r w:rsidRPr="00A506A7">
        <w:t xml:space="preserve">Provide </w:t>
      </w:r>
      <w:r w:rsidR="00572B45" w:rsidRPr="00A506A7">
        <w:t xml:space="preserve">User Interface </w:t>
      </w:r>
      <w:r w:rsidRPr="00A506A7">
        <w:t xml:space="preserve"> to keep these updated</w:t>
      </w:r>
    </w:p>
    <w:p w:rsidR="00A47CA7" w:rsidRPr="00A47CA7" w:rsidRDefault="00A506A7" w:rsidP="00A47CA7">
      <w:pPr>
        <w:pStyle w:val="ListParagraph"/>
        <w:numPr>
          <w:ilvl w:val="0"/>
          <w:numId w:val="13"/>
        </w:numPr>
        <w:rPr>
          <w:rStyle w:val="Hyperlink"/>
          <w:rFonts w:asciiTheme="minorHAnsi" w:hAnsiTheme="minorHAnsi"/>
          <w:color w:val="auto"/>
          <w:u w:val="none"/>
        </w:rPr>
      </w:pPr>
      <w:r w:rsidRPr="00A506A7">
        <w:rPr>
          <w:rFonts w:asciiTheme="minorHAnsi" w:hAnsiTheme="minorHAnsi"/>
        </w:rPr>
        <w:t xml:space="preserve">Cross reference for existing accounts:  </w:t>
      </w:r>
      <w:hyperlink r:id="rId10" w:history="1">
        <w:r w:rsidRPr="00D94813">
          <w:rPr>
            <w:rStyle w:val="Hyperlink"/>
          </w:rPr>
          <w:t>HPE JDE ACCT.xls</w:t>
        </w:r>
      </w:hyperlink>
    </w:p>
    <w:p w:rsidR="00A47CA7" w:rsidRPr="00A47CA7" w:rsidRDefault="00A47CA7" w:rsidP="00A47CA7">
      <w:pPr>
        <w:pStyle w:val="ListParagraph"/>
        <w:numPr>
          <w:ilvl w:val="0"/>
          <w:numId w:val="12"/>
        </w:numPr>
        <w:rPr>
          <w:rStyle w:val="Hyperlink"/>
          <w:rFonts w:asciiTheme="minorHAnsi" w:hAnsiTheme="minorHAnsi"/>
          <w:color w:val="auto"/>
          <w:u w:val="none"/>
        </w:rPr>
      </w:pPr>
      <w:r w:rsidRPr="00A47CA7">
        <w:rPr>
          <w:rStyle w:val="Hyperlink"/>
          <w:color w:val="auto"/>
          <w:u w:val="none"/>
        </w:rPr>
        <w:t>Translate above voucher header/details to xml for input to M3</w:t>
      </w:r>
    </w:p>
    <w:p w:rsidR="00113C0D" w:rsidRPr="00113C0D" w:rsidRDefault="00A47CA7" w:rsidP="00113C0D">
      <w:pPr>
        <w:pStyle w:val="ListParagraph"/>
        <w:numPr>
          <w:ilvl w:val="1"/>
          <w:numId w:val="12"/>
        </w:numPr>
        <w:rPr>
          <w:rStyle w:val="Hyperlink"/>
          <w:rFonts w:asciiTheme="minorHAnsi" w:hAnsiTheme="minorHAnsi"/>
          <w:color w:val="auto"/>
          <w:u w:val="none"/>
        </w:rPr>
      </w:pPr>
      <w:r>
        <w:rPr>
          <w:rStyle w:val="Hyperlink"/>
          <w:color w:val="auto"/>
          <w:u w:val="none"/>
        </w:rPr>
        <w:t xml:space="preserve">Map to FAPBIH and </w:t>
      </w:r>
      <w:proofErr w:type="gramStart"/>
      <w:r>
        <w:rPr>
          <w:rStyle w:val="Hyperlink"/>
          <w:color w:val="auto"/>
          <w:u w:val="none"/>
        </w:rPr>
        <w:t>FAPBIL  (</w:t>
      </w:r>
      <w:proofErr w:type="gramEnd"/>
      <w:r>
        <w:rPr>
          <w:rStyle w:val="Hyperlink"/>
          <w:color w:val="auto"/>
          <w:u w:val="none"/>
        </w:rPr>
        <w:t>?)</w:t>
      </w:r>
    </w:p>
    <w:p w:rsidR="00113C0D" w:rsidRDefault="00113C0D" w:rsidP="00113C0D">
      <w:pPr>
        <w:pStyle w:val="ListParagraph"/>
        <w:numPr>
          <w:ilvl w:val="2"/>
          <w:numId w:val="12"/>
        </w:numPr>
      </w:pPr>
      <w:r w:rsidRPr="00B13AB8">
        <w:lastRenderedPageBreak/>
        <w:t>Create input  file schema for the</w:t>
      </w:r>
      <w:r>
        <w:t xml:space="preserve"> M3 Batch Header Control file – if applicable (JDE F0011)</w:t>
      </w:r>
    </w:p>
    <w:p w:rsidR="00113C0D" w:rsidRPr="00B13AB8" w:rsidRDefault="00113C0D" w:rsidP="00113C0D">
      <w:pPr>
        <w:pStyle w:val="ListParagraph"/>
        <w:numPr>
          <w:ilvl w:val="2"/>
          <w:numId w:val="12"/>
        </w:numPr>
      </w:pPr>
      <w:r>
        <w:t>Create input file schema for the M3 check file(s) -- (JDE F0411/F0413/F0414)</w:t>
      </w:r>
    </w:p>
    <w:p w:rsidR="00113C0D" w:rsidRPr="00A47CA7" w:rsidRDefault="00113C0D" w:rsidP="000F18CB">
      <w:pPr>
        <w:pStyle w:val="ListParagraph"/>
        <w:ind w:left="1080"/>
        <w:rPr>
          <w:rStyle w:val="Hyperlink"/>
          <w:rFonts w:asciiTheme="minorHAnsi" w:hAnsiTheme="minorHAnsi"/>
          <w:color w:val="auto"/>
          <w:u w:val="none"/>
        </w:rPr>
      </w:pPr>
    </w:p>
    <w:p w:rsidR="00B13AB8" w:rsidRPr="00B13AB8" w:rsidRDefault="00B13AB8" w:rsidP="00B13AB8">
      <w:pPr>
        <w:pStyle w:val="Heading2"/>
      </w:pPr>
      <w:bookmarkStart w:id="9" w:name="_Toc411260566"/>
      <w:r w:rsidRPr="00B13AB8">
        <w:t>M3</w:t>
      </w:r>
      <w:bookmarkEnd w:id="9"/>
    </w:p>
    <w:p w:rsidR="00DD242B" w:rsidRPr="00AA5CE9" w:rsidRDefault="00E363BB" w:rsidP="00B13AB8">
      <w:pPr>
        <w:pStyle w:val="NoSpacing"/>
        <w:numPr>
          <w:ilvl w:val="0"/>
          <w:numId w:val="10"/>
        </w:numPr>
        <w:rPr>
          <w:b/>
          <w:i/>
        </w:rPr>
      </w:pPr>
      <w:r>
        <w:rPr>
          <w:b/>
          <w:i/>
        </w:rPr>
        <w:t>Use MEC to map staging  tables from an xml format  into M3 tables</w:t>
      </w:r>
      <w:r w:rsidR="00DD242B" w:rsidRPr="00AA5CE9">
        <w:rPr>
          <w:b/>
          <w:i/>
        </w:rPr>
        <w:t xml:space="preserve"> </w:t>
      </w:r>
    </w:p>
    <w:p w:rsidR="00113C0D" w:rsidRDefault="00113C0D" w:rsidP="00B13AB8">
      <w:pPr>
        <w:pStyle w:val="NoSpacing"/>
        <w:numPr>
          <w:ilvl w:val="0"/>
          <w:numId w:val="10"/>
        </w:numPr>
      </w:pPr>
      <w:r>
        <w:t>Notify Plant Accounting that Payment batch is available to review/process.</w:t>
      </w:r>
    </w:p>
    <w:p w:rsidR="00747023" w:rsidRPr="00AA5CE9" w:rsidRDefault="0078298F" w:rsidP="00B13AB8">
      <w:pPr>
        <w:pStyle w:val="NoSpacing"/>
        <w:numPr>
          <w:ilvl w:val="0"/>
          <w:numId w:val="10"/>
        </w:numPr>
        <w:rPr>
          <w:b/>
          <w:i/>
        </w:rPr>
      </w:pPr>
      <w:r w:rsidRPr="00AA5CE9">
        <w:rPr>
          <w:b/>
        </w:rPr>
        <w:t xml:space="preserve"> </w:t>
      </w:r>
      <w:r w:rsidR="00747023" w:rsidRPr="00AA5CE9">
        <w:rPr>
          <w:b/>
          <w:i/>
        </w:rPr>
        <w:t>Update HPE</w:t>
      </w:r>
      <w:r w:rsidR="00DD242B" w:rsidRPr="00AA5CE9">
        <w:rPr>
          <w:b/>
          <w:i/>
        </w:rPr>
        <w:t xml:space="preserve"> after payment posted in the process and when available</w:t>
      </w:r>
      <w:r w:rsidR="001D6C47" w:rsidRPr="00AA5CE9">
        <w:rPr>
          <w:b/>
          <w:i/>
        </w:rPr>
        <w:t xml:space="preserve"> with BOD _____</w:t>
      </w:r>
      <w:r w:rsidR="00E363BB">
        <w:rPr>
          <w:b/>
          <w:i/>
        </w:rPr>
        <w:t>??</w:t>
      </w:r>
    </w:p>
    <w:p w:rsidR="00747023" w:rsidRDefault="00747023" w:rsidP="00747023">
      <w:pPr>
        <w:pStyle w:val="NoSpacing"/>
        <w:numPr>
          <w:ilvl w:val="1"/>
          <w:numId w:val="10"/>
        </w:numPr>
      </w:pPr>
      <w:r>
        <w:t xml:space="preserve">Tattoo header with Actual check Date, Payment Date, and AP </w:t>
      </w:r>
      <w:r w:rsidR="008567D1">
        <w:t xml:space="preserve">Voucher </w:t>
      </w:r>
      <w:r>
        <w:t>Document #</w:t>
      </w:r>
    </w:p>
    <w:p w:rsidR="008567D1" w:rsidRDefault="008567D1" w:rsidP="00747023">
      <w:pPr>
        <w:pStyle w:val="NoSpacing"/>
        <w:numPr>
          <w:ilvl w:val="1"/>
          <w:numId w:val="10"/>
        </w:numPr>
      </w:pPr>
      <w:r>
        <w:t>HPE Voucher Header with Process Status = P and AP Voucher/Document#, Date</w:t>
      </w:r>
    </w:p>
    <w:p w:rsidR="00B05BA8" w:rsidRDefault="00B05BA8" w:rsidP="00747023">
      <w:pPr>
        <w:pStyle w:val="NoSpacing"/>
        <w:numPr>
          <w:ilvl w:val="1"/>
          <w:numId w:val="10"/>
        </w:numPr>
      </w:pPr>
      <w:r>
        <w:t>Tattoo header driver with Payment Date and AP Voucher document #</w:t>
      </w:r>
    </w:p>
    <w:p w:rsidR="00B13AB8" w:rsidRPr="00B13AB8" w:rsidRDefault="00B13AB8" w:rsidP="00353F52">
      <w:pPr>
        <w:pStyle w:val="NoSpacing"/>
      </w:pPr>
    </w:p>
    <w:p w:rsidR="00353F52" w:rsidRDefault="00B13AB8" w:rsidP="00B13AB8">
      <w:pPr>
        <w:pStyle w:val="Heading2"/>
      </w:pPr>
      <w:bookmarkStart w:id="10" w:name="_Toc411260567"/>
      <w:r>
        <w:t>Integration Frequency</w:t>
      </w:r>
      <w:bookmarkEnd w:id="10"/>
    </w:p>
    <w:p w:rsidR="00B13AB8" w:rsidRDefault="009406CE" w:rsidP="00353F52">
      <w:pPr>
        <w:pStyle w:val="NoSpacing"/>
      </w:pPr>
      <w:r>
        <w:t>Runs d</w:t>
      </w:r>
      <w:r w:rsidR="00B13AB8">
        <w:t>aily</w:t>
      </w:r>
      <w:r w:rsidR="00747023">
        <w:t xml:space="preserve"> per Guymon and Triumph Plants</w:t>
      </w:r>
    </w:p>
    <w:p w:rsidR="00B13AB8" w:rsidRDefault="00B13AB8" w:rsidP="00353F52">
      <w:pPr>
        <w:pStyle w:val="NoSpacing"/>
      </w:pPr>
    </w:p>
    <w:p w:rsidR="00B13AB8" w:rsidRDefault="00B13AB8" w:rsidP="00B13AB8">
      <w:pPr>
        <w:pStyle w:val="Heading2"/>
      </w:pPr>
      <w:bookmarkStart w:id="11" w:name="_Toc411260568"/>
      <w:r>
        <w:t>Mapping</w:t>
      </w:r>
      <w:bookmarkEnd w:id="11"/>
    </w:p>
    <w:p w:rsidR="00292C34" w:rsidRDefault="00292C34" w:rsidP="0049623C">
      <w:pPr>
        <w:pStyle w:val="NoSpacing"/>
      </w:pPr>
    </w:p>
    <w:tbl>
      <w:tblPr>
        <w:tblStyle w:val="LightList-Accent1"/>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271"/>
        <w:gridCol w:w="1270"/>
        <w:gridCol w:w="1271"/>
        <w:gridCol w:w="1270"/>
        <w:gridCol w:w="1271"/>
        <w:gridCol w:w="1271"/>
        <w:gridCol w:w="2654"/>
      </w:tblGrid>
      <w:tr w:rsidR="005575F4" w:rsidRPr="005575F4" w:rsidTr="00B13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575F4" w:rsidRPr="005575F4" w:rsidRDefault="005575F4" w:rsidP="00B13AB8">
            <w:pPr>
              <w:rPr>
                <w:rFonts w:cstheme="minorHAnsi"/>
                <w:sz w:val="20"/>
                <w:szCs w:val="20"/>
              </w:rPr>
            </w:pPr>
            <w:r w:rsidRPr="005575F4">
              <w:rPr>
                <w:rFonts w:cstheme="minorHAnsi"/>
                <w:sz w:val="20"/>
                <w:szCs w:val="20"/>
              </w:rPr>
              <w:t>Source File/Table</w:t>
            </w:r>
          </w:p>
        </w:tc>
        <w:tc>
          <w:tcPr>
            <w:tcW w:w="1270" w:type="dxa"/>
          </w:tcPr>
          <w:p w:rsidR="005575F4" w:rsidRPr="005575F4" w:rsidRDefault="005575F4" w:rsidP="00B13AB8">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5575F4">
              <w:rPr>
                <w:rFonts w:cstheme="minorHAnsi"/>
                <w:sz w:val="20"/>
                <w:szCs w:val="20"/>
              </w:rPr>
              <w:t>Source Field</w:t>
            </w:r>
          </w:p>
        </w:tc>
        <w:tc>
          <w:tcPr>
            <w:tcW w:w="1271" w:type="dxa"/>
          </w:tcPr>
          <w:p w:rsidR="005575F4" w:rsidRPr="005575F4" w:rsidRDefault="005575F4" w:rsidP="00B13AB8">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5575F4">
              <w:rPr>
                <w:rFonts w:cstheme="minorHAnsi"/>
                <w:sz w:val="20"/>
                <w:szCs w:val="20"/>
              </w:rPr>
              <w:t>Data type</w:t>
            </w:r>
          </w:p>
        </w:tc>
        <w:tc>
          <w:tcPr>
            <w:tcW w:w="1270" w:type="dxa"/>
          </w:tcPr>
          <w:p w:rsidR="005575F4" w:rsidRPr="005575F4" w:rsidRDefault="005575F4" w:rsidP="00B13AB8">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5575F4">
              <w:rPr>
                <w:rFonts w:cstheme="minorHAnsi"/>
                <w:sz w:val="20"/>
                <w:szCs w:val="20"/>
              </w:rPr>
              <w:t>Target file/Table</w:t>
            </w:r>
          </w:p>
        </w:tc>
        <w:tc>
          <w:tcPr>
            <w:tcW w:w="1271" w:type="dxa"/>
          </w:tcPr>
          <w:p w:rsidR="005575F4" w:rsidRPr="005575F4" w:rsidRDefault="005575F4" w:rsidP="00B13AB8">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5575F4">
              <w:rPr>
                <w:rFonts w:cstheme="minorHAnsi"/>
                <w:sz w:val="20"/>
                <w:szCs w:val="20"/>
              </w:rPr>
              <w:t>Target Field</w:t>
            </w:r>
          </w:p>
        </w:tc>
        <w:tc>
          <w:tcPr>
            <w:tcW w:w="1271" w:type="dxa"/>
          </w:tcPr>
          <w:p w:rsidR="005575F4" w:rsidRPr="005575F4" w:rsidRDefault="005575F4" w:rsidP="00B13AB8">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5575F4">
              <w:rPr>
                <w:rFonts w:cstheme="minorHAnsi"/>
                <w:sz w:val="20"/>
                <w:szCs w:val="20"/>
              </w:rPr>
              <w:t>Target Data Type</w:t>
            </w:r>
          </w:p>
        </w:tc>
        <w:tc>
          <w:tcPr>
            <w:tcW w:w="2654" w:type="dxa"/>
          </w:tcPr>
          <w:p w:rsidR="005575F4" w:rsidRPr="005575F4" w:rsidRDefault="005575F4" w:rsidP="00B13AB8">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5575F4">
              <w:rPr>
                <w:rFonts w:cstheme="minorHAnsi"/>
                <w:sz w:val="20"/>
                <w:szCs w:val="20"/>
              </w:rPr>
              <w:t>Translation Details</w:t>
            </w:r>
          </w:p>
        </w:tc>
      </w:tr>
      <w:tr w:rsidR="000636DB" w:rsidRPr="0027016E" w:rsidTr="00E0221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71" w:type="dxa"/>
          </w:tcPr>
          <w:p w:rsidR="000636DB" w:rsidRPr="00E0221A" w:rsidRDefault="000636DB" w:rsidP="00E0221A">
            <w:pPr>
              <w:pStyle w:val="NoSpacing"/>
            </w:pPr>
            <w:r>
              <w:t>PKBKCPP</w:t>
            </w:r>
          </w:p>
        </w:tc>
        <w:tc>
          <w:tcPr>
            <w:tcW w:w="1270" w:type="dxa"/>
          </w:tcPr>
          <w:p w:rsidR="000636DB" w:rsidRPr="008D57E2" w:rsidRDefault="000636DB" w:rsidP="00B13AB8">
            <w:pPr>
              <w:cnfStyle w:val="000000100000" w:firstRow="0" w:lastRow="0" w:firstColumn="0" w:lastColumn="0" w:oddVBand="0" w:evenVBand="0" w:oddHBand="1" w:evenHBand="0" w:firstRowFirstColumn="0" w:firstRowLastColumn="0" w:lastRowFirstColumn="0" w:lastRowLastColumn="0"/>
            </w:pPr>
            <w:r w:rsidRPr="008D57E2">
              <w:t>BKHNNB</w:t>
            </w:r>
          </w:p>
        </w:tc>
        <w:tc>
          <w:tcPr>
            <w:tcW w:w="1271" w:type="dxa"/>
          </w:tcPr>
          <w:p w:rsidR="000636DB" w:rsidRDefault="002F5BDE">
            <w:pPr>
              <w:cnfStyle w:val="000000100000" w:firstRow="0" w:lastRow="0" w:firstColumn="0" w:lastColumn="0" w:oddVBand="0" w:evenVBand="0" w:oddHBand="1" w:evenHBand="0" w:firstRowFirstColumn="0" w:firstRowLastColumn="0" w:lastRowFirstColumn="0" w:lastRowLastColumn="0"/>
            </w:pPr>
            <w:r w:rsidRPr="002F5BDE">
              <w:t>PACK     3.0</w:t>
            </w:r>
          </w:p>
        </w:tc>
        <w:tc>
          <w:tcPr>
            <w:tcW w:w="1270" w:type="dxa"/>
          </w:tcPr>
          <w:p w:rsidR="000636DB" w:rsidRPr="0027016E" w:rsidRDefault="00F002F8" w:rsidP="00F002F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FAPIBH</w:t>
            </w:r>
          </w:p>
        </w:tc>
        <w:tc>
          <w:tcPr>
            <w:tcW w:w="1271" w:type="dxa"/>
          </w:tcPr>
          <w:p w:rsidR="000636DB" w:rsidRPr="0027016E" w:rsidRDefault="00F002F8"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E5CONO</w:t>
            </w:r>
          </w:p>
        </w:tc>
        <w:tc>
          <w:tcPr>
            <w:tcW w:w="1271" w:type="dxa"/>
          </w:tcPr>
          <w:p w:rsidR="000636DB" w:rsidRPr="0027016E" w:rsidRDefault="00F002F8"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Decimal</w:t>
            </w:r>
          </w:p>
        </w:tc>
        <w:tc>
          <w:tcPr>
            <w:tcW w:w="2654" w:type="dxa"/>
          </w:tcPr>
          <w:p w:rsidR="000636DB" w:rsidRPr="0027016E" w:rsidRDefault="002F5BDE"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F5BDE">
              <w:rPr>
                <w:rFonts w:cstheme="minorHAnsi"/>
                <w:sz w:val="20"/>
                <w:szCs w:val="20"/>
              </w:rPr>
              <w:t xml:space="preserve">VCH Company number   </w:t>
            </w:r>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8D57E2" w:rsidRDefault="00520DC7" w:rsidP="00B13AB8">
            <w:pPr>
              <w:cnfStyle w:val="000000000000" w:firstRow="0" w:lastRow="0" w:firstColumn="0" w:lastColumn="0" w:oddVBand="0" w:evenVBand="0" w:oddHBand="0" w:evenHBand="0" w:firstRowFirstColumn="0" w:firstRowLastColumn="0" w:lastRowFirstColumn="0" w:lastRowLastColumn="0"/>
            </w:pPr>
            <w:r w:rsidRPr="008D57E2">
              <w:t>BKLWNB</w:t>
            </w:r>
          </w:p>
        </w:tc>
        <w:tc>
          <w:tcPr>
            <w:tcW w:w="1271" w:type="dxa"/>
          </w:tcPr>
          <w:p w:rsidR="00520DC7" w:rsidRPr="007943F9" w:rsidRDefault="00520DC7" w:rsidP="00B13AB8">
            <w:pPr>
              <w:cnfStyle w:val="000000000000" w:firstRow="0" w:lastRow="0" w:firstColumn="0" w:lastColumn="0" w:oddVBand="0" w:evenVBand="0" w:oddHBand="0" w:evenHBand="0" w:firstRowFirstColumn="0" w:firstRowLastColumn="0" w:lastRowFirstColumn="0" w:lastRowLastColumn="0"/>
            </w:pPr>
            <w:r w:rsidRPr="007943F9">
              <w:t>PACK     5.0</w:t>
            </w:r>
          </w:p>
        </w:tc>
        <w:tc>
          <w:tcPr>
            <w:tcW w:w="1270" w:type="dxa"/>
          </w:tcPr>
          <w:p w:rsidR="00520DC7" w:rsidRDefault="00F002F8">
            <w:pPr>
              <w:cnfStyle w:val="000000000000" w:firstRow="0" w:lastRow="0" w:firstColumn="0" w:lastColumn="0" w:oddVBand="0" w:evenVBand="0" w:oddHBand="0" w:evenHBand="0" w:firstRowFirstColumn="0" w:firstRowLastColumn="0" w:lastRowFirstColumn="0" w:lastRowLastColumn="0"/>
            </w:pPr>
            <w:r>
              <w:t>FAPIBH</w:t>
            </w:r>
          </w:p>
        </w:tc>
        <w:tc>
          <w:tcPr>
            <w:tcW w:w="1271" w:type="dxa"/>
          </w:tcPr>
          <w:p w:rsidR="00520DC7" w:rsidRPr="0027016E" w:rsidRDefault="00F002F8"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E5INBN</w:t>
            </w:r>
          </w:p>
        </w:tc>
        <w:tc>
          <w:tcPr>
            <w:tcW w:w="1271" w:type="dxa"/>
          </w:tcPr>
          <w:p w:rsidR="00520DC7" w:rsidRPr="0027016E" w:rsidRDefault="00F002F8"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Decimal</w:t>
            </w:r>
          </w:p>
        </w:tc>
        <w:tc>
          <w:tcPr>
            <w:tcW w:w="2654" w:type="dxa"/>
          </w:tcPr>
          <w:p w:rsidR="00520DC7" w:rsidRPr="00D02C14" w:rsidRDefault="00520DC7" w:rsidP="00B13AB8">
            <w:pPr>
              <w:cnfStyle w:val="000000000000" w:firstRow="0" w:lastRow="0" w:firstColumn="0" w:lastColumn="0" w:oddVBand="0" w:evenVBand="0" w:oddHBand="0" w:evenHBand="0" w:firstRowFirstColumn="0" w:firstRowLastColumn="0" w:lastRowFirstColumn="0" w:lastRowLastColumn="0"/>
            </w:pPr>
            <w:r w:rsidRPr="00D02C14">
              <w:t xml:space="preserve">VCH Batch Number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8D57E2" w:rsidRDefault="00520DC7" w:rsidP="00B13AB8">
            <w:pPr>
              <w:cnfStyle w:val="000000100000" w:firstRow="0" w:lastRow="0" w:firstColumn="0" w:lastColumn="0" w:oddVBand="0" w:evenVBand="0" w:oddHBand="1" w:evenHBand="0" w:firstRowFirstColumn="0" w:firstRowLastColumn="0" w:lastRowFirstColumn="0" w:lastRowLastColumn="0"/>
            </w:pPr>
            <w:r w:rsidRPr="008D57E2">
              <w:t>BKG9NB</w:t>
            </w:r>
          </w:p>
        </w:tc>
        <w:tc>
          <w:tcPr>
            <w:tcW w:w="1271" w:type="dxa"/>
          </w:tcPr>
          <w:p w:rsidR="00520DC7" w:rsidRPr="007943F9" w:rsidRDefault="00520DC7" w:rsidP="00B13AB8">
            <w:pPr>
              <w:cnfStyle w:val="000000100000" w:firstRow="0" w:lastRow="0" w:firstColumn="0" w:lastColumn="0" w:oddVBand="0" w:evenVBand="0" w:oddHBand="1" w:evenHBand="0" w:firstRowFirstColumn="0" w:firstRowLastColumn="0" w:lastRowFirstColumn="0" w:lastRowLastColumn="0"/>
            </w:pPr>
            <w:r w:rsidRPr="007943F9">
              <w:t>PACK     5.0</w:t>
            </w:r>
          </w:p>
        </w:tc>
        <w:tc>
          <w:tcPr>
            <w:tcW w:w="1270" w:type="dxa"/>
          </w:tcPr>
          <w:p w:rsidR="00520DC7" w:rsidRDefault="00520DC7">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27016E"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D02C14" w:rsidRDefault="00520DC7" w:rsidP="00B13AB8">
            <w:pPr>
              <w:cnfStyle w:val="000000100000" w:firstRow="0" w:lastRow="0" w:firstColumn="0" w:lastColumn="0" w:oddVBand="0" w:evenVBand="0" w:oddHBand="1" w:evenHBand="0" w:firstRowFirstColumn="0" w:firstRowLastColumn="0" w:lastRowFirstColumn="0" w:lastRowLastColumn="0"/>
            </w:pPr>
            <w:r w:rsidRPr="00D02C14">
              <w:t xml:space="preserve">VCH Header Number          </w:t>
            </w:r>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8D57E2" w:rsidRDefault="00520DC7" w:rsidP="00B13AB8">
            <w:pPr>
              <w:cnfStyle w:val="000000000000" w:firstRow="0" w:lastRow="0" w:firstColumn="0" w:lastColumn="0" w:oddVBand="0" w:evenVBand="0" w:oddHBand="0" w:evenHBand="0" w:firstRowFirstColumn="0" w:firstRowLastColumn="0" w:lastRowFirstColumn="0" w:lastRowLastColumn="0"/>
            </w:pPr>
            <w:r w:rsidRPr="008D57E2">
              <w:t>BKLXNB</w:t>
            </w:r>
          </w:p>
        </w:tc>
        <w:tc>
          <w:tcPr>
            <w:tcW w:w="1271" w:type="dxa"/>
          </w:tcPr>
          <w:p w:rsidR="00520DC7" w:rsidRPr="007943F9" w:rsidRDefault="00520DC7" w:rsidP="00B13AB8">
            <w:pPr>
              <w:cnfStyle w:val="000000000000" w:firstRow="0" w:lastRow="0" w:firstColumn="0" w:lastColumn="0" w:oddVBand="0" w:evenVBand="0" w:oddHBand="0" w:evenHBand="0" w:firstRowFirstColumn="0" w:firstRowLastColumn="0" w:lastRowFirstColumn="0" w:lastRowLastColumn="0"/>
            </w:pPr>
            <w:r w:rsidRPr="007943F9">
              <w:t>ZONE     8.0</w:t>
            </w:r>
          </w:p>
        </w:tc>
        <w:tc>
          <w:tcPr>
            <w:tcW w:w="1270" w:type="dxa"/>
          </w:tcPr>
          <w:p w:rsidR="00520DC7" w:rsidRDefault="00B51C2F">
            <w:pPr>
              <w:cnfStyle w:val="000000000000" w:firstRow="0" w:lastRow="0" w:firstColumn="0" w:lastColumn="0" w:oddVBand="0" w:evenVBand="0" w:oddHBand="0" w:evenHBand="0" w:firstRowFirstColumn="0" w:firstRowLastColumn="0" w:lastRowFirstColumn="0" w:lastRowLastColumn="0"/>
            </w:pPr>
            <w:r>
              <w:rPr>
                <w:rFonts w:cstheme="minorHAnsi"/>
                <w:sz w:val="20"/>
                <w:szCs w:val="20"/>
              </w:rPr>
              <w:t>FAPIBH</w:t>
            </w:r>
          </w:p>
        </w:tc>
        <w:tc>
          <w:tcPr>
            <w:tcW w:w="1271" w:type="dxa"/>
          </w:tcPr>
          <w:p w:rsidR="00520DC7" w:rsidRPr="0027016E" w:rsidRDefault="00B51C2F"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E5SUNO</w:t>
            </w:r>
          </w:p>
        </w:tc>
        <w:tc>
          <w:tcPr>
            <w:tcW w:w="1271" w:type="dxa"/>
          </w:tcPr>
          <w:p w:rsidR="00520DC7" w:rsidRPr="0027016E"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D02C14" w:rsidRDefault="00520DC7" w:rsidP="00B13AB8">
            <w:pPr>
              <w:cnfStyle w:val="000000000000" w:firstRow="0" w:lastRow="0" w:firstColumn="0" w:lastColumn="0" w:oddVBand="0" w:evenVBand="0" w:oddHBand="0" w:evenHBand="0" w:firstRowFirstColumn="0" w:firstRowLastColumn="0" w:lastRowFirstColumn="0" w:lastRowLastColumn="0"/>
            </w:pPr>
            <w:r w:rsidRPr="00D02C14">
              <w:t xml:space="preserve">VCH AP Address Number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8D57E2" w:rsidRDefault="00520DC7" w:rsidP="00B13AB8">
            <w:pPr>
              <w:cnfStyle w:val="000000100000" w:firstRow="0" w:lastRow="0" w:firstColumn="0" w:lastColumn="0" w:oddVBand="0" w:evenVBand="0" w:oddHBand="1" w:evenHBand="0" w:firstRowFirstColumn="0" w:firstRowLastColumn="0" w:lastRowFirstColumn="0" w:lastRowLastColumn="0"/>
            </w:pPr>
            <w:r w:rsidRPr="008D57E2">
              <w:t>BKLYNB</w:t>
            </w:r>
          </w:p>
        </w:tc>
        <w:tc>
          <w:tcPr>
            <w:tcW w:w="1271" w:type="dxa"/>
          </w:tcPr>
          <w:p w:rsidR="00520DC7" w:rsidRPr="007943F9" w:rsidRDefault="00520DC7" w:rsidP="00B13AB8">
            <w:pPr>
              <w:cnfStyle w:val="000000100000" w:firstRow="0" w:lastRow="0" w:firstColumn="0" w:lastColumn="0" w:oddVBand="0" w:evenVBand="0" w:oddHBand="1" w:evenHBand="0" w:firstRowFirstColumn="0" w:firstRowLastColumn="0" w:lastRowFirstColumn="0" w:lastRowLastColumn="0"/>
            </w:pPr>
            <w:r w:rsidRPr="007943F9">
              <w:t>PACK     8.0</w:t>
            </w:r>
          </w:p>
        </w:tc>
        <w:tc>
          <w:tcPr>
            <w:tcW w:w="1270" w:type="dxa"/>
          </w:tcPr>
          <w:p w:rsidR="00520DC7" w:rsidRDefault="00B51C2F">
            <w:pPr>
              <w:cnfStyle w:val="000000100000" w:firstRow="0" w:lastRow="0" w:firstColumn="0" w:lastColumn="0" w:oddVBand="0" w:evenVBand="0" w:oddHBand="1" w:evenHBand="0" w:firstRowFirstColumn="0" w:firstRowLastColumn="0" w:lastRowFirstColumn="0" w:lastRowLastColumn="0"/>
            </w:pPr>
            <w:r>
              <w:rPr>
                <w:rFonts w:cstheme="minorHAnsi"/>
                <w:sz w:val="20"/>
                <w:szCs w:val="20"/>
              </w:rPr>
              <w:t>FAPIBH</w:t>
            </w:r>
          </w:p>
        </w:tc>
        <w:tc>
          <w:tcPr>
            <w:tcW w:w="1271" w:type="dxa"/>
          </w:tcPr>
          <w:p w:rsidR="00520DC7" w:rsidRPr="0027016E" w:rsidRDefault="00B51C2F"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E5VONO</w:t>
            </w:r>
          </w:p>
        </w:tc>
        <w:tc>
          <w:tcPr>
            <w:tcW w:w="1271" w:type="dxa"/>
          </w:tcPr>
          <w:p w:rsidR="00520DC7" w:rsidRPr="0027016E"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D02C14" w:rsidRDefault="00520DC7" w:rsidP="00B13AB8">
            <w:pPr>
              <w:cnfStyle w:val="000000100000" w:firstRow="0" w:lastRow="0" w:firstColumn="0" w:lastColumn="0" w:oddVBand="0" w:evenVBand="0" w:oddHBand="1" w:evenHBand="0" w:firstRowFirstColumn="0" w:firstRowLastColumn="0" w:lastRowFirstColumn="0" w:lastRowLastColumn="0"/>
            </w:pPr>
            <w:r w:rsidRPr="00D02C14">
              <w:t xml:space="preserve">VCH AP Voucher Number      </w:t>
            </w:r>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8D57E2" w:rsidRDefault="00520DC7" w:rsidP="00B13AB8">
            <w:pPr>
              <w:cnfStyle w:val="000000000000" w:firstRow="0" w:lastRow="0" w:firstColumn="0" w:lastColumn="0" w:oddVBand="0" w:evenVBand="0" w:oddHBand="0" w:evenHBand="0" w:firstRowFirstColumn="0" w:firstRowLastColumn="0" w:lastRowFirstColumn="0" w:lastRowLastColumn="0"/>
            </w:pPr>
            <w:r w:rsidRPr="008D57E2">
              <w:t>BKCSST</w:t>
            </w:r>
          </w:p>
        </w:tc>
        <w:tc>
          <w:tcPr>
            <w:tcW w:w="1271" w:type="dxa"/>
          </w:tcPr>
          <w:p w:rsidR="00520DC7" w:rsidRPr="007943F9" w:rsidRDefault="00520DC7" w:rsidP="00B13AB8">
            <w:pPr>
              <w:cnfStyle w:val="000000000000" w:firstRow="0" w:lastRow="0" w:firstColumn="0" w:lastColumn="0" w:oddVBand="0" w:evenVBand="0" w:oddHBand="0" w:evenHBand="0" w:firstRowFirstColumn="0" w:firstRowLastColumn="0" w:lastRowFirstColumn="0" w:lastRowLastColumn="0"/>
            </w:pPr>
            <w:r w:rsidRPr="007943F9">
              <w:t xml:space="preserve">CHAR     1  </w:t>
            </w:r>
          </w:p>
        </w:tc>
        <w:tc>
          <w:tcPr>
            <w:tcW w:w="1270" w:type="dxa"/>
          </w:tcPr>
          <w:p w:rsidR="00520DC7" w:rsidRPr="00B909F5" w:rsidRDefault="00520DC7">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D02C14" w:rsidRDefault="00520DC7" w:rsidP="00B13AB8">
            <w:pPr>
              <w:cnfStyle w:val="000000000000" w:firstRow="0" w:lastRow="0" w:firstColumn="0" w:lastColumn="0" w:oddVBand="0" w:evenVBand="0" w:oddHBand="0" w:evenHBand="0" w:firstRowFirstColumn="0" w:firstRowLastColumn="0" w:lastRowFirstColumn="0" w:lastRowLastColumn="0"/>
            </w:pPr>
            <w:r w:rsidRPr="00D02C14">
              <w:t xml:space="preserve">VCH Payee Type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8D57E2" w:rsidRDefault="00520DC7" w:rsidP="00B13AB8">
            <w:pPr>
              <w:cnfStyle w:val="000000100000" w:firstRow="0" w:lastRow="0" w:firstColumn="0" w:lastColumn="0" w:oddVBand="0" w:evenVBand="0" w:oddHBand="1" w:evenHBand="0" w:firstRowFirstColumn="0" w:firstRowLastColumn="0" w:lastRowFirstColumn="0" w:lastRowLastColumn="0"/>
            </w:pPr>
            <w:r w:rsidRPr="008D57E2">
              <w:t>BKDKNB</w:t>
            </w:r>
          </w:p>
        </w:tc>
        <w:tc>
          <w:tcPr>
            <w:tcW w:w="1271" w:type="dxa"/>
          </w:tcPr>
          <w:p w:rsidR="00520DC7" w:rsidRPr="007943F9" w:rsidRDefault="00520DC7" w:rsidP="00B13AB8">
            <w:pPr>
              <w:cnfStyle w:val="000000100000" w:firstRow="0" w:lastRow="0" w:firstColumn="0" w:lastColumn="0" w:oddVBand="0" w:evenVBand="0" w:oddHBand="1" w:evenHBand="0" w:firstRowFirstColumn="0" w:firstRowLastColumn="0" w:lastRowFirstColumn="0" w:lastRowLastColumn="0"/>
            </w:pPr>
            <w:r w:rsidRPr="007943F9">
              <w:t>ZONE     8.0</w:t>
            </w:r>
          </w:p>
        </w:tc>
        <w:tc>
          <w:tcPr>
            <w:tcW w:w="1270" w:type="dxa"/>
          </w:tcPr>
          <w:p w:rsidR="00520DC7" w:rsidRPr="00B909F5" w:rsidRDefault="00520DC7">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D02C14" w:rsidRDefault="00520DC7" w:rsidP="00B13AB8">
            <w:pPr>
              <w:cnfStyle w:val="000000100000" w:firstRow="0" w:lastRow="0" w:firstColumn="0" w:lastColumn="0" w:oddVBand="0" w:evenVBand="0" w:oddHBand="1" w:evenHBand="0" w:firstRowFirstColumn="0" w:firstRowLastColumn="0" w:lastRowFirstColumn="0" w:lastRowLastColumn="0"/>
            </w:pPr>
            <w:r w:rsidRPr="00D02C14">
              <w:t xml:space="preserve">VCH Manual Check Number    </w:t>
            </w:r>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F15595" w:rsidRDefault="00520DC7" w:rsidP="00B13AB8">
            <w:pPr>
              <w:cnfStyle w:val="000000000000" w:firstRow="0" w:lastRow="0" w:firstColumn="0" w:lastColumn="0" w:oddVBand="0" w:evenVBand="0" w:oddHBand="0" w:evenHBand="0" w:firstRowFirstColumn="0" w:firstRowLastColumn="0" w:lastRowFirstColumn="0" w:lastRowLastColumn="0"/>
            </w:pPr>
            <w:r w:rsidRPr="00F15595">
              <w:t xml:space="preserve">BKA2DT </w:t>
            </w:r>
          </w:p>
        </w:tc>
        <w:tc>
          <w:tcPr>
            <w:tcW w:w="1271" w:type="dxa"/>
          </w:tcPr>
          <w:p w:rsidR="00520DC7" w:rsidRPr="007943F9" w:rsidRDefault="00520DC7" w:rsidP="00B13AB8">
            <w:pPr>
              <w:cnfStyle w:val="000000000000" w:firstRow="0" w:lastRow="0" w:firstColumn="0" w:lastColumn="0" w:oddVBand="0" w:evenVBand="0" w:oddHBand="0" w:evenHBand="0" w:firstRowFirstColumn="0" w:firstRowLastColumn="0" w:lastRowFirstColumn="0" w:lastRowLastColumn="0"/>
            </w:pPr>
            <w:r w:rsidRPr="007943F9">
              <w:t>PACK     7.0</w:t>
            </w:r>
          </w:p>
        </w:tc>
        <w:tc>
          <w:tcPr>
            <w:tcW w:w="1270" w:type="dxa"/>
          </w:tcPr>
          <w:p w:rsidR="00520DC7" w:rsidRPr="00B909F5" w:rsidRDefault="00520DC7">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D02C14" w:rsidRDefault="00520DC7" w:rsidP="00B13AB8">
            <w:pPr>
              <w:cnfStyle w:val="000000000000" w:firstRow="0" w:lastRow="0" w:firstColumn="0" w:lastColumn="0" w:oddVBand="0" w:evenVBand="0" w:oddHBand="0" w:evenHBand="0" w:firstRowFirstColumn="0" w:firstRowLastColumn="0" w:lastRowFirstColumn="0" w:lastRowLastColumn="0"/>
            </w:pPr>
            <w:r w:rsidRPr="00D02C14">
              <w:t xml:space="preserve">VCH Manual Check Date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Default="00520DC7" w:rsidP="00B13AB8">
            <w:pPr>
              <w:cnfStyle w:val="000000100000" w:firstRow="0" w:lastRow="0" w:firstColumn="0" w:lastColumn="0" w:oddVBand="0" w:evenVBand="0" w:oddHBand="1" w:evenHBand="0" w:firstRowFirstColumn="0" w:firstRowLastColumn="0" w:lastRowFirstColumn="0" w:lastRowLastColumn="0"/>
            </w:pPr>
            <w:r w:rsidRPr="00F15595">
              <w:t xml:space="preserve">BKCIPR </w:t>
            </w:r>
          </w:p>
        </w:tc>
        <w:tc>
          <w:tcPr>
            <w:tcW w:w="1271" w:type="dxa"/>
          </w:tcPr>
          <w:p w:rsidR="00520DC7" w:rsidRDefault="00520DC7" w:rsidP="00B13AB8">
            <w:pPr>
              <w:cnfStyle w:val="000000100000" w:firstRow="0" w:lastRow="0" w:firstColumn="0" w:lastColumn="0" w:oddVBand="0" w:evenVBand="0" w:oddHBand="1" w:evenHBand="0" w:firstRowFirstColumn="0" w:firstRowLastColumn="0" w:lastRowFirstColumn="0" w:lastRowLastColumn="0"/>
            </w:pPr>
            <w:r w:rsidRPr="007943F9">
              <w:t>PACK     9.2</w:t>
            </w:r>
          </w:p>
        </w:tc>
        <w:tc>
          <w:tcPr>
            <w:tcW w:w="1270" w:type="dxa"/>
          </w:tcPr>
          <w:p w:rsidR="00520DC7" w:rsidRPr="00B909F5" w:rsidRDefault="00520DC7">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Default="00520DC7" w:rsidP="00B13AB8">
            <w:pPr>
              <w:cnfStyle w:val="000000100000" w:firstRow="0" w:lastRow="0" w:firstColumn="0" w:lastColumn="0" w:oddVBand="0" w:evenVBand="0" w:oddHBand="1" w:evenHBand="0" w:firstRowFirstColumn="0" w:firstRowLastColumn="0" w:lastRowFirstColumn="0" w:lastRowLastColumn="0"/>
            </w:pPr>
            <w:r w:rsidRPr="00D02C14">
              <w:t xml:space="preserve">VCH Base Mkt Price </w:t>
            </w:r>
            <w:proofErr w:type="spellStart"/>
            <w:r w:rsidRPr="00D02C14">
              <w:t>Amt</w:t>
            </w:r>
            <w:proofErr w:type="spellEnd"/>
            <w:r w:rsidRPr="00D02C14">
              <w:t xml:space="preserve">     </w:t>
            </w:r>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000000" w:firstRow="0" w:lastRow="0" w:firstColumn="0" w:lastColumn="0" w:oddVBand="0" w:evenVBand="0" w:oddHBand="0" w:evenHBand="0" w:firstRowFirstColumn="0" w:firstRowLastColumn="0" w:lastRowFirstColumn="0" w:lastRowLastColumn="0"/>
            </w:pPr>
            <w:r w:rsidRPr="001E4981">
              <w:t>BKCJPR</w:t>
            </w:r>
          </w:p>
        </w:tc>
        <w:tc>
          <w:tcPr>
            <w:tcW w:w="1271" w:type="dxa"/>
          </w:tcPr>
          <w:p w:rsidR="00520DC7" w:rsidRPr="008F724F" w:rsidRDefault="00520DC7" w:rsidP="00B13AB8">
            <w:pPr>
              <w:cnfStyle w:val="000000000000" w:firstRow="0" w:lastRow="0" w:firstColumn="0" w:lastColumn="0" w:oddVBand="0" w:evenVBand="0" w:oddHBand="0" w:evenHBand="0" w:firstRowFirstColumn="0" w:firstRowLastColumn="0" w:lastRowFirstColumn="0" w:lastRowLastColumn="0"/>
            </w:pPr>
            <w:r w:rsidRPr="008F724F">
              <w:t>PACK     9.2</w:t>
            </w:r>
          </w:p>
        </w:tc>
        <w:tc>
          <w:tcPr>
            <w:tcW w:w="1270"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000000" w:firstRow="0" w:lastRow="0" w:firstColumn="0" w:lastColumn="0" w:oddVBand="0" w:evenVBand="0" w:oddHBand="0" w:evenHBand="0" w:firstRowFirstColumn="0" w:firstRowLastColumn="0" w:lastRowFirstColumn="0" w:lastRowLastColumn="0"/>
            </w:pPr>
            <w:r w:rsidRPr="002C09CB">
              <w:t xml:space="preserve">VCH Sort Disc </w:t>
            </w:r>
            <w:proofErr w:type="spellStart"/>
            <w:r w:rsidRPr="002C09CB">
              <w:t>Amt</w:t>
            </w:r>
            <w:proofErr w:type="spellEnd"/>
            <w:r w:rsidRPr="002C09CB">
              <w:t xml:space="preserve">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100000" w:firstRow="0" w:lastRow="0" w:firstColumn="0" w:lastColumn="0" w:oddVBand="0" w:evenVBand="0" w:oddHBand="1" w:evenHBand="0" w:firstRowFirstColumn="0" w:firstRowLastColumn="0" w:lastRowFirstColumn="0" w:lastRowLastColumn="0"/>
            </w:pPr>
            <w:r w:rsidRPr="001E4981">
              <w:t>BKCKPR</w:t>
            </w:r>
          </w:p>
        </w:tc>
        <w:tc>
          <w:tcPr>
            <w:tcW w:w="1271" w:type="dxa"/>
          </w:tcPr>
          <w:p w:rsidR="00520DC7" w:rsidRPr="008F724F" w:rsidRDefault="00520DC7" w:rsidP="00B13AB8">
            <w:pPr>
              <w:cnfStyle w:val="000000100000" w:firstRow="0" w:lastRow="0" w:firstColumn="0" w:lastColumn="0" w:oddVBand="0" w:evenVBand="0" w:oddHBand="1" w:evenHBand="0" w:firstRowFirstColumn="0" w:firstRowLastColumn="0" w:lastRowFirstColumn="0" w:lastRowLastColumn="0"/>
            </w:pPr>
            <w:r w:rsidRPr="008F724F">
              <w:t>PACK     9.2</w:t>
            </w:r>
          </w:p>
        </w:tc>
        <w:tc>
          <w:tcPr>
            <w:tcW w:w="1270"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100000" w:firstRow="0" w:lastRow="0" w:firstColumn="0" w:lastColumn="0" w:oddVBand="0" w:evenVBand="0" w:oddHBand="1" w:evenHBand="0" w:firstRowFirstColumn="0" w:firstRowLastColumn="0" w:lastRowFirstColumn="0" w:lastRowLastColumn="0"/>
            </w:pPr>
            <w:r w:rsidRPr="002C09CB">
              <w:t xml:space="preserve">VCH Yield Gain/Loss </w:t>
            </w:r>
            <w:proofErr w:type="spellStart"/>
            <w:r w:rsidRPr="002C09CB">
              <w:t>Amt</w:t>
            </w:r>
            <w:proofErr w:type="spellEnd"/>
            <w:r w:rsidRPr="002C09CB">
              <w:t xml:space="preserve"> </w:t>
            </w:r>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000000" w:firstRow="0" w:lastRow="0" w:firstColumn="0" w:lastColumn="0" w:oddVBand="0" w:evenVBand="0" w:oddHBand="0" w:evenHBand="0" w:firstRowFirstColumn="0" w:firstRowLastColumn="0" w:lastRowFirstColumn="0" w:lastRowLastColumn="0"/>
            </w:pPr>
            <w:r w:rsidRPr="001E4981">
              <w:t>BKCLPR</w:t>
            </w:r>
          </w:p>
        </w:tc>
        <w:tc>
          <w:tcPr>
            <w:tcW w:w="1271" w:type="dxa"/>
          </w:tcPr>
          <w:p w:rsidR="00520DC7" w:rsidRPr="008F724F" w:rsidRDefault="00520DC7" w:rsidP="00B13AB8">
            <w:pPr>
              <w:cnfStyle w:val="000000000000" w:firstRow="0" w:lastRow="0" w:firstColumn="0" w:lastColumn="0" w:oddVBand="0" w:evenVBand="0" w:oddHBand="0" w:evenHBand="0" w:firstRowFirstColumn="0" w:firstRowLastColumn="0" w:lastRowFirstColumn="0" w:lastRowLastColumn="0"/>
            </w:pPr>
            <w:r w:rsidRPr="008F724F">
              <w:t>PACK     9.2</w:t>
            </w:r>
          </w:p>
        </w:tc>
        <w:tc>
          <w:tcPr>
            <w:tcW w:w="1270"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000000" w:firstRow="0" w:lastRow="0" w:firstColumn="0" w:lastColumn="0" w:oddVBand="0" w:evenVBand="0" w:oddHBand="0" w:evenHBand="0" w:firstRowFirstColumn="0" w:firstRowLastColumn="0" w:lastRowFirstColumn="0" w:lastRowLastColumn="0"/>
            </w:pPr>
            <w:r w:rsidRPr="002C09CB">
              <w:t xml:space="preserve">VCH Base Carcass Value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100000" w:firstRow="0" w:lastRow="0" w:firstColumn="0" w:lastColumn="0" w:oddVBand="0" w:evenVBand="0" w:oddHBand="1" w:evenHBand="0" w:firstRowFirstColumn="0" w:firstRowLastColumn="0" w:lastRowFirstColumn="0" w:lastRowLastColumn="0"/>
            </w:pPr>
            <w:r w:rsidRPr="001E4981">
              <w:t>BKCMPR</w:t>
            </w:r>
          </w:p>
        </w:tc>
        <w:tc>
          <w:tcPr>
            <w:tcW w:w="1271" w:type="dxa"/>
          </w:tcPr>
          <w:p w:rsidR="00520DC7" w:rsidRPr="008F724F" w:rsidRDefault="00520DC7" w:rsidP="00B13AB8">
            <w:pPr>
              <w:cnfStyle w:val="000000100000" w:firstRow="0" w:lastRow="0" w:firstColumn="0" w:lastColumn="0" w:oddVBand="0" w:evenVBand="0" w:oddHBand="1" w:evenHBand="0" w:firstRowFirstColumn="0" w:firstRowLastColumn="0" w:lastRowFirstColumn="0" w:lastRowLastColumn="0"/>
            </w:pPr>
            <w:r w:rsidRPr="008F724F">
              <w:t>PACK     9.2</w:t>
            </w:r>
          </w:p>
        </w:tc>
        <w:tc>
          <w:tcPr>
            <w:tcW w:w="1270"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27016E"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100000" w:firstRow="0" w:lastRow="0" w:firstColumn="0" w:lastColumn="0" w:oddVBand="0" w:evenVBand="0" w:oddHBand="1" w:evenHBand="0" w:firstRowFirstColumn="0" w:firstRowLastColumn="0" w:lastRowFirstColumn="0" w:lastRowLastColumn="0"/>
            </w:pPr>
            <w:r w:rsidRPr="002C09CB">
              <w:t xml:space="preserve">VCH LN Add on/Deduct </w:t>
            </w:r>
            <w:proofErr w:type="spellStart"/>
            <w:r w:rsidRPr="002C09CB">
              <w:t>Amt</w:t>
            </w:r>
            <w:proofErr w:type="spellEnd"/>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000000" w:firstRow="0" w:lastRow="0" w:firstColumn="0" w:lastColumn="0" w:oddVBand="0" w:evenVBand="0" w:oddHBand="0" w:evenHBand="0" w:firstRowFirstColumn="0" w:firstRowLastColumn="0" w:lastRowFirstColumn="0" w:lastRowLastColumn="0"/>
            </w:pPr>
            <w:r w:rsidRPr="001E4981">
              <w:t>BKAUVA</w:t>
            </w:r>
          </w:p>
        </w:tc>
        <w:tc>
          <w:tcPr>
            <w:tcW w:w="1271" w:type="dxa"/>
          </w:tcPr>
          <w:p w:rsidR="00520DC7" w:rsidRPr="008F724F" w:rsidRDefault="00520DC7" w:rsidP="00B13AB8">
            <w:pPr>
              <w:cnfStyle w:val="000000000000" w:firstRow="0" w:lastRow="0" w:firstColumn="0" w:lastColumn="0" w:oddVBand="0" w:evenVBand="0" w:oddHBand="0" w:evenHBand="0" w:firstRowFirstColumn="0" w:firstRowLastColumn="0" w:lastRowFirstColumn="0" w:lastRowLastColumn="0"/>
            </w:pPr>
            <w:r w:rsidRPr="008F724F">
              <w:t>PACK     9.2</w:t>
            </w:r>
          </w:p>
        </w:tc>
        <w:tc>
          <w:tcPr>
            <w:tcW w:w="1270" w:type="dxa"/>
          </w:tcPr>
          <w:p w:rsidR="00520DC7" w:rsidRPr="00B909F5" w:rsidRDefault="00B51C2F" w:rsidP="00B13AB8">
            <w:pPr>
              <w:cnfStyle w:val="000000000000" w:firstRow="0" w:lastRow="0" w:firstColumn="0" w:lastColumn="0" w:oddVBand="0" w:evenVBand="0" w:oddHBand="0" w:evenHBand="0" w:firstRowFirstColumn="0" w:firstRowLastColumn="0" w:lastRowFirstColumn="0" w:lastRowLastColumn="0"/>
            </w:pPr>
            <w:r>
              <w:rPr>
                <w:rFonts w:cstheme="minorHAnsi"/>
                <w:sz w:val="20"/>
                <w:szCs w:val="20"/>
              </w:rPr>
              <w:t>FAPIBH</w:t>
            </w:r>
          </w:p>
        </w:tc>
        <w:tc>
          <w:tcPr>
            <w:tcW w:w="1271" w:type="dxa"/>
          </w:tcPr>
          <w:p w:rsidR="00520DC7" w:rsidRPr="00B909F5" w:rsidRDefault="00B51C2F" w:rsidP="00D3003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E5TOPA</w:t>
            </w:r>
          </w:p>
        </w:tc>
        <w:tc>
          <w:tcPr>
            <w:tcW w:w="1271" w:type="dxa"/>
          </w:tcPr>
          <w:p w:rsidR="00520DC7" w:rsidRPr="0027016E"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000000" w:firstRow="0" w:lastRow="0" w:firstColumn="0" w:lastColumn="0" w:oddVBand="0" w:evenVBand="0" w:oddHBand="0" w:evenHBand="0" w:firstRowFirstColumn="0" w:firstRowLastColumn="0" w:lastRowFirstColumn="0" w:lastRowLastColumn="0"/>
            </w:pPr>
            <w:r w:rsidRPr="002C09CB">
              <w:t xml:space="preserve">VCH Gross </w:t>
            </w:r>
            <w:proofErr w:type="spellStart"/>
            <w:r w:rsidRPr="002C09CB">
              <w:t>Amt</w:t>
            </w:r>
            <w:proofErr w:type="spellEnd"/>
            <w:r w:rsidRPr="002C09CB">
              <w:t xml:space="preserve">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lastRenderedPageBreak/>
              <w:t>PKBKCPP</w:t>
            </w:r>
          </w:p>
        </w:tc>
        <w:tc>
          <w:tcPr>
            <w:tcW w:w="1270" w:type="dxa"/>
          </w:tcPr>
          <w:p w:rsidR="00520DC7" w:rsidRPr="001E4981" w:rsidRDefault="00520DC7" w:rsidP="00B13AB8">
            <w:pPr>
              <w:cnfStyle w:val="000000100000" w:firstRow="0" w:lastRow="0" w:firstColumn="0" w:lastColumn="0" w:oddVBand="0" w:evenVBand="0" w:oddHBand="1" w:evenHBand="0" w:firstRowFirstColumn="0" w:firstRowLastColumn="0" w:lastRowFirstColumn="0" w:lastRowLastColumn="0"/>
            </w:pPr>
            <w:r w:rsidRPr="001E4981">
              <w:t>BKAVVA</w:t>
            </w:r>
          </w:p>
        </w:tc>
        <w:tc>
          <w:tcPr>
            <w:tcW w:w="1271" w:type="dxa"/>
          </w:tcPr>
          <w:p w:rsidR="00520DC7" w:rsidRPr="008F724F" w:rsidRDefault="00520DC7" w:rsidP="00B13AB8">
            <w:pPr>
              <w:cnfStyle w:val="000000100000" w:firstRow="0" w:lastRow="0" w:firstColumn="0" w:lastColumn="0" w:oddVBand="0" w:evenVBand="0" w:oddHBand="1" w:evenHBand="0" w:firstRowFirstColumn="0" w:firstRowLastColumn="0" w:lastRowFirstColumn="0" w:lastRowLastColumn="0"/>
            </w:pPr>
            <w:r w:rsidRPr="008F724F">
              <w:t>PACK     9.2</w:t>
            </w:r>
          </w:p>
        </w:tc>
        <w:tc>
          <w:tcPr>
            <w:tcW w:w="1270" w:type="dxa"/>
          </w:tcPr>
          <w:p w:rsidR="00520DC7" w:rsidRPr="00B909F5" w:rsidRDefault="00B51C2F" w:rsidP="00B13AB8">
            <w:pPr>
              <w:cnfStyle w:val="000000100000" w:firstRow="0" w:lastRow="0" w:firstColumn="0" w:lastColumn="0" w:oddVBand="0" w:evenVBand="0" w:oddHBand="1" w:evenHBand="0" w:firstRowFirstColumn="0" w:firstRowLastColumn="0" w:lastRowFirstColumn="0" w:lastRowLastColumn="0"/>
            </w:pPr>
            <w:r>
              <w:rPr>
                <w:rFonts w:cstheme="minorHAnsi"/>
                <w:sz w:val="20"/>
                <w:szCs w:val="20"/>
              </w:rPr>
              <w:t>FAPIBH</w:t>
            </w:r>
          </w:p>
        </w:tc>
        <w:tc>
          <w:tcPr>
            <w:tcW w:w="1271" w:type="dxa"/>
          </w:tcPr>
          <w:p w:rsidR="00520DC7" w:rsidRPr="00B909F5" w:rsidRDefault="00B51C2F" w:rsidP="00D3003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E5TASD</w:t>
            </w:r>
          </w:p>
        </w:tc>
        <w:tc>
          <w:tcPr>
            <w:tcW w:w="1271" w:type="dxa"/>
          </w:tcPr>
          <w:p w:rsidR="00520DC7" w:rsidRPr="0027016E"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100000" w:firstRow="0" w:lastRow="0" w:firstColumn="0" w:lastColumn="0" w:oddVBand="0" w:evenVBand="0" w:oddHBand="1" w:evenHBand="0" w:firstRowFirstColumn="0" w:firstRowLastColumn="0" w:lastRowFirstColumn="0" w:lastRowLastColumn="0"/>
            </w:pPr>
            <w:r w:rsidRPr="002C09CB">
              <w:t xml:space="preserve">VCH Deduction </w:t>
            </w:r>
            <w:proofErr w:type="spellStart"/>
            <w:r w:rsidRPr="002C09CB">
              <w:t>Amt</w:t>
            </w:r>
            <w:proofErr w:type="spellEnd"/>
            <w:r w:rsidRPr="002C09CB">
              <w:t xml:space="preserve">       </w:t>
            </w:r>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000000" w:firstRow="0" w:lastRow="0" w:firstColumn="0" w:lastColumn="0" w:oddVBand="0" w:evenVBand="0" w:oddHBand="0" w:evenHBand="0" w:firstRowFirstColumn="0" w:firstRowLastColumn="0" w:lastRowFirstColumn="0" w:lastRowLastColumn="0"/>
            </w:pPr>
            <w:r w:rsidRPr="001E4981">
              <w:t>BKCHPR</w:t>
            </w:r>
          </w:p>
        </w:tc>
        <w:tc>
          <w:tcPr>
            <w:tcW w:w="1271" w:type="dxa"/>
          </w:tcPr>
          <w:p w:rsidR="00520DC7" w:rsidRPr="008F724F" w:rsidRDefault="00520DC7" w:rsidP="00B13AB8">
            <w:pPr>
              <w:cnfStyle w:val="000000000000" w:firstRow="0" w:lastRow="0" w:firstColumn="0" w:lastColumn="0" w:oddVBand="0" w:evenVBand="0" w:oddHBand="0" w:evenHBand="0" w:firstRowFirstColumn="0" w:firstRowLastColumn="0" w:lastRowFirstColumn="0" w:lastRowLastColumn="0"/>
            </w:pPr>
            <w:r w:rsidRPr="008F724F">
              <w:t>PACK     9.2</w:t>
            </w:r>
          </w:p>
        </w:tc>
        <w:tc>
          <w:tcPr>
            <w:tcW w:w="1270"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000000" w:firstRow="0" w:lastRow="0" w:firstColumn="0" w:lastColumn="0" w:oddVBand="0" w:evenVBand="0" w:oddHBand="0" w:evenHBand="0" w:firstRowFirstColumn="0" w:firstRowLastColumn="0" w:lastRowFirstColumn="0" w:lastRowLastColumn="0"/>
            </w:pPr>
            <w:r w:rsidRPr="002C09CB">
              <w:t xml:space="preserve">VCH Less Split Amount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100000" w:firstRow="0" w:lastRow="0" w:firstColumn="0" w:lastColumn="0" w:oddVBand="0" w:evenVBand="0" w:oddHBand="1" w:evenHBand="0" w:firstRowFirstColumn="0" w:firstRowLastColumn="0" w:lastRowFirstColumn="0" w:lastRowLastColumn="0"/>
            </w:pPr>
            <w:r w:rsidRPr="001E4981">
              <w:t>BKAJVA</w:t>
            </w:r>
          </w:p>
        </w:tc>
        <w:tc>
          <w:tcPr>
            <w:tcW w:w="1271" w:type="dxa"/>
          </w:tcPr>
          <w:p w:rsidR="00520DC7" w:rsidRPr="008F724F" w:rsidRDefault="00520DC7" w:rsidP="00B13AB8">
            <w:pPr>
              <w:cnfStyle w:val="000000100000" w:firstRow="0" w:lastRow="0" w:firstColumn="0" w:lastColumn="0" w:oddVBand="0" w:evenVBand="0" w:oddHBand="1" w:evenHBand="0" w:firstRowFirstColumn="0" w:firstRowLastColumn="0" w:lastRowFirstColumn="0" w:lastRowLastColumn="0"/>
            </w:pPr>
            <w:r w:rsidRPr="008F724F">
              <w:t>PACK     9.2</w:t>
            </w:r>
          </w:p>
        </w:tc>
        <w:tc>
          <w:tcPr>
            <w:tcW w:w="1270" w:type="dxa"/>
          </w:tcPr>
          <w:p w:rsidR="00520DC7" w:rsidRPr="00B909F5" w:rsidRDefault="00B51C2F" w:rsidP="00B13AB8">
            <w:pPr>
              <w:cnfStyle w:val="000000100000" w:firstRow="0" w:lastRow="0" w:firstColumn="0" w:lastColumn="0" w:oddVBand="0" w:evenVBand="0" w:oddHBand="1" w:evenHBand="0" w:firstRowFirstColumn="0" w:firstRowLastColumn="0" w:lastRowFirstColumn="0" w:lastRowLastColumn="0"/>
            </w:pPr>
            <w:r>
              <w:rPr>
                <w:rFonts w:cstheme="minorHAnsi"/>
                <w:sz w:val="20"/>
                <w:szCs w:val="20"/>
              </w:rPr>
              <w:t>FAPIBH</w:t>
            </w:r>
          </w:p>
        </w:tc>
        <w:tc>
          <w:tcPr>
            <w:tcW w:w="1271" w:type="dxa"/>
          </w:tcPr>
          <w:p w:rsidR="00520DC7" w:rsidRPr="00B909F5" w:rsidRDefault="00B51C2F"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E5TLNA</w:t>
            </w:r>
          </w:p>
        </w:tc>
        <w:tc>
          <w:tcPr>
            <w:tcW w:w="1271" w:type="dxa"/>
          </w:tcPr>
          <w:p w:rsidR="00520DC7"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100000" w:firstRow="0" w:lastRow="0" w:firstColumn="0" w:lastColumn="0" w:oddVBand="0" w:evenVBand="0" w:oddHBand="1" w:evenHBand="0" w:firstRowFirstColumn="0" w:firstRowLastColumn="0" w:lastRowFirstColumn="0" w:lastRowLastColumn="0"/>
            </w:pPr>
            <w:r w:rsidRPr="002C09CB">
              <w:t xml:space="preserve">VCH Net </w:t>
            </w:r>
            <w:proofErr w:type="spellStart"/>
            <w:r w:rsidRPr="002C09CB">
              <w:t>Amt</w:t>
            </w:r>
            <w:proofErr w:type="spellEnd"/>
            <w:r w:rsidRPr="002C09CB">
              <w:t xml:space="preserve">             </w:t>
            </w:r>
          </w:p>
        </w:tc>
      </w:tr>
      <w:tr w:rsidR="00520DC7" w:rsidRPr="0027016E"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000000" w:firstRow="0" w:lastRow="0" w:firstColumn="0" w:lastColumn="0" w:oddVBand="0" w:evenVBand="0" w:oddHBand="0" w:evenHBand="0" w:firstRowFirstColumn="0" w:firstRowLastColumn="0" w:lastRowFirstColumn="0" w:lastRowLastColumn="0"/>
            </w:pPr>
            <w:r w:rsidRPr="001E4981">
              <w:t>BKBUPC</w:t>
            </w:r>
          </w:p>
        </w:tc>
        <w:tc>
          <w:tcPr>
            <w:tcW w:w="1271" w:type="dxa"/>
          </w:tcPr>
          <w:p w:rsidR="00520DC7" w:rsidRPr="008F724F" w:rsidRDefault="00520DC7" w:rsidP="00B13AB8">
            <w:pPr>
              <w:cnfStyle w:val="000000000000" w:firstRow="0" w:lastRow="0" w:firstColumn="0" w:lastColumn="0" w:oddVBand="0" w:evenVBand="0" w:oddHBand="0" w:evenHBand="0" w:firstRowFirstColumn="0" w:firstRowLastColumn="0" w:lastRowFirstColumn="0" w:lastRowLastColumn="0"/>
            </w:pPr>
            <w:r w:rsidRPr="008F724F">
              <w:t>PACK     3.0</w:t>
            </w:r>
          </w:p>
        </w:tc>
        <w:tc>
          <w:tcPr>
            <w:tcW w:w="1270"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000000" w:firstRow="0" w:lastRow="0" w:firstColumn="0" w:lastColumn="0" w:oddVBand="0" w:evenVBand="0" w:oddHBand="0" w:evenHBand="0" w:firstRowFirstColumn="0" w:firstRowLastColumn="0" w:lastRowFirstColumn="0" w:lastRowLastColumn="0"/>
            </w:pPr>
            <w:r w:rsidRPr="002C09CB">
              <w:t xml:space="preserve">VCH Split %             </w:t>
            </w:r>
          </w:p>
        </w:tc>
      </w:tr>
      <w:tr w:rsidR="00520DC7" w:rsidRPr="0027016E"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1E4981" w:rsidRDefault="00520DC7" w:rsidP="00B13AB8">
            <w:pPr>
              <w:cnfStyle w:val="000000100000" w:firstRow="0" w:lastRow="0" w:firstColumn="0" w:lastColumn="0" w:oddVBand="0" w:evenVBand="0" w:oddHBand="1" w:evenHBand="0" w:firstRowFirstColumn="0" w:firstRowLastColumn="0" w:lastRowFirstColumn="0" w:lastRowLastColumn="0"/>
            </w:pPr>
            <w:r w:rsidRPr="001E4981">
              <w:t>BKJHST</w:t>
            </w:r>
          </w:p>
        </w:tc>
        <w:tc>
          <w:tcPr>
            <w:tcW w:w="1271" w:type="dxa"/>
          </w:tcPr>
          <w:p w:rsidR="00520DC7" w:rsidRPr="008F724F" w:rsidRDefault="00520DC7" w:rsidP="00B13AB8">
            <w:pPr>
              <w:cnfStyle w:val="000000100000" w:firstRow="0" w:lastRow="0" w:firstColumn="0" w:lastColumn="0" w:oddVBand="0" w:evenVBand="0" w:oddHBand="1" w:evenHBand="0" w:firstRowFirstColumn="0" w:firstRowLastColumn="0" w:lastRowFirstColumn="0" w:lastRowLastColumn="0"/>
            </w:pPr>
            <w:r w:rsidRPr="008F724F">
              <w:t xml:space="preserve">CHAR     1  </w:t>
            </w:r>
          </w:p>
        </w:tc>
        <w:tc>
          <w:tcPr>
            <w:tcW w:w="1270"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2C09CB" w:rsidRDefault="00520DC7" w:rsidP="00B13AB8">
            <w:pPr>
              <w:cnfStyle w:val="000000100000" w:firstRow="0" w:lastRow="0" w:firstColumn="0" w:lastColumn="0" w:oddVBand="0" w:evenVBand="0" w:oddHBand="1" w:evenHBand="0" w:firstRowFirstColumn="0" w:firstRowLastColumn="0" w:lastRowFirstColumn="0" w:lastRowLastColumn="0"/>
            </w:pPr>
            <w:r w:rsidRPr="002C09CB">
              <w:t xml:space="preserve">VCH Split Check </w:t>
            </w:r>
            <w:proofErr w:type="spellStart"/>
            <w:r w:rsidRPr="002C09CB">
              <w:t>Sts</w:t>
            </w:r>
            <w:proofErr w:type="spellEnd"/>
            <w:r w:rsidRPr="002C09CB">
              <w:t xml:space="preserve">     </w:t>
            </w:r>
          </w:p>
        </w:tc>
      </w:tr>
      <w:tr w:rsidR="00520DC7"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561300" w:rsidRDefault="00520DC7" w:rsidP="00B13AB8">
            <w:pPr>
              <w:cnfStyle w:val="000000000000" w:firstRow="0" w:lastRow="0" w:firstColumn="0" w:lastColumn="0" w:oddVBand="0" w:evenVBand="0" w:oddHBand="0" w:evenHBand="0" w:firstRowFirstColumn="0" w:firstRowLastColumn="0" w:lastRowFirstColumn="0" w:lastRowLastColumn="0"/>
            </w:pPr>
            <w:r w:rsidRPr="00561300">
              <w:t>BKC0ST</w:t>
            </w:r>
          </w:p>
        </w:tc>
        <w:tc>
          <w:tcPr>
            <w:tcW w:w="1271" w:type="dxa"/>
          </w:tcPr>
          <w:p w:rsidR="00520DC7" w:rsidRPr="008F724F" w:rsidRDefault="00520DC7" w:rsidP="00B13AB8">
            <w:pPr>
              <w:cnfStyle w:val="000000000000" w:firstRow="0" w:lastRow="0" w:firstColumn="0" w:lastColumn="0" w:oddVBand="0" w:evenVBand="0" w:oddHBand="0" w:evenHBand="0" w:firstRowFirstColumn="0" w:firstRowLastColumn="0" w:lastRowFirstColumn="0" w:lastRowLastColumn="0"/>
            </w:pPr>
            <w:r w:rsidRPr="008F724F">
              <w:t xml:space="preserve">CHAR     1  </w:t>
            </w:r>
          </w:p>
        </w:tc>
        <w:tc>
          <w:tcPr>
            <w:tcW w:w="1270"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0636DB"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2654" w:type="dxa"/>
          </w:tcPr>
          <w:p w:rsidR="00520DC7" w:rsidRPr="002C09CB" w:rsidRDefault="00520DC7" w:rsidP="00B13AB8">
            <w:pPr>
              <w:cnfStyle w:val="000000000000" w:firstRow="0" w:lastRow="0" w:firstColumn="0" w:lastColumn="0" w:oddVBand="0" w:evenVBand="0" w:oddHBand="0" w:evenHBand="0" w:firstRowFirstColumn="0" w:firstRowLastColumn="0" w:lastRowFirstColumn="0" w:lastRowLastColumn="0"/>
            </w:pPr>
            <w:r w:rsidRPr="002C09CB">
              <w:t xml:space="preserve">VCH Process Status      </w:t>
            </w:r>
          </w:p>
        </w:tc>
      </w:tr>
      <w:tr w:rsidR="00520DC7"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561300" w:rsidRDefault="00520DC7" w:rsidP="00B13AB8">
            <w:pPr>
              <w:cnfStyle w:val="000000100000" w:firstRow="0" w:lastRow="0" w:firstColumn="0" w:lastColumn="0" w:oddVBand="0" w:evenVBand="0" w:oddHBand="1" w:evenHBand="0" w:firstRowFirstColumn="0" w:firstRowLastColumn="0" w:lastRowFirstColumn="0" w:lastRowLastColumn="0"/>
            </w:pPr>
            <w:r w:rsidRPr="00561300">
              <w:t>BKA4DT</w:t>
            </w:r>
          </w:p>
        </w:tc>
        <w:tc>
          <w:tcPr>
            <w:tcW w:w="1271" w:type="dxa"/>
          </w:tcPr>
          <w:p w:rsidR="00520DC7" w:rsidRPr="008F724F" w:rsidRDefault="00520DC7" w:rsidP="00B13AB8">
            <w:pPr>
              <w:cnfStyle w:val="000000100000" w:firstRow="0" w:lastRow="0" w:firstColumn="0" w:lastColumn="0" w:oddVBand="0" w:evenVBand="0" w:oddHBand="1" w:evenHBand="0" w:firstRowFirstColumn="0" w:firstRowLastColumn="0" w:lastRowFirstColumn="0" w:lastRowLastColumn="0"/>
            </w:pPr>
            <w:r w:rsidRPr="008F724F">
              <w:t>PACK     7.0</w:t>
            </w:r>
          </w:p>
        </w:tc>
        <w:tc>
          <w:tcPr>
            <w:tcW w:w="1270"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B909F5"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0636DB"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i/>
                <w:sz w:val="20"/>
                <w:szCs w:val="20"/>
              </w:rPr>
            </w:pPr>
          </w:p>
        </w:tc>
        <w:tc>
          <w:tcPr>
            <w:tcW w:w="2654" w:type="dxa"/>
          </w:tcPr>
          <w:p w:rsidR="00520DC7" w:rsidRPr="002C09CB" w:rsidRDefault="00520DC7" w:rsidP="00B13AB8">
            <w:pPr>
              <w:cnfStyle w:val="000000100000" w:firstRow="0" w:lastRow="0" w:firstColumn="0" w:lastColumn="0" w:oddVBand="0" w:evenVBand="0" w:oddHBand="1" w:evenHBand="0" w:firstRowFirstColumn="0" w:firstRowLastColumn="0" w:lastRowFirstColumn="0" w:lastRowLastColumn="0"/>
            </w:pPr>
            <w:r w:rsidRPr="002C09CB">
              <w:t xml:space="preserve">VCH G/L Date            </w:t>
            </w:r>
          </w:p>
        </w:tc>
      </w:tr>
      <w:tr w:rsidR="00520DC7"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561300" w:rsidRDefault="00520DC7" w:rsidP="00B13AB8">
            <w:pPr>
              <w:cnfStyle w:val="000000000000" w:firstRow="0" w:lastRow="0" w:firstColumn="0" w:lastColumn="0" w:oddVBand="0" w:evenVBand="0" w:oddHBand="0" w:evenHBand="0" w:firstRowFirstColumn="0" w:firstRowLastColumn="0" w:lastRowFirstColumn="0" w:lastRowLastColumn="0"/>
            </w:pPr>
            <w:r w:rsidRPr="00561300">
              <w:t>BKCUST</w:t>
            </w:r>
          </w:p>
        </w:tc>
        <w:tc>
          <w:tcPr>
            <w:tcW w:w="1271" w:type="dxa"/>
          </w:tcPr>
          <w:p w:rsidR="00520DC7" w:rsidRPr="008F724F" w:rsidRDefault="00520DC7" w:rsidP="00B13AB8">
            <w:pPr>
              <w:cnfStyle w:val="000000000000" w:firstRow="0" w:lastRow="0" w:firstColumn="0" w:lastColumn="0" w:oddVBand="0" w:evenVBand="0" w:oddHBand="0" w:evenHBand="0" w:firstRowFirstColumn="0" w:firstRowLastColumn="0" w:lastRowFirstColumn="0" w:lastRowLastColumn="0"/>
            </w:pPr>
            <w:r w:rsidRPr="008F724F">
              <w:t xml:space="preserve">CHAR     1  </w:t>
            </w:r>
          </w:p>
        </w:tc>
        <w:tc>
          <w:tcPr>
            <w:tcW w:w="1270"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B909F5"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0636DB"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p>
        </w:tc>
        <w:tc>
          <w:tcPr>
            <w:tcW w:w="2654" w:type="dxa"/>
          </w:tcPr>
          <w:p w:rsidR="00520DC7" w:rsidRPr="002C09CB" w:rsidRDefault="00520DC7" w:rsidP="00B13AB8">
            <w:pPr>
              <w:cnfStyle w:val="000000000000" w:firstRow="0" w:lastRow="0" w:firstColumn="0" w:lastColumn="0" w:oddVBand="0" w:evenVBand="0" w:oddHBand="0" w:evenHBand="0" w:firstRowFirstColumn="0" w:firstRowLastColumn="0" w:lastRowFirstColumn="0" w:lastRowLastColumn="0"/>
            </w:pPr>
            <w:r w:rsidRPr="002C09CB">
              <w:t xml:space="preserve">VCH Check Type          </w:t>
            </w:r>
          </w:p>
        </w:tc>
      </w:tr>
      <w:tr w:rsidR="00520DC7"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Default="00520DC7" w:rsidP="00B13AB8">
            <w:pPr>
              <w:cnfStyle w:val="000000100000" w:firstRow="0" w:lastRow="0" w:firstColumn="0" w:lastColumn="0" w:oddVBand="0" w:evenVBand="0" w:oddHBand="1" w:evenHBand="0" w:firstRowFirstColumn="0" w:firstRowLastColumn="0" w:lastRowFirstColumn="0" w:lastRowLastColumn="0"/>
            </w:pPr>
            <w:r w:rsidRPr="00561300">
              <w:t>BKABCD</w:t>
            </w:r>
          </w:p>
        </w:tc>
        <w:tc>
          <w:tcPr>
            <w:tcW w:w="1271" w:type="dxa"/>
          </w:tcPr>
          <w:p w:rsidR="00520DC7" w:rsidRDefault="00520DC7" w:rsidP="00B13AB8">
            <w:pPr>
              <w:cnfStyle w:val="000000100000" w:firstRow="0" w:lastRow="0" w:firstColumn="0" w:lastColumn="0" w:oddVBand="0" w:evenVBand="0" w:oddHBand="1" w:evenHBand="0" w:firstRowFirstColumn="0" w:firstRowLastColumn="0" w:lastRowFirstColumn="0" w:lastRowLastColumn="0"/>
            </w:pPr>
            <w:r w:rsidRPr="008F724F">
              <w:t xml:space="preserve">CHAR     6  </w:t>
            </w:r>
          </w:p>
        </w:tc>
        <w:tc>
          <w:tcPr>
            <w:tcW w:w="1270" w:type="dxa"/>
          </w:tcPr>
          <w:p w:rsidR="00520DC7" w:rsidRPr="00B909F5" w:rsidRDefault="003C0606" w:rsidP="00B909F5">
            <w:pPr>
              <w:cnfStyle w:val="000000100000" w:firstRow="0" w:lastRow="0" w:firstColumn="0" w:lastColumn="0" w:oddVBand="0" w:evenVBand="0" w:oddHBand="1" w:evenHBand="0" w:firstRowFirstColumn="0" w:firstRowLastColumn="0" w:lastRowFirstColumn="0" w:lastRowLastColumn="0"/>
            </w:pPr>
            <w:r>
              <w:t>FAPIBH</w:t>
            </w:r>
          </w:p>
        </w:tc>
        <w:tc>
          <w:tcPr>
            <w:tcW w:w="1271" w:type="dxa"/>
          </w:tcPr>
          <w:p w:rsidR="00520DC7" w:rsidRPr="00B909F5" w:rsidRDefault="003C0606"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E5</w:t>
            </w:r>
            <w:r w:rsidR="00B909F5">
              <w:rPr>
                <w:rFonts w:cstheme="minorHAnsi"/>
                <w:sz w:val="20"/>
                <w:szCs w:val="20"/>
              </w:rPr>
              <w:t>SUNO</w:t>
            </w:r>
          </w:p>
        </w:tc>
        <w:tc>
          <w:tcPr>
            <w:tcW w:w="1271" w:type="dxa"/>
          </w:tcPr>
          <w:p w:rsidR="00520DC7" w:rsidRPr="000636DB"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i/>
                <w:sz w:val="20"/>
                <w:szCs w:val="20"/>
              </w:rPr>
            </w:pPr>
          </w:p>
        </w:tc>
        <w:tc>
          <w:tcPr>
            <w:tcW w:w="2654" w:type="dxa"/>
          </w:tcPr>
          <w:p w:rsidR="00520DC7" w:rsidRDefault="00520DC7" w:rsidP="00B13AB8">
            <w:pPr>
              <w:cnfStyle w:val="000000100000" w:firstRow="0" w:lastRow="0" w:firstColumn="0" w:lastColumn="0" w:oddVBand="0" w:evenVBand="0" w:oddHBand="1" w:evenHBand="0" w:firstRowFirstColumn="0" w:firstRowLastColumn="0" w:lastRowFirstColumn="0" w:lastRowLastColumn="0"/>
            </w:pPr>
            <w:r w:rsidRPr="002C09CB">
              <w:t xml:space="preserve">PD Producer Code        </w:t>
            </w:r>
          </w:p>
        </w:tc>
      </w:tr>
      <w:tr w:rsidR="00520DC7"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pPr>
            <w:r w:rsidRPr="007E21EC">
              <w:t>BKBNCD</w:t>
            </w: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pPr>
            <w:r w:rsidRPr="007E21EC">
              <w:t xml:space="preserve">CHAR     3  </w:t>
            </w:r>
          </w:p>
        </w:tc>
        <w:tc>
          <w:tcPr>
            <w:tcW w:w="1270" w:type="dxa"/>
          </w:tcPr>
          <w:p w:rsidR="00520DC7" w:rsidRPr="007E21EC" w:rsidRDefault="00520DC7">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3469B0" w:rsidRDefault="00520DC7" w:rsidP="00B13AB8">
            <w:pPr>
              <w:cnfStyle w:val="000000000000" w:firstRow="0" w:lastRow="0" w:firstColumn="0" w:lastColumn="0" w:oddVBand="0" w:evenVBand="0" w:oddHBand="0" w:evenHBand="0" w:firstRowFirstColumn="0" w:firstRowLastColumn="0" w:lastRowFirstColumn="0" w:lastRowLastColumn="0"/>
            </w:pPr>
            <w:r w:rsidRPr="003469B0">
              <w:t>TRK Trucker Code</w:t>
            </w:r>
          </w:p>
        </w:tc>
      </w:tr>
      <w:tr w:rsidR="00520DC7"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pPr>
            <w:r w:rsidRPr="007E21EC">
              <w:t>BKCFCD</w:t>
            </w: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pPr>
            <w:r w:rsidRPr="007E21EC">
              <w:t xml:space="preserve">CHAR     3  </w:t>
            </w:r>
          </w:p>
        </w:tc>
        <w:tc>
          <w:tcPr>
            <w:tcW w:w="1270" w:type="dxa"/>
          </w:tcPr>
          <w:p w:rsidR="00520DC7" w:rsidRPr="007E21EC" w:rsidRDefault="00520DC7">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3469B0" w:rsidRDefault="00520DC7" w:rsidP="00B13AB8">
            <w:pPr>
              <w:cnfStyle w:val="000000100000" w:firstRow="0" w:lastRow="0" w:firstColumn="0" w:lastColumn="0" w:oddVBand="0" w:evenVBand="0" w:oddHBand="1" w:evenHBand="0" w:firstRowFirstColumn="0" w:firstRowLastColumn="0" w:lastRowFirstColumn="0" w:lastRowLastColumn="0"/>
            </w:pPr>
            <w:r w:rsidRPr="003469B0">
              <w:t xml:space="preserve">VR Reason Code  </w:t>
            </w:r>
          </w:p>
        </w:tc>
      </w:tr>
      <w:tr w:rsidR="00520DC7"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pPr>
            <w:r w:rsidRPr="007E21EC">
              <w:t>BKAAVN</w:t>
            </w: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pPr>
            <w:r w:rsidRPr="007E21EC">
              <w:t xml:space="preserve">CHAR    10  </w:t>
            </w:r>
          </w:p>
        </w:tc>
        <w:tc>
          <w:tcPr>
            <w:tcW w:w="1270" w:type="dxa"/>
          </w:tcPr>
          <w:p w:rsidR="00520DC7" w:rsidRPr="007E21EC" w:rsidRDefault="00520DC7">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3469B0" w:rsidRDefault="00520DC7" w:rsidP="00B13AB8">
            <w:pPr>
              <w:cnfStyle w:val="000000000000" w:firstRow="0" w:lastRow="0" w:firstColumn="0" w:lastColumn="0" w:oddVBand="0" w:evenVBand="0" w:oddHBand="0" w:evenHBand="0" w:firstRowFirstColumn="0" w:firstRowLastColumn="0" w:lastRowFirstColumn="0" w:lastRowLastColumn="0"/>
            </w:pPr>
            <w:r w:rsidRPr="003469B0">
              <w:t xml:space="preserve">RS User Changed </w:t>
            </w:r>
          </w:p>
        </w:tc>
      </w:tr>
      <w:tr w:rsidR="00520DC7"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pPr>
            <w:r w:rsidRPr="007E21EC">
              <w:t>BKAADT</w:t>
            </w: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pPr>
            <w:r w:rsidRPr="007E21EC">
              <w:t>PACK     7.0</w:t>
            </w:r>
          </w:p>
        </w:tc>
        <w:tc>
          <w:tcPr>
            <w:tcW w:w="1270" w:type="dxa"/>
          </w:tcPr>
          <w:p w:rsidR="00520DC7" w:rsidRPr="007E21EC" w:rsidRDefault="00520DC7">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3469B0" w:rsidRDefault="00520DC7" w:rsidP="00B13AB8">
            <w:pPr>
              <w:cnfStyle w:val="000000100000" w:firstRow="0" w:lastRow="0" w:firstColumn="0" w:lastColumn="0" w:oddVBand="0" w:evenVBand="0" w:oddHBand="1" w:evenHBand="0" w:firstRowFirstColumn="0" w:firstRowLastColumn="0" w:lastRowFirstColumn="0" w:lastRowLastColumn="0"/>
            </w:pPr>
            <w:r w:rsidRPr="003469B0">
              <w:t xml:space="preserve">RS Date Changed </w:t>
            </w:r>
          </w:p>
        </w:tc>
      </w:tr>
      <w:tr w:rsidR="00520DC7"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pPr>
            <w:r w:rsidRPr="007E21EC">
              <w:t>BKAMTM</w:t>
            </w: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pPr>
            <w:r w:rsidRPr="007E21EC">
              <w:t>PACK     6.0</w:t>
            </w:r>
          </w:p>
        </w:tc>
        <w:tc>
          <w:tcPr>
            <w:tcW w:w="1270" w:type="dxa"/>
          </w:tcPr>
          <w:p w:rsidR="00520DC7" w:rsidRPr="007E21EC" w:rsidRDefault="00520DC7">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3469B0" w:rsidRDefault="00520DC7" w:rsidP="00B13AB8">
            <w:pPr>
              <w:cnfStyle w:val="000000000000" w:firstRow="0" w:lastRow="0" w:firstColumn="0" w:lastColumn="0" w:oddVBand="0" w:evenVBand="0" w:oddHBand="0" w:evenHBand="0" w:firstRowFirstColumn="0" w:firstRowLastColumn="0" w:lastRowFirstColumn="0" w:lastRowLastColumn="0"/>
            </w:pPr>
            <w:r w:rsidRPr="003469B0">
              <w:t xml:space="preserve">RS Time Changed </w:t>
            </w:r>
          </w:p>
        </w:tc>
      </w:tr>
      <w:tr w:rsidR="00520DC7"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pPr>
            <w:r w:rsidRPr="007E21EC">
              <w:t>BKAJST</w:t>
            </w: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pPr>
            <w:r w:rsidRPr="007E21EC">
              <w:t xml:space="preserve">CHAR     1  </w:t>
            </w:r>
          </w:p>
        </w:tc>
        <w:tc>
          <w:tcPr>
            <w:tcW w:w="1270" w:type="dxa"/>
          </w:tcPr>
          <w:p w:rsidR="00520DC7" w:rsidRPr="007E21EC" w:rsidRDefault="00520DC7">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3469B0" w:rsidRDefault="00520DC7" w:rsidP="00B13AB8">
            <w:pPr>
              <w:cnfStyle w:val="000000100000" w:firstRow="0" w:lastRow="0" w:firstColumn="0" w:lastColumn="0" w:oddVBand="0" w:evenVBand="0" w:oddHBand="1" w:evenHBand="0" w:firstRowFirstColumn="0" w:firstRowLastColumn="0" w:lastRowFirstColumn="0" w:lastRowLastColumn="0"/>
            </w:pPr>
            <w:r w:rsidRPr="003469B0">
              <w:t>RS Record Status</w:t>
            </w:r>
          </w:p>
        </w:tc>
      </w:tr>
      <w:tr w:rsidR="00520DC7"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AE67AC" w:rsidRDefault="00520DC7" w:rsidP="00B13AB8">
            <w:pPr>
              <w:cnfStyle w:val="000000000000" w:firstRow="0" w:lastRow="0" w:firstColumn="0" w:lastColumn="0" w:oddVBand="0" w:evenVBand="0" w:oddHBand="0" w:evenHBand="0" w:firstRowFirstColumn="0" w:firstRowLastColumn="0" w:lastRowFirstColumn="0" w:lastRowLastColumn="0"/>
            </w:pPr>
            <w:r w:rsidRPr="00AE67AC">
              <w:t xml:space="preserve">BKAHVN </w:t>
            </w:r>
          </w:p>
        </w:tc>
        <w:tc>
          <w:tcPr>
            <w:tcW w:w="1271" w:type="dxa"/>
          </w:tcPr>
          <w:p w:rsidR="00520DC7" w:rsidRPr="00933DB1" w:rsidRDefault="00520DC7" w:rsidP="00B13AB8">
            <w:pPr>
              <w:cnfStyle w:val="000000000000" w:firstRow="0" w:lastRow="0" w:firstColumn="0" w:lastColumn="0" w:oddVBand="0" w:evenVBand="0" w:oddHBand="0" w:evenHBand="0" w:firstRowFirstColumn="0" w:firstRowLastColumn="0" w:lastRowFirstColumn="0" w:lastRowLastColumn="0"/>
            </w:pPr>
            <w:r w:rsidRPr="00933DB1">
              <w:t xml:space="preserve">CHAR    10  </w:t>
            </w:r>
          </w:p>
        </w:tc>
        <w:tc>
          <w:tcPr>
            <w:tcW w:w="1270" w:type="dxa"/>
          </w:tcPr>
          <w:p w:rsidR="00520DC7" w:rsidRPr="007E21EC" w:rsidRDefault="00520DC7">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2A0738" w:rsidRDefault="00520DC7" w:rsidP="00B13AB8">
            <w:pPr>
              <w:cnfStyle w:val="000000000000" w:firstRow="0" w:lastRow="0" w:firstColumn="0" w:lastColumn="0" w:oddVBand="0" w:evenVBand="0" w:oddHBand="0" w:evenHBand="0" w:firstRowFirstColumn="0" w:firstRowLastColumn="0" w:lastRowFirstColumn="0" w:lastRowLastColumn="0"/>
            </w:pPr>
            <w:r w:rsidRPr="002A0738">
              <w:t xml:space="preserve">RS Job       </w:t>
            </w:r>
          </w:p>
        </w:tc>
      </w:tr>
      <w:tr w:rsidR="00520DC7"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AE67AC" w:rsidRDefault="00520DC7" w:rsidP="00B13AB8">
            <w:pPr>
              <w:cnfStyle w:val="000000100000" w:firstRow="0" w:lastRow="0" w:firstColumn="0" w:lastColumn="0" w:oddVBand="0" w:evenVBand="0" w:oddHBand="1" w:evenHBand="0" w:firstRowFirstColumn="0" w:firstRowLastColumn="0" w:lastRowFirstColumn="0" w:lastRowLastColumn="0"/>
            </w:pPr>
            <w:r w:rsidRPr="00AE67AC">
              <w:t xml:space="preserve">BKAGVN </w:t>
            </w:r>
          </w:p>
        </w:tc>
        <w:tc>
          <w:tcPr>
            <w:tcW w:w="1271" w:type="dxa"/>
          </w:tcPr>
          <w:p w:rsidR="00520DC7" w:rsidRPr="00933DB1" w:rsidRDefault="00520DC7" w:rsidP="00B13AB8">
            <w:pPr>
              <w:cnfStyle w:val="000000100000" w:firstRow="0" w:lastRow="0" w:firstColumn="0" w:lastColumn="0" w:oddVBand="0" w:evenVBand="0" w:oddHBand="1" w:evenHBand="0" w:firstRowFirstColumn="0" w:firstRowLastColumn="0" w:lastRowFirstColumn="0" w:lastRowLastColumn="0"/>
            </w:pPr>
            <w:r w:rsidRPr="00933DB1">
              <w:t xml:space="preserve">CHAR    10  </w:t>
            </w:r>
          </w:p>
        </w:tc>
        <w:tc>
          <w:tcPr>
            <w:tcW w:w="1270" w:type="dxa"/>
          </w:tcPr>
          <w:p w:rsidR="00520DC7" w:rsidRPr="007E21EC" w:rsidRDefault="00520DC7">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2A0738" w:rsidRDefault="00520DC7" w:rsidP="00B13AB8">
            <w:pPr>
              <w:cnfStyle w:val="000000100000" w:firstRow="0" w:lastRow="0" w:firstColumn="0" w:lastColumn="0" w:oddVBand="0" w:evenVBand="0" w:oddHBand="1" w:evenHBand="0" w:firstRowFirstColumn="0" w:firstRowLastColumn="0" w:lastRowFirstColumn="0" w:lastRowLastColumn="0"/>
            </w:pPr>
            <w:r w:rsidRPr="002A0738">
              <w:t xml:space="preserve">RS Program   </w:t>
            </w:r>
          </w:p>
        </w:tc>
      </w:tr>
      <w:tr w:rsidR="00520DC7"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AE67AC" w:rsidRDefault="00520DC7" w:rsidP="00B13AB8">
            <w:pPr>
              <w:cnfStyle w:val="000000000000" w:firstRow="0" w:lastRow="0" w:firstColumn="0" w:lastColumn="0" w:oddVBand="0" w:evenVBand="0" w:oddHBand="0" w:evenHBand="0" w:firstRowFirstColumn="0" w:firstRowLastColumn="0" w:lastRowFirstColumn="0" w:lastRowLastColumn="0"/>
            </w:pPr>
            <w:r w:rsidRPr="00AE67AC">
              <w:t xml:space="preserve">BKABVN </w:t>
            </w:r>
          </w:p>
        </w:tc>
        <w:tc>
          <w:tcPr>
            <w:tcW w:w="1271" w:type="dxa"/>
          </w:tcPr>
          <w:p w:rsidR="00520DC7" w:rsidRPr="00933DB1" w:rsidRDefault="00520DC7" w:rsidP="00B13AB8">
            <w:pPr>
              <w:cnfStyle w:val="000000000000" w:firstRow="0" w:lastRow="0" w:firstColumn="0" w:lastColumn="0" w:oddVBand="0" w:evenVBand="0" w:oddHBand="0" w:evenHBand="0" w:firstRowFirstColumn="0" w:firstRowLastColumn="0" w:lastRowFirstColumn="0" w:lastRowLastColumn="0"/>
            </w:pPr>
            <w:r w:rsidRPr="00933DB1">
              <w:t xml:space="preserve">CHAR    10  </w:t>
            </w:r>
          </w:p>
        </w:tc>
        <w:tc>
          <w:tcPr>
            <w:tcW w:w="1270" w:type="dxa"/>
          </w:tcPr>
          <w:p w:rsidR="00520DC7" w:rsidRPr="007E21EC" w:rsidRDefault="00520DC7">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Pr="002A0738" w:rsidRDefault="00520DC7" w:rsidP="00B13AB8">
            <w:pPr>
              <w:cnfStyle w:val="000000000000" w:firstRow="0" w:lastRow="0" w:firstColumn="0" w:lastColumn="0" w:oddVBand="0" w:evenVBand="0" w:oddHBand="0" w:evenHBand="0" w:firstRowFirstColumn="0" w:firstRowLastColumn="0" w:lastRowFirstColumn="0" w:lastRowLastColumn="0"/>
            </w:pPr>
            <w:r w:rsidRPr="002A0738">
              <w:t>RS User Added</w:t>
            </w:r>
          </w:p>
        </w:tc>
      </w:tr>
      <w:tr w:rsidR="00520DC7"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Pr="00AE67AC" w:rsidRDefault="00520DC7" w:rsidP="00B13AB8">
            <w:pPr>
              <w:cnfStyle w:val="000000100000" w:firstRow="0" w:lastRow="0" w:firstColumn="0" w:lastColumn="0" w:oddVBand="0" w:evenVBand="0" w:oddHBand="1" w:evenHBand="0" w:firstRowFirstColumn="0" w:firstRowLastColumn="0" w:lastRowFirstColumn="0" w:lastRowLastColumn="0"/>
            </w:pPr>
            <w:r w:rsidRPr="00AE67AC">
              <w:t xml:space="preserve">BKABDT </w:t>
            </w:r>
          </w:p>
        </w:tc>
        <w:tc>
          <w:tcPr>
            <w:tcW w:w="1271" w:type="dxa"/>
          </w:tcPr>
          <w:p w:rsidR="00520DC7" w:rsidRPr="00933DB1" w:rsidRDefault="00520DC7" w:rsidP="00B13AB8">
            <w:pPr>
              <w:cnfStyle w:val="000000100000" w:firstRow="0" w:lastRow="0" w:firstColumn="0" w:lastColumn="0" w:oddVBand="0" w:evenVBand="0" w:oddHBand="1" w:evenHBand="0" w:firstRowFirstColumn="0" w:firstRowLastColumn="0" w:lastRowFirstColumn="0" w:lastRowLastColumn="0"/>
            </w:pPr>
            <w:r w:rsidRPr="00933DB1">
              <w:t>PACK     7.0</w:t>
            </w:r>
          </w:p>
        </w:tc>
        <w:tc>
          <w:tcPr>
            <w:tcW w:w="1270" w:type="dxa"/>
          </w:tcPr>
          <w:p w:rsidR="00520DC7" w:rsidRPr="007E21EC" w:rsidRDefault="00520DC7">
            <w:pPr>
              <w:cnfStyle w:val="000000100000" w:firstRow="0" w:lastRow="0" w:firstColumn="0" w:lastColumn="0" w:oddVBand="0" w:evenVBand="0" w:oddHBand="1" w:evenHBand="0" w:firstRowFirstColumn="0" w:firstRowLastColumn="0" w:lastRowFirstColumn="0" w:lastRowLastColumn="0"/>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520DC7" w:rsidRPr="002A0738" w:rsidRDefault="00520DC7" w:rsidP="00B13AB8">
            <w:pPr>
              <w:cnfStyle w:val="000000100000" w:firstRow="0" w:lastRow="0" w:firstColumn="0" w:lastColumn="0" w:oddVBand="0" w:evenVBand="0" w:oddHBand="1" w:evenHBand="0" w:firstRowFirstColumn="0" w:firstRowLastColumn="0" w:lastRowFirstColumn="0" w:lastRowLastColumn="0"/>
            </w:pPr>
            <w:r w:rsidRPr="002A0738">
              <w:t>RS Date Added</w:t>
            </w:r>
          </w:p>
        </w:tc>
      </w:tr>
      <w:tr w:rsidR="00520DC7"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520DC7" w:rsidRDefault="00520DC7">
            <w:r w:rsidRPr="00F81F59">
              <w:t>PKBKCPP</w:t>
            </w:r>
          </w:p>
        </w:tc>
        <w:tc>
          <w:tcPr>
            <w:tcW w:w="1270" w:type="dxa"/>
          </w:tcPr>
          <w:p w:rsidR="00520DC7" w:rsidRDefault="00520DC7" w:rsidP="00B13AB8">
            <w:pPr>
              <w:cnfStyle w:val="000000000000" w:firstRow="0" w:lastRow="0" w:firstColumn="0" w:lastColumn="0" w:oddVBand="0" w:evenVBand="0" w:oddHBand="0" w:evenHBand="0" w:firstRowFirstColumn="0" w:firstRowLastColumn="0" w:lastRowFirstColumn="0" w:lastRowLastColumn="0"/>
            </w:pPr>
            <w:r w:rsidRPr="00AE67AC">
              <w:t xml:space="preserve">BKABTM </w:t>
            </w:r>
          </w:p>
        </w:tc>
        <w:tc>
          <w:tcPr>
            <w:tcW w:w="1271" w:type="dxa"/>
          </w:tcPr>
          <w:p w:rsidR="00520DC7" w:rsidRDefault="00520DC7" w:rsidP="00B13AB8">
            <w:pPr>
              <w:cnfStyle w:val="000000000000" w:firstRow="0" w:lastRow="0" w:firstColumn="0" w:lastColumn="0" w:oddVBand="0" w:evenVBand="0" w:oddHBand="0" w:evenHBand="0" w:firstRowFirstColumn="0" w:firstRowLastColumn="0" w:lastRowFirstColumn="0" w:lastRowLastColumn="0"/>
            </w:pPr>
            <w:r w:rsidRPr="00933DB1">
              <w:t>PACK     6.0</w:t>
            </w:r>
          </w:p>
        </w:tc>
        <w:tc>
          <w:tcPr>
            <w:tcW w:w="1270" w:type="dxa"/>
          </w:tcPr>
          <w:p w:rsidR="00520DC7" w:rsidRPr="007E21EC" w:rsidRDefault="00520DC7">
            <w:pPr>
              <w:cnfStyle w:val="000000000000" w:firstRow="0" w:lastRow="0" w:firstColumn="0" w:lastColumn="0" w:oddVBand="0" w:evenVBand="0" w:oddHBand="0" w:evenHBand="0" w:firstRowFirstColumn="0" w:firstRowLastColumn="0" w:lastRowFirstColumn="0" w:lastRowLastColumn="0"/>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520DC7" w:rsidRPr="007E21EC" w:rsidRDefault="00520DC7"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520DC7" w:rsidRDefault="00520DC7" w:rsidP="00B13AB8">
            <w:pPr>
              <w:cnfStyle w:val="000000000000" w:firstRow="0" w:lastRow="0" w:firstColumn="0" w:lastColumn="0" w:oddVBand="0" w:evenVBand="0" w:oddHBand="0" w:evenHBand="0" w:firstRowFirstColumn="0" w:firstRowLastColumn="0" w:lastRowFirstColumn="0" w:lastRowLastColumn="0"/>
            </w:pPr>
            <w:r w:rsidRPr="002A0738">
              <w:t>RS Time Added</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Pr="00F81F59" w:rsidRDefault="00A9468D">
            <w:r>
              <w:t>PKBLCPP</w:t>
            </w:r>
          </w:p>
        </w:tc>
        <w:tc>
          <w:tcPr>
            <w:tcW w:w="1270" w:type="dxa"/>
          </w:tcPr>
          <w:p w:rsidR="00A9468D" w:rsidRPr="00C2078F" w:rsidRDefault="00A9468D" w:rsidP="00B13AB8">
            <w:pPr>
              <w:cnfStyle w:val="000000100000" w:firstRow="0" w:lastRow="0" w:firstColumn="0" w:lastColumn="0" w:oddVBand="0" w:evenVBand="0" w:oddHBand="1" w:evenHBand="0" w:firstRowFirstColumn="0" w:firstRowLastColumn="0" w:lastRowFirstColumn="0" w:lastRowLastColumn="0"/>
            </w:pPr>
            <w:r w:rsidRPr="00C2078F">
              <w:t>BLHNNB</w:t>
            </w:r>
          </w:p>
        </w:tc>
        <w:tc>
          <w:tcPr>
            <w:tcW w:w="1271" w:type="dxa"/>
          </w:tcPr>
          <w:p w:rsidR="00A9468D" w:rsidRPr="007926F8" w:rsidRDefault="00A9468D" w:rsidP="00B13AB8">
            <w:pPr>
              <w:cnfStyle w:val="000000100000" w:firstRow="0" w:lastRow="0" w:firstColumn="0" w:lastColumn="0" w:oddVBand="0" w:evenVBand="0" w:oddHBand="1" w:evenHBand="0" w:firstRowFirstColumn="0" w:firstRowLastColumn="0" w:lastRowFirstColumn="0" w:lastRowLastColumn="0"/>
            </w:pPr>
            <w:r w:rsidRPr="007926F8">
              <w:t>PACK     3.0</w:t>
            </w:r>
          </w:p>
        </w:tc>
        <w:tc>
          <w:tcPr>
            <w:tcW w:w="1270" w:type="dxa"/>
          </w:tcPr>
          <w:p w:rsidR="00A9468D" w:rsidRPr="007926F8" w:rsidRDefault="003C0606" w:rsidP="00B13AB8">
            <w:pPr>
              <w:cnfStyle w:val="000000100000" w:firstRow="0" w:lastRow="0" w:firstColumn="0" w:lastColumn="0" w:oddVBand="0" w:evenVBand="0" w:oddHBand="1" w:evenHBand="0" w:firstRowFirstColumn="0" w:firstRowLastColumn="0" w:lastRowFirstColumn="0" w:lastRowLastColumn="0"/>
            </w:pPr>
            <w:r>
              <w:t>FAPIBL</w:t>
            </w:r>
          </w:p>
        </w:tc>
        <w:tc>
          <w:tcPr>
            <w:tcW w:w="1271" w:type="dxa"/>
          </w:tcPr>
          <w:p w:rsidR="00A9468D" w:rsidRPr="007E21EC" w:rsidRDefault="003C0606"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E6CONO</w:t>
            </w: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100000" w:firstRow="0" w:lastRow="0" w:firstColumn="0" w:lastColumn="0" w:oddVBand="0" w:evenVBand="0" w:oddHBand="1" w:evenHBand="0" w:firstRowFirstColumn="0" w:firstRowLastColumn="0" w:lastRowFirstColumn="0" w:lastRowLastColumn="0"/>
            </w:pPr>
            <w:r w:rsidRPr="00ED7663">
              <w:t xml:space="preserve">VCH Company number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C2078F" w:rsidRDefault="00A9468D" w:rsidP="00B13AB8">
            <w:pPr>
              <w:cnfStyle w:val="000000000000" w:firstRow="0" w:lastRow="0" w:firstColumn="0" w:lastColumn="0" w:oddVBand="0" w:evenVBand="0" w:oddHBand="0" w:evenHBand="0" w:firstRowFirstColumn="0" w:firstRowLastColumn="0" w:lastRowFirstColumn="0" w:lastRowLastColumn="0"/>
            </w:pPr>
            <w:r w:rsidRPr="00C2078F">
              <w:t>BLLWNB</w:t>
            </w:r>
          </w:p>
        </w:tc>
        <w:tc>
          <w:tcPr>
            <w:tcW w:w="1271" w:type="dxa"/>
          </w:tcPr>
          <w:p w:rsidR="00A9468D" w:rsidRPr="007926F8" w:rsidRDefault="00A9468D" w:rsidP="00B13AB8">
            <w:pPr>
              <w:cnfStyle w:val="000000000000" w:firstRow="0" w:lastRow="0" w:firstColumn="0" w:lastColumn="0" w:oddVBand="0" w:evenVBand="0" w:oddHBand="0" w:evenHBand="0" w:firstRowFirstColumn="0" w:firstRowLastColumn="0" w:lastRowFirstColumn="0" w:lastRowLastColumn="0"/>
            </w:pPr>
            <w:r w:rsidRPr="007926F8">
              <w:t>PACK     5.0</w:t>
            </w:r>
          </w:p>
        </w:tc>
        <w:tc>
          <w:tcPr>
            <w:tcW w:w="1270" w:type="dxa"/>
          </w:tcPr>
          <w:p w:rsidR="00A9468D" w:rsidRPr="007926F8" w:rsidRDefault="00D3003F" w:rsidP="00B13AB8">
            <w:pPr>
              <w:cnfStyle w:val="000000000000" w:firstRow="0" w:lastRow="0" w:firstColumn="0" w:lastColumn="0" w:oddVBand="0" w:evenVBand="0" w:oddHBand="0" w:evenHBand="0" w:firstRowFirstColumn="0" w:firstRowLastColumn="0" w:lastRowFirstColumn="0" w:lastRowLastColumn="0"/>
            </w:pPr>
            <w:r>
              <w:t>FAPIBL</w:t>
            </w:r>
          </w:p>
        </w:tc>
        <w:tc>
          <w:tcPr>
            <w:tcW w:w="1271" w:type="dxa"/>
          </w:tcPr>
          <w:p w:rsidR="00A9468D" w:rsidRPr="007E21EC" w:rsidRDefault="00D3003F"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E6INBN</w:t>
            </w: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000000" w:firstRow="0" w:lastRow="0" w:firstColumn="0" w:lastColumn="0" w:oddVBand="0" w:evenVBand="0" w:oddHBand="0" w:evenHBand="0" w:firstRowFirstColumn="0" w:firstRowLastColumn="0" w:lastRowFirstColumn="0" w:lastRowLastColumn="0"/>
            </w:pPr>
            <w:r w:rsidRPr="00ED7663">
              <w:t xml:space="preserve">VCH Batch Number         </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C2078F" w:rsidRDefault="00A9468D" w:rsidP="00B13AB8">
            <w:pPr>
              <w:cnfStyle w:val="000000100000" w:firstRow="0" w:lastRow="0" w:firstColumn="0" w:lastColumn="0" w:oddVBand="0" w:evenVBand="0" w:oddHBand="1" w:evenHBand="0" w:firstRowFirstColumn="0" w:firstRowLastColumn="0" w:lastRowFirstColumn="0" w:lastRowLastColumn="0"/>
            </w:pPr>
            <w:r w:rsidRPr="00C2078F">
              <w:t>BLG9NB</w:t>
            </w:r>
          </w:p>
        </w:tc>
        <w:tc>
          <w:tcPr>
            <w:tcW w:w="1271" w:type="dxa"/>
          </w:tcPr>
          <w:p w:rsidR="00A9468D" w:rsidRPr="007926F8" w:rsidRDefault="00A9468D" w:rsidP="00B13AB8">
            <w:pPr>
              <w:cnfStyle w:val="000000100000" w:firstRow="0" w:lastRow="0" w:firstColumn="0" w:lastColumn="0" w:oddVBand="0" w:evenVBand="0" w:oddHBand="1" w:evenHBand="0" w:firstRowFirstColumn="0" w:firstRowLastColumn="0" w:lastRowFirstColumn="0" w:lastRowLastColumn="0"/>
            </w:pPr>
            <w:r w:rsidRPr="007926F8">
              <w:t>PACK     5.0</w:t>
            </w:r>
          </w:p>
        </w:tc>
        <w:tc>
          <w:tcPr>
            <w:tcW w:w="1270" w:type="dxa"/>
          </w:tcPr>
          <w:p w:rsidR="00A9468D" w:rsidRPr="007926F8" w:rsidRDefault="00D3003F" w:rsidP="00B13AB8">
            <w:pPr>
              <w:cnfStyle w:val="000000100000" w:firstRow="0" w:lastRow="0" w:firstColumn="0" w:lastColumn="0" w:oddVBand="0" w:evenVBand="0" w:oddHBand="1" w:evenHBand="0" w:firstRowFirstColumn="0" w:firstRowLastColumn="0" w:lastRowFirstColumn="0" w:lastRowLastColumn="0"/>
            </w:pPr>
            <w:r>
              <w:t>FAPIBL</w:t>
            </w:r>
          </w:p>
        </w:tc>
        <w:tc>
          <w:tcPr>
            <w:tcW w:w="1271" w:type="dxa"/>
          </w:tcPr>
          <w:p w:rsidR="00A9468D" w:rsidRPr="007E21EC" w:rsidRDefault="00D3003F"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E6TRNO</w:t>
            </w: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100000" w:firstRow="0" w:lastRow="0" w:firstColumn="0" w:lastColumn="0" w:oddVBand="0" w:evenVBand="0" w:oddHBand="1" w:evenHBand="0" w:firstRowFirstColumn="0" w:firstRowLastColumn="0" w:lastRowFirstColumn="0" w:lastRowLastColumn="0"/>
            </w:pPr>
            <w:r w:rsidRPr="00ED7663">
              <w:t xml:space="preserve">VCH Header Number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C2078F" w:rsidRDefault="00A9468D" w:rsidP="00B13AB8">
            <w:pPr>
              <w:cnfStyle w:val="000000000000" w:firstRow="0" w:lastRow="0" w:firstColumn="0" w:lastColumn="0" w:oddVBand="0" w:evenVBand="0" w:oddHBand="0" w:evenHBand="0" w:firstRowFirstColumn="0" w:firstRowLastColumn="0" w:lastRowFirstColumn="0" w:lastRowLastColumn="0"/>
            </w:pPr>
            <w:r w:rsidRPr="00C2078F">
              <w:t>BLDLNB</w:t>
            </w:r>
          </w:p>
        </w:tc>
        <w:tc>
          <w:tcPr>
            <w:tcW w:w="1271" w:type="dxa"/>
          </w:tcPr>
          <w:p w:rsidR="00A9468D" w:rsidRPr="007926F8" w:rsidRDefault="00A9468D" w:rsidP="00B13AB8">
            <w:pPr>
              <w:cnfStyle w:val="000000000000" w:firstRow="0" w:lastRow="0" w:firstColumn="0" w:lastColumn="0" w:oddVBand="0" w:evenVBand="0" w:oddHBand="0" w:evenHBand="0" w:firstRowFirstColumn="0" w:firstRowLastColumn="0" w:lastRowFirstColumn="0" w:lastRowLastColumn="0"/>
            </w:pPr>
            <w:r w:rsidRPr="007926F8">
              <w:t>PACK     3.0</w:t>
            </w:r>
          </w:p>
        </w:tc>
        <w:tc>
          <w:tcPr>
            <w:tcW w:w="1270" w:type="dxa"/>
          </w:tcPr>
          <w:p w:rsidR="00A9468D" w:rsidRPr="007926F8" w:rsidRDefault="00A9468D"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000000" w:firstRow="0" w:lastRow="0" w:firstColumn="0" w:lastColumn="0" w:oddVBand="0" w:evenVBand="0" w:oddHBand="0" w:evenHBand="0" w:firstRowFirstColumn="0" w:firstRowLastColumn="0" w:lastRowFirstColumn="0" w:lastRowLastColumn="0"/>
            </w:pPr>
            <w:r w:rsidRPr="00ED7663">
              <w:t xml:space="preserve">VCD Line                 </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C2078F" w:rsidRDefault="00A9468D" w:rsidP="00B13AB8">
            <w:pPr>
              <w:cnfStyle w:val="000000100000" w:firstRow="0" w:lastRow="0" w:firstColumn="0" w:lastColumn="0" w:oddVBand="0" w:evenVBand="0" w:oddHBand="1" w:evenHBand="0" w:firstRowFirstColumn="0" w:firstRowLastColumn="0" w:lastRowFirstColumn="0" w:lastRowLastColumn="0"/>
            </w:pPr>
            <w:r w:rsidRPr="00C2078F">
              <w:t>BLCNPR</w:t>
            </w:r>
          </w:p>
        </w:tc>
        <w:tc>
          <w:tcPr>
            <w:tcW w:w="1271" w:type="dxa"/>
          </w:tcPr>
          <w:p w:rsidR="00A9468D" w:rsidRPr="007926F8" w:rsidRDefault="00A9468D" w:rsidP="00B13AB8">
            <w:pPr>
              <w:cnfStyle w:val="000000100000" w:firstRow="0" w:lastRow="0" w:firstColumn="0" w:lastColumn="0" w:oddVBand="0" w:evenVBand="0" w:oddHBand="1" w:evenHBand="0" w:firstRowFirstColumn="0" w:firstRowLastColumn="0" w:lastRowFirstColumn="0" w:lastRowLastColumn="0"/>
            </w:pPr>
            <w:r w:rsidRPr="007926F8">
              <w:t>PACK     7.2</w:t>
            </w:r>
          </w:p>
        </w:tc>
        <w:tc>
          <w:tcPr>
            <w:tcW w:w="1270" w:type="dxa"/>
          </w:tcPr>
          <w:p w:rsidR="00A9468D" w:rsidRPr="007926F8" w:rsidRDefault="00A9468D" w:rsidP="00B13AB8">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100000" w:firstRow="0" w:lastRow="0" w:firstColumn="0" w:lastColumn="0" w:oddVBand="0" w:evenVBand="0" w:oddHBand="1" w:evenHBand="0" w:firstRowFirstColumn="0" w:firstRowLastColumn="0" w:lastRowFirstColumn="0" w:lastRowLastColumn="0"/>
            </w:pPr>
            <w:r w:rsidRPr="00ED7663">
              <w:t xml:space="preserve">VCD Base Mkt Price </w:t>
            </w:r>
            <w:proofErr w:type="spellStart"/>
            <w:r w:rsidRPr="00ED7663">
              <w:t>Amt</w:t>
            </w:r>
            <w:proofErr w:type="spellEnd"/>
            <w:r w:rsidRPr="00ED7663">
              <w:t xml:space="preserve">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C2078F" w:rsidRDefault="00A9468D" w:rsidP="00B13AB8">
            <w:pPr>
              <w:cnfStyle w:val="000000000000" w:firstRow="0" w:lastRow="0" w:firstColumn="0" w:lastColumn="0" w:oddVBand="0" w:evenVBand="0" w:oddHBand="0" w:evenHBand="0" w:firstRowFirstColumn="0" w:firstRowLastColumn="0" w:lastRowFirstColumn="0" w:lastRowLastColumn="0"/>
            </w:pPr>
            <w:r w:rsidRPr="00C2078F">
              <w:t>BLCOPR</w:t>
            </w:r>
          </w:p>
        </w:tc>
        <w:tc>
          <w:tcPr>
            <w:tcW w:w="1271" w:type="dxa"/>
          </w:tcPr>
          <w:p w:rsidR="00A9468D" w:rsidRPr="007926F8" w:rsidRDefault="00A9468D" w:rsidP="00B13AB8">
            <w:pPr>
              <w:cnfStyle w:val="000000000000" w:firstRow="0" w:lastRow="0" w:firstColumn="0" w:lastColumn="0" w:oddVBand="0" w:evenVBand="0" w:oddHBand="0" w:evenHBand="0" w:firstRowFirstColumn="0" w:firstRowLastColumn="0" w:lastRowFirstColumn="0" w:lastRowLastColumn="0"/>
            </w:pPr>
            <w:r w:rsidRPr="007926F8">
              <w:t>PACK     7.2</w:t>
            </w:r>
          </w:p>
        </w:tc>
        <w:tc>
          <w:tcPr>
            <w:tcW w:w="1270" w:type="dxa"/>
          </w:tcPr>
          <w:p w:rsidR="00A9468D" w:rsidRPr="007926F8" w:rsidRDefault="00A9468D"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000000" w:firstRow="0" w:lastRow="0" w:firstColumn="0" w:lastColumn="0" w:oddVBand="0" w:evenVBand="0" w:oddHBand="0" w:evenHBand="0" w:firstRowFirstColumn="0" w:firstRowLastColumn="0" w:lastRowFirstColumn="0" w:lastRowLastColumn="0"/>
            </w:pPr>
            <w:r w:rsidRPr="00ED7663">
              <w:t xml:space="preserve">VCD Sort Disc </w:t>
            </w:r>
            <w:proofErr w:type="spellStart"/>
            <w:r w:rsidRPr="00ED7663">
              <w:t>Amt</w:t>
            </w:r>
            <w:proofErr w:type="spellEnd"/>
            <w:r w:rsidRPr="00ED7663">
              <w:t xml:space="preserve">        </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C2078F" w:rsidRDefault="00A9468D" w:rsidP="00B13AB8">
            <w:pPr>
              <w:cnfStyle w:val="000000100000" w:firstRow="0" w:lastRow="0" w:firstColumn="0" w:lastColumn="0" w:oddVBand="0" w:evenVBand="0" w:oddHBand="1" w:evenHBand="0" w:firstRowFirstColumn="0" w:firstRowLastColumn="0" w:lastRowFirstColumn="0" w:lastRowLastColumn="0"/>
            </w:pPr>
            <w:r w:rsidRPr="00C2078F">
              <w:t>BLCPPR</w:t>
            </w:r>
          </w:p>
        </w:tc>
        <w:tc>
          <w:tcPr>
            <w:tcW w:w="1271" w:type="dxa"/>
          </w:tcPr>
          <w:p w:rsidR="00A9468D" w:rsidRPr="007926F8" w:rsidRDefault="00A9468D" w:rsidP="00B13AB8">
            <w:pPr>
              <w:cnfStyle w:val="000000100000" w:firstRow="0" w:lastRow="0" w:firstColumn="0" w:lastColumn="0" w:oddVBand="0" w:evenVBand="0" w:oddHBand="1" w:evenHBand="0" w:firstRowFirstColumn="0" w:firstRowLastColumn="0" w:lastRowFirstColumn="0" w:lastRowLastColumn="0"/>
            </w:pPr>
            <w:r w:rsidRPr="007926F8">
              <w:t>PACK     7.2</w:t>
            </w:r>
          </w:p>
        </w:tc>
        <w:tc>
          <w:tcPr>
            <w:tcW w:w="1270" w:type="dxa"/>
          </w:tcPr>
          <w:p w:rsidR="00A9468D" w:rsidRPr="007926F8" w:rsidRDefault="00A9468D" w:rsidP="00B13AB8">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100000" w:firstRow="0" w:lastRow="0" w:firstColumn="0" w:lastColumn="0" w:oddVBand="0" w:evenVBand="0" w:oddHBand="1" w:evenHBand="0" w:firstRowFirstColumn="0" w:firstRowLastColumn="0" w:lastRowFirstColumn="0" w:lastRowLastColumn="0"/>
            </w:pPr>
            <w:r w:rsidRPr="00ED7663">
              <w:t xml:space="preserve">VCD Yield Gain/Loss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C2078F" w:rsidRDefault="00A9468D" w:rsidP="00B13AB8">
            <w:pPr>
              <w:cnfStyle w:val="000000000000" w:firstRow="0" w:lastRow="0" w:firstColumn="0" w:lastColumn="0" w:oddVBand="0" w:evenVBand="0" w:oddHBand="0" w:evenHBand="0" w:firstRowFirstColumn="0" w:firstRowLastColumn="0" w:lastRowFirstColumn="0" w:lastRowLastColumn="0"/>
            </w:pPr>
            <w:r w:rsidRPr="00C2078F">
              <w:t>BLCQPR</w:t>
            </w:r>
          </w:p>
        </w:tc>
        <w:tc>
          <w:tcPr>
            <w:tcW w:w="1271" w:type="dxa"/>
          </w:tcPr>
          <w:p w:rsidR="00A9468D" w:rsidRPr="007926F8" w:rsidRDefault="00A9468D" w:rsidP="00B13AB8">
            <w:pPr>
              <w:cnfStyle w:val="000000000000" w:firstRow="0" w:lastRow="0" w:firstColumn="0" w:lastColumn="0" w:oddVBand="0" w:evenVBand="0" w:oddHBand="0" w:evenHBand="0" w:firstRowFirstColumn="0" w:firstRowLastColumn="0" w:lastRowFirstColumn="0" w:lastRowLastColumn="0"/>
            </w:pPr>
            <w:r w:rsidRPr="007926F8">
              <w:t>PACK     7.2</w:t>
            </w:r>
          </w:p>
        </w:tc>
        <w:tc>
          <w:tcPr>
            <w:tcW w:w="1270" w:type="dxa"/>
          </w:tcPr>
          <w:p w:rsidR="00A9468D" w:rsidRPr="007926F8" w:rsidRDefault="00A9468D" w:rsidP="00B13AB8">
            <w:pPr>
              <w:cnfStyle w:val="000000000000" w:firstRow="0" w:lastRow="0" w:firstColumn="0" w:lastColumn="0" w:oddVBand="0" w:evenVBand="0" w:oddHBand="0" w:evenHBand="0" w:firstRowFirstColumn="0" w:firstRowLastColumn="0" w:lastRowFirstColumn="0" w:lastRowLastColumn="0"/>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000000" w:firstRow="0" w:lastRow="0" w:firstColumn="0" w:lastColumn="0" w:oddVBand="0" w:evenVBand="0" w:oddHBand="0" w:evenHBand="0" w:firstRowFirstColumn="0" w:firstRowLastColumn="0" w:lastRowFirstColumn="0" w:lastRowLastColumn="0"/>
            </w:pPr>
            <w:r w:rsidRPr="00ED7663">
              <w:t xml:space="preserve">VCD Base Carcass Value   </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AE67AC" w:rsidRDefault="00A9468D" w:rsidP="00B13AB8">
            <w:pPr>
              <w:cnfStyle w:val="000000100000" w:firstRow="0" w:lastRow="0" w:firstColumn="0" w:lastColumn="0" w:oddVBand="0" w:evenVBand="0" w:oddHBand="1" w:evenHBand="0" w:firstRowFirstColumn="0" w:firstRowLastColumn="0" w:lastRowFirstColumn="0" w:lastRowLastColumn="0"/>
            </w:pPr>
            <w:r w:rsidRPr="00A9468D">
              <w:t>BLCRPR</w:t>
            </w:r>
          </w:p>
        </w:tc>
        <w:tc>
          <w:tcPr>
            <w:tcW w:w="1271" w:type="dxa"/>
          </w:tcPr>
          <w:p w:rsidR="00A9468D" w:rsidRPr="00933DB1" w:rsidRDefault="00A9468D" w:rsidP="00B13AB8">
            <w:pPr>
              <w:cnfStyle w:val="000000100000" w:firstRow="0" w:lastRow="0" w:firstColumn="0" w:lastColumn="0" w:oddVBand="0" w:evenVBand="0" w:oddHBand="1" w:evenHBand="0" w:firstRowFirstColumn="0" w:firstRowLastColumn="0" w:lastRowFirstColumn="0" w:lastRowLastColumn="0"/>
            </w:pPr>
            <w:r w:rsidRPr="00A9468D">
              <w:t>PACK     7.2</w:t>
            </w:r>
          </w:p>
        </w:tc>
        <w:tc>
          <w:tcPr>
            <w:tcW w:w="1270" w:type="dxa"/>
          </w:tcPr>
          <w:p w:rsidR="00A9468D" w:rsidRPr="007E21EC" w:rsidRDefault="00A9468D">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ED7663" w:rsidRDefault="00A9468D" w:rsidP="00B13AB8">
            <w:pPr>
              <w:cnfStyle w:val="000000100000" w:firstRow="0" w:lastRow="0" w:firstColumn="0" w:lastColumn="0" w:oddVBand="0" w:evenVBand="0" w:oddHBand="1" w:evenHBand="0" w:firstRowFirstColumn="0" w:firstRowLastColumn="0" w:lastRowFirstColumn="0" w:lastRowLastColumn="0"/>
            </w:pPr>
            <w:r w:rsidRPr="00ED7663">
              <w:t xml:space="preserve">VCD LN Add on/Deduct </w:t>
            </w:r>
            <w:proofErr w:type="spellStart"/>
            <w:r w:rsidRPr="00ED7663">
              <w:t>Amt</w:t>
            </w:r>
            <w:proofErr w:type="spellEnd"/>
            <w:r w:rsidRPr="00ED7663">
              <w:t xml:space="preserve"> </w:t>
            </w:r>
          </w:p>
        </w:tc>
      </w:tr>
      <w:tr w:rsidR="00D3003F"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D3003F" w:rsidRDefault="00D3003F">
            <w:r w:rsidRPr="00567679">
              <w:lastRenderedPageBreak/>
              <w:t>PKBLCPP</w:t>
            </w:r>
          </w:p>
        </w:tc>
        <w:tc>
          <w:tcPr>
            <w:tcW w:w="1270" w:type="dxa"/>
          </w:tcPr>
          <w:p w:rsidR="00D3003F" w:rsidRPr="00BF463F" w:rsidRDefault="00D3003F" w:rsidP="00B13AB8">
            <w:pPr>
              <w:cnfStyle w:val="000000000000" w:firstRow="0" w:lastRow="0" w:firstColumn="0" w:lastColumn="0" w:oddVBand="0" w:evenVBand="0" w:oddHBand="0" w:evenHBand="0" w:firstRowFirstColumn="0" w:firstRowLastColumn="0" w:lastRowFirstColumn="0" w:lastRowLastColumn="0"/>
            </w:pPr>
            <w:r w:rsidRPr="00BF463F">
              <w:t>BLAKVA</w:t>
            </w:r>
          </w:p>
        </w:tc>
        <w:tc>
          <w:tcPr>
            <w:tcW w:w="1271" w:type="dxa"/>
          </w:tcPr>
          <w:p w:rsidR="00D3003F" w:rsidRPr="00A15EA1" w:rsidRDefault="00D3003F" w:rsidP="00B13AB8">
            <w:pPr>
              <w:cnfStyle w:val="000000000000" w:firstRow="0" w:lastRow="0" w:firstColumn="0" w:lastColumn="0" w:oddVBand="0" w:evenVBand="0" w:oddHBand="0" w:evenHBand="0" w:firstRowFirstColumn="0" w:firstRowLastColumn="0" w:lastRowFirstColumn="0" w:lastRowLastColumn="0"/>
            </w:pPr>
            <w:r w:rsidRPr="00A15EA1">
              <w:t>PACK     9.2</w:t>
            </w:r>
          </w:p>
        </w:tc>
        <w:tc>
          <w:tcPr>
            <w:tcW w:w="1270" w:type="dxa"/>
          </w:tcPr>
          <w:p w:rsidR="00D3003F" w:rsidRDefault="00D3003F">
            <w:pPr>
              <w:cnfStyle w:val="000000000000" w:firstRow="0" w:lastRow="0" w:firstColumn="0" w:lastColumn="0" w:oddVBand="0" w:evenVBand="0" w:oddHBand="0" w:evenHBand="0" w:firstRowFirstColumn="0" w:firstRowLastColumn="0" w:lastRowFirstColumn="0" w:lastRowLastColumn="0"/>
            </w:pPr>
            <w:r w:rsidRPr="00195038">
              <w:t>FAPIBL</w:t>
            </w:r>
          </w:p>
        </w:tc>
        <w:tc>
          <w:tcPr>
            <w:tcW w:w="1271" w:type="dxa"/>
          </w:tcPr>
          <w:p w:rsidR="00D3003F" w:rsidRPr="007E21EC" w:rsidRDefault="00D3003F"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E6GLAM</w:t>
            </w:r>
          </w:p>
        </w:tc>
        <w:tc>
          <w:tcPr>
            <w:tcW w:w="1271" w:type="dxa"/>
          </w:tcPr>
          <w:p w:rsidR="00D3003F" w:rsidRPr="007E21EC" w:rsidRDefault="00D3003F"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D3003F" w:rsidRPr="00FD234E" w:rsidRDefault="00D3003F" w:rsidP="00B13AB8">
            <w:pPr>
              <w:cnfStyle w:val="000000000000" w:firstRow="0" w:lastRow="0" w:firstColumn="0" w:lastColumn="0" w:oddVBand="0" w:evenVBand="0" w:oddHBand="0" w:evenHBand="0" w:firstRowFirstColumn="0" w:firstRowLastColumn="0" w:lastRowFirstColumn="0" w:lastRowLastColumn="0"/>
            </w:pPr>
            <w:r w:rsidRPr="00FD234E">
              <w:t xml:space="preserve">VCD Gross </w:t>
            </w:r>
            <w:proofErr w:type="spellStart"/>
            <w:r w:rsidRPr="00FD234E">
              <w:t>Amt</w:t>
            </w:r>
            <w:proofErr w:type="spellEnd"/>
            <w:r w:rsidRPr="00FD234E">
              <w:t xml:space="preserve">           </w:t>
            </w:r>
          </w:p>
        </w:tc>
      </w:tr>
      <w:tr w:rsidR="00D3003F"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3003F" w:rsidRDefault="00D3003F">
            <w:r w:rsidRPr="00567679">
              <w:t>PKBLCPP</w:t>
            </w:r>
          </w:p>
        </w:tc>
        <w:tc>
          <w:tcPr>
            <w:tcW w:w="1270" w:type="dxa"/>
          </w:tcPr>
          <w:p w:rsidR="00D3003F" w:rsidRPr="00BF463F" w:rsidRDefault="00D3003F" w:rsidP="00B13AB8">
            <w:pPr>
              <w:cnfStyle w:val="000000100000" w:firstRow="0" w:lastRow="0" w:firstColumn="0" w:lastColumn="0" w:oddVBand="0" w:evenVBand="0" w:oddHBand="1" w:evenHBand="0" w:firstRowFirstColumn="0" w:firstRowLastColumn="0" w:lastRowFirstColumn="0" w:lastRowLastColumn="0"/>
            </w:pPr>
            <w:r w:rsidRPr="00BF463F">
              <w:t>BLALVA</w:t>
            </w:r>
          </w:p>
        </w:tc>
        <w:tc>
          <w:tcPr>
            <w:tcW w:w="1271" w:type="dxa"/>
          </w:tcPr>
          <w:p w:rsidR="00D3003F" w:rsidRPr="00A15EA1" w:rsidRDefault="00D3003F" w:rsidP="00B13AB8">
            <w:pPr>
              <w:cnfStyle w:val="000000100000" w:firstRow="0" w:lastRow="0" w:firstColumn="0" w:lastColumn="0" w:oddVBand="0" w:evenVBand="0" w:oddHBand="1" w:evenHBand="0" w:firstRowFirstColumn="0" w:firstRowLastColumn="0" w:lastRowFirstColumn="0" w:lastRowLastColumn="0"/>
            </w:pPr>
            <w:r w:rsidRPr="00A15EA1">
              <w:t>PACK     9.2</w:t>
            </w:r>
          </w:p>
        </w:tc>
        <w:tc>
          <w:tcPr>
            <w:tcW w:w="1270" w:type="dxa"/>
          </w:tcPr>
          <w:p w:rsidR="00D3003F" w:rsidRDefault="00D3003F">
            <w:pPr>
              <w:cnfStyle w:val="000000100000" w:firstRow="0" w:lastRow="0" w:firstColumn="0" w:lastColumn="0" w:oddVBand="0" w:evenVBand="0" w:oddHBand="1" w:evenHBand="0" w:firstRowFirstColumn="0" w:firstRowLastColumn="0" w:lastRowFirstColumn="0" w:lastRowLastColumn="0"/>
            </w:pPr>
            <w:r w:rsidRPr="00195038">
              <w:t>FAPIBL</w:t>
            </w:r>
          </w:p>
        </w:tc>
        <w:tc>
          <w:tcPr>
            <w:tcW w:w="1271" w:type="dxa"/>
          </w:tcPr>
          <w:p w:rsidR="00D3003F" w:rsidRPr="007E21EC" w:rsidRDefault="00D3003F"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E6ADAM</w:t>
            </w:r>
          </w:p>
        </w:tc>
        <w:tc>
          <w:tcPr>
            <w:tcW w:w="1271" w:type="dxa"/>
          </w:tcPr>
          <w:p w:rsidR="00D3003F" w:rsidRPr="007E21EC" w:rsidRDefault="00D3003F"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D3003F" w:rsidRPr="00FD234E" w:rsidRDefault="00D3003F" w:rsidP="00B13AB8">
            <w:pPr>
              <w:cnfStyle w:val="000000100000" w:firstRow="0" w:lastRow="0" w:firstColumn="0" w:lastColumn="0" w:oddVBand="0" w:evenVBand="0" w:oddHBand="1" w:evenHBand="0" w:firstRowFirstColumn="0" w:firstRowLastColumn="0" w:lastRowFirstColumn="0" w:lastRowLastColumn="0"/>
            </w:pPr>
            <w:r w:rsidRPr="00FD234E">
              <w:t xml:space="preserve">VCD Deduction </w:t>
            </w:r>
            <w:proofErr w:type="spellStart"/>
            <w:r w:rsidRPr="00FD234E">
              <w:t>Amt</w:t>
            </w:r>
            <w:proofErr w:type="spellEnd"/>
            <w:r w:rsidRPr="00FD234E">
              <w:t xml:space="preserve">       </w:t>
            </w:r>
          </w:p>
        </w:tc>
      </w:tr>
      <w:tr w:rsidR="00D3003F"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D3003F" w:rsidRDefault="00D3003F">
            <w:r w:rsidRPr="00567679">
              <w:t>PKBLCPP</w:t>
            </w:r>
          </w:p>
        </w:tc>
        <w:tc>
          <w:tcPr>
            <w:tcW w:w="1270" w:type="dxa"/>
          </w:tcPr>
          <w:p w:rsidR="00D3003F" w:rsidRPr="00BF463F" w:rsidRDefault="00D3003F" w:rsidP="00B13AB8">
            <w:pPr>
              <w:cnfStyle w:val="000000000000" w:firstRow="0" w:lastRow="0" w:firstColumn="0" w:lastColumn="0" w:oddVBand="0" w:evenVBand="0" w:oddHBand="0" w:evenHBand="0" w:firstRowFirstColumn="0" w:firstRowLastColumn="0" w:lastRowFirstColumn="0" w:lastRowLastColumn="0"/>
            </w:pPr>
            <w:r w:rsidRPr="00BF463F">
              <w:t>BLCVPR</w:t>
            </w:r>
          </w:p>
        </w:tc>
        <w:tc>
          <w:tcPr>
            <w:tcW w:w="1271" w:type="dxa"/>
          </w:tcPr>
          <w:p w:rsidR="00D3003F" w:rsidRPr="00A15EA1" w:rsidRDefault="00D3003F" w:rsidP="00B13AB8">
            <w:pPr>
              <w:cnfStyle w:val="000000000000" w:firstRow="0" w:lastRow="0" w:firstColumn="0" w:lastColumn="0" w:oddVBand="0" w:evenVBand="0" w:oddHBand="0" w:evenHBand="0" w:firstRowFirstColumn="0" w:firstRowLastColumn="0" w:lastRowFirstColumn="0" w:lastRowLastColumn="0"/>
            </w:pPr>
            <w:r w:rsidRPr="00A15EA1">
              <w:t>PACK     7.2</w:t>
            </w:r>
          </w:p>
        </w:tc>
        <w:tc>
          <w:tcPr>
            <w:tcW w:w="1270" w:type="dxa"/>
          </w:tcPr>
          <w:p w:rsidR="00D3003F" w:rsidRDefault="00D3003F">
            <w:pPr>
              <w:cnfStyle w:val="000000000000" w:firstRow="0" w:lastRow="0" w:firstColumn="0" w:lastColumn="0" w:oddVBand="0" w:evenVBand="0" w:oddHBand="0" w:evenHBand="0" w:firstRowFirstColumn="0" w:firstRowLastColumn="0" w:lastRowFirstColumn="0" w:lastRowLastColumn="0"/>
            </w:pPr>
          </w:p>
        </w:tc>
        <w:tc>
          <w:tcPr>
            <w:tcW w:w="1271" w:type="dxa"/>
          </w:tcPr>
          <w:p w:rsidR="00D3003F" w:rsidRPr="007E21EC" w:rsidRDefault="00D3003F"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D3003F" w:rsidRPr="007E21EC" w:rsidRDefault="00D3003F"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D3003F" w:rsidRPr="00FD234E" w:rsidRDefault="00D3003F" w:rsidP="00B13AB8">
            <w:pPr>
              <w:cnfStyle w:val="000000000000" w:firstRow="0" w:lastRow="0" w:firstColumn="0" w:lastColumn="0" w:oddVBand="0" w:evenVBand="0" w:oddHBand="0" w:evenHBand="0" w:firstRowFirstColumn="0" w:firstRowLastColumn="0" w:lastRowFirstColumn="0" w:lastRowLastColumn="0"/>
            </w:pPr>
            <w:r w:rsidRPr="00FD234E">
              <w:t xml:space="preserve">VCD Less Split Amount   </w:t>
            </w:r>
          </w:p>
        </w:tc>
      </w:tr>
      <w:tr w:rsidR="00D3003F"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3003F" w:rsidRDefault="00D3003F">
            <w:r w:rsidRPr="00567679">
              <w:t>PKBLCPP</w:t>
            </w:r>
          </w:p>
        </w:tc>
        <w:tc>
          <w:tcPr>
            <w:tcW w:w="1270" w:type="dxa"/>
          </w:tcPr>
          <w:p w:rsidR="00D3003F" w:rsidRPr="00BF463F" w:rsidRDefault="00D3003F" w:rsidP="00B13AB8">
            <w:pPr>
              <w:cnfStyle w:val="000000100000" w:firstRow="0" w:lastRow="0" w:firstColumn="0" w:lastColumn="0" w:oddVBand="0" w:evenVBand="0" w:oddHBand="1" w:evenHBand="0" w:firstRowFirstColumn="0" w:firstRowLastColumn="0" w:lastRowFirstColumn="0" w:lastRowLastColumn="0"/>
            </w:pPr>
            <w:r w:rsidRPr="00BF463F">
              <w:t>BLAMVA</w:t>
            </w:r>
          </w:p>
        </w:tc>
        <w:tc>
          <w:tcPr>
            <w:tcW w:w="1271" w:type="dxa"/>
          </w:tcPr>
          <w:p w:rsidR="00D3003F" w:rsidRPr="00A15EA1" w:rsidRDefault="00D3003F" w:rsidP="00B13AB8">
            <w:pPr>
              <w:cnfStyle w:val="000000100000" w:firstRow="0" w:lastRow="0" w:firstColumn="0" w:lastColumn="0" w:oddVBand="0" w:evenVBand="0" w:oddHBand="1" w:evenHBand="0" w:firstRowFirstColumn="0" w:firstRowLastColumn="0" w:lastRowFirstColumn="0" w:lastRowLastColumn="0"/>
            </w:pPr>
            <w:r w:rsidRPr="00A15EA1">
              <w:t>PACK     9.2</w:t>
            </w:r>
          </w:p>
        </w:tc>
        <w:tc>
          <w:tcPr>
            <w:tcW w:w="1270" w:type="dxa"/>
          </w:tcPr>
          <w:p w:rsidR="00D3003F" w:rsidRDefault="00D3003F">
            <w:pPr>
              <w:cnfStyle w:val="000000100000" w:firstRow="0" w:lastRow="0" w:firstColumn="0" w:lastColumn="0" w:oddVBand="0" w:evenVBand="0" w:oddHBand="1" w:evenHBand="0" w:firstRowFirstColumn="0" w:firstRowLastColumn="0" w:lastRowFirstColumn="0" w:lastRowLastColumn="0"/>
            </w:pPr>
            <w:r w:rsidRPr="00195038">
              <w:t>FAPIBL</w:t>
            </w:r>
          </w:p>
        </w:tc>
        <w:tc>
          <w:tcPr>
            <w:tcW w:w="1271" w:type="dxa"/>
          </w:tcPr>
          <w:p w:rsidR="00D3003F" w:rsidRPr="007E21EC" w:rsidRDefault="00D3003F"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E6NLAM</w:t>
            </w:r>
          </w:p>
        </w:tc>
        <w:tc>
          <w:tcPr>
            <w:tcW w:w="1271" w:type="dxa"/>
          </w:tcPr>
          <w:p w:rsidR="00D3003F" w:rsidRPr="007E21EC" w:rsidRDefault="00D3003F"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D3003F" w:rsidRPr="00FD234E" w:rsidRDefault="00D3003F" w:rsidP="00B13AB8">
            <w:pPr>
              <w:cnfStyle w:val="000000100000" w:firstRow="0" w:lastRow="0" w:firstColumn="0" w:lastColumn="0" w:oddVBand="0" w:evenVBand="0" w:oddHBand="1" w:evenHBand="0" w:firstRowFirstColumn="0" w:firstRowLastColumn="0" w:lastRowFirstColumn="0" w:lastRowLastColumn="0"/>
            </w:pPr>
            <w:r w:rsidRPr="00FD234E">
              <w:t xml:space="preserve">VCD Net </w:t>
            </w:r>
            <w:proofErr w:type="spellStart"/>
            <w:r w:rsidRPr="00FD234E">
              <w:t>Amt</w:t>
            </w:r>
            <w:proofErr w:type="spellEnd"/>
            <w:r w:rsidRPr="00FD234E">
              <w:t xml:space="preserve">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000000" w:firstRow="0" w:lastRow="0" w:firstColumn="0" w:lastColumn="0" w:oddVBand="0" w:evenVBand="0" w:oddHBand="0" w:evenHBand="0" w:firstRowFirstColumn="0" w:firstRowLastColumn="0" w:lastRowFirstColumn="0" w:lastRowLastColumn="0"/>
            </w:pPr>
            <w:r w:rsidRPr="00BF463F">
              <w:t>BLAEPC</w:t>
            </w:r>
          </w:p>
        </w:tc>
        <w:tc>
          <w:tcPr>
            <w:tcW w:w="1271" w:type="dxa"/>
          </w:tcPr>
          <w:p w:rsidR="00A9468D" w:rsidRPr="00A15EA1" w:rsidRDefault="00A9468D" w:rsidP="00B13AB8">
            <w:pPr>
              <w:cnfStyle w:val="000000000000" w:firstRow="0" w:lastRow="0" w:firstColumn="0" w:lastColumn="0" w:oddVBand="0" w:evenVBand="0" w:oddHBand="0" w:evenHBand="0" w:firstRowFirstColumn="0" w:firstRowLastColumn="0" w:lastRowFirstColumn="0" w:lastRowLastColumn="0"/>
            </w:pPr>
            <w:r w:rsidRPr="00A15EA1">
              <w:t>PACK     3.0</w:t>
            </w:r>
          </w:p>
        </w:tc>
        <w:tc>
          <w:tcPr>
            <w:tcW w:w="1270" w:type="dxa"/>
          </w:tcPr>
          <w:p w:rsidR="00A9468D" w:rsidRPr="007E21EC" w:rsidRDefault="00A9468D">
            <w:pPr>
              <w:cnfStyle w:val="000000000000" w:firstRow="0" w:lastRow="0" w:firstColumn="0" w:lastColumn="0" w:oddVBand="0" w:evenVBand="0" w:oddHBand="0" w:evenHBand="0" w:firstRowFirstColumn="0" w:firstRowLastColumn="0" w:lastRowFirstColumn="0" w:lastRowLastColumn="0"/>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Pr="00FD234E" w:rsidRDefault="00A9468D" w:rsidP="00B13AB8">
            <w:pPr>
              <w:cnfStyle w:val="000000000000" w:firstRow="0" w:lastRow="0" w:firstColumn="0" w:lastColumn="0" w:oddVBand="0" w:evenVBand="0" w:oddHBand="0" w:evenHBand="0" w:firstRowFirstColumn="0" w:firstRowLastColumn="0" w:lastRowFirstColumn="0" w:lastRowLastColumn="0"/>
            </w:pPr>
            <w:r w:rsidRPr="00FD234E">
              <w:t xml:space="preserve">VCD Split Percent       </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100000" w:firstRow="0" w:lastRow="0" w:firstColumn="0" w:lastColumn="0" w:oddVBand="0" w:evenVBand="0" w:oddHBand="1" w:evenHBand="0" w:firstRowFirstColumn="0" w:firstRowLastColumn="0" w:lastRowFirstColumn="0" w:lastRowLastColumn="0"/>
            </w:pPr>
            <w:r w:rsidRPr="00BF463F">
              <w:t>BLI6ST</w:t>
            </w:r>
          </w:p>
        </w:tc>
        <w:tc>
          <w:tcPr>
            <w:tcW w:w="1271" w:type="dxa"/>
          </w:tcPr>
          <w:p w:rsidR="00A9468D" w:rsidRPr="00A15EA1" w:rsidRDefault="00A9468D" w:rsidP="00B13AB8">
            <w:pPr>
              <w:cnfStyle w:val="000000100000" w:firstRow="0" w:lastRow="0" w:firstColumn="0" w:lastColumn="0" w:oddVBand="0" w:evenVBand="0" w:oddHBand="1" w:evenHBand="0" w:firstRowFirstColumn="0" w:firstRowLastColumn="0" w:lastRowFirstColumn="0" w:lastRowLastColumn="0"/>
            </w:pPr>
            <w:r w:rsidRPr="00A15EA1">
              <w:t xml:space="preserve">CHAR     1  </w:t>
            </w:r>
          </w:p>
        </w:tc>
        <w:tc>
          <w:tcPr>
            <w:tcW w:w="1270" w:type="dxa"/>
          </w:tcPr>
          <w:p w:rsidR="00A9468D" w:rsidRPr="007E21EC" w:rsidRDefault="00A9468D">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FD234E" w:rsidRDefault="00A9468D" w:rsidP="00B13AB8">
            <w:pPr>
              <w:cnfStyle w:val="000000100000" w:firstRow="0" w:lastRow="0" w:firstColumn="0" w:lastColumn="0" w:oddVBand="0" w:evenVBand="0" w:oddHBand="1" w:evenHBand="0" w:firstRowFirstColumn="0" w:firstRowLastColumn="0" w:lastRowFirstColumn="0" w:lastRowLastColumn="0"/>
            </w:pPr>
            <w:r w:rsidRPr="00FD234E">
              <w:t xml:space="preserve">VCD Payment Type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000000" w:firstRow="0" w:lastRow="0" w:firstColumn="0" w:lastColumn="0" w:oddVBand="0" w:evenVBand="0" w:oddHBand="0" w:evenHBand="0" w:firstRowFirstColumn="0" w:firstRowLastColumn="0" w:lastRowFirstColumn="0" w:lastRowLastColumn="0"/>
            </w:pPr>
            <w:r w:rsidRPr="00BF463F">
              <w:t>BLJIST</w:t>
            </w:r>
          </w:p>
        </w:tc>
        <w:tc>
          <w:tcPr>
            <w:tcW w:w="1271" w:type="dxa"/>
          </w:tcPr>
          <w:p w:rsidR="00A9468D" w:rsidRPr="00A15EA1" w:rsidRDefault="00A9468D" w:rsidP="00B13AB8">
            <w:pPr>
              <w:cnfStyle w:val="000000000000" w:firstRow="0" w:lastRow="0" w:firstColumn="0" w:lastColumn="0" w:oddVBand="0" w:evenVBand="0" w:oddHBand="0" w:evenHBand="0" w:firstRowFirstColumn="0" w:firstRowLastColumn="0" w:lastRowFirstColumn="0" w:lastRowLastColumn="0"/>
            </w:pPr>
            <w:r w:rsidRPr="00A15EA1">
              <w:t xml:space="preserve">CHAR     1  </w:t>
            </w:r>
          </w:p>
        </w:tc>
        <w:tc>
          <w:tcPr>
            <w:tcW w:w="1270" w:type="dxa"/>
          </w:tcPr>
          <w:p w:rsidR="00A9468D" w:rsidRPr="007E21EC" w:rsidRDefault="00A9468D">
            <w:pPr>
              <w:cnfStyle w:val="000000000000" w:firstRow="0" w:lastRow="0" w:firstColumn="0" w:lastColumn="0" w:oddVBand="0" w:evenVBand="0" w:oddHBand="0" w:evenHBand="0" w:firstRowFirstColumn="0" w:firstRowLastColumn="0" w:lastRowFirstColumn="0" w:lastRowLastColumn="0"/>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Pr="00FD234E" w:rsidRDefault="00A9468D" w:rsidP="00B13AB8">
            <w:pPr>
              <w:cnfStyle w:val="000000000000" w:firstRow="0" w:lastRow="0" w:firstColumn="0" w:lastColumn="0" w:oddVBand="0" w:evenVBand="0" w:oddHBand="0" w:evenHBand="0" w:firstRowFirstColumn="0" w:firstRowLastColumn="0" w:lastRowFirstColumn="0" w:lastRowLastColumn="0"/>
            </w:pPr>
            <w:r w:rsidRPr="00FD234E">
              <w:t xml:space="preserve">VCD Hog Class Type      </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100000" w:firstRow="0" w:lastRow="0" w:firstColumn="0" w:lastColumn="0" w:oddVBand="0" w:evenVBand="0" w:oddHBand="1" w:evenHBand="0" w:firstRowFirstColumn="0" w:firstRowLastColumn="0" w:lastRowFirstColumn="0" w:lastRowLastColumn="0"/>
            </w:pPr>
            <w:r w:rsidRPr="00BF463F">
              <w:t>BLJPST</w:t>
            </w:r>
          </w:p>
        </w:tc>
        <w:tc>
          <w:tcPr>
            <w:tcW w:w="1271" w:type="dxa"/>
          </w:tcPr>
          <w:p w:rsidR="00A9468D" w:rsidRPr="00A15EA1" w:rsidRDefault="00A9468D" w:rsidP="00B13AB8">
            <w:pPr>
              <w:cnfStyle w:val="000000100000" w:firstRow="0" w:lastRow="0" w:firstColumn="0" w:lastColumn="0" w:oddVBand="0" w:evenVBand="0" w:oddHBand="1" w:evenHBand="0" w:firstRowFirstColumn="0" w:firstRowLastColumn="0" w:lastRowFirstColumn="0" w:lastRowLastColumn="0"/>
            </w:pPr>
            <w:r w:rsidRPr="00A15EA1">
              <w:t xml:space="preserve">CHAR     1  </w:t>
            </w:r>
          </w:p>
        </w:tc>
        <w:tc>
          <w:tcPr>
            <w:tcW w:w="1270" w:type="dxa"/>
          </w:tcPr>
          <w:p w:rsidR="00A9468D" w:rsidRPr="007E21EC" w:rsidRDefault="00A9468D">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FD234E" w:rsidRDefault="00A9468D" w:rsidP="00B13AB8">
            <w:pPr>
              <w:cnfStyle w:val="000000100000" w:firstRow="0" w:lastRow="0" w:firstColumn="0" w:lastColumn="0" w:oddVBand="0" w:evenVBand="0" w:oddHBand="1" w:evenHBand="0" w:firstRowFirstColumn="0" w:firstRowLastColumn="0" w:lastRowFirstColumn="0" w:lastRowLastColumn="0"/>
            </w:pPr>
            <w:r w:rsidRPr="00FD234E">
              <w:t xml:space="preserve">VCD BO Type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000000" w:firstRow="0" w:lastRow="0" w:firstColumn="0" w:lastColumn="0" w:oddVBand="0" w:evenVBand="0" w:oddHBand="0" w:evenHBand="0" w:firstRowFirstColumn="0" w:firstRowLastColumn="0" w:lastRowFirstColumn="0" w:lastRowLastColumn="0"/>
            </w:pPr>
            <w:r w:rsidRPr="00BF463F">
              <w:t>BLC2SS</w:t>
            </w:r>
          </w:p>
        </w:tc>
        <w:tc>
          <w:tcPr>
            <w:tcW w:w="1271" w:type="dxa"/>
          </w:tcPr>
          <w:p w:rsidR="00A9468D" w:rsidRPr="00A15EA1" w:rsidRDefault="00A9468D" w:rsidP="00B13AB8">
            <w:pPr>
              <w:cnfStyle w:val="000000000000" w:firstRow="0" w:lastRow="0" w:firstColumn="0" w:lastColumn="0" w:oddVBand="0" w:evenVBand="0" w:oddHBand="0" w:evenHBand="0" w:firstRowFirstColumn="0" w:firstRowLastColumn="0" w:lastRowFirstColumn="0" w:lastRowLastColumn="0"/>
            </w:pPr>
            <w:r w:rsidRPr="00A15EA1">
              <w:t xml:space="preserve">CHAR     1  </w:t>
            </w:r>
          </w:p>
        </w:tc>
        <w:tc>
          <w:tcPr>
            <w:tcW w:w="1270" w:type="dxa"/>
          </w:tcPr>
          <w:p w:rsidR="00A9468D" w:rsidRPr="007E21EC" w:rsidRDefault="00A9468D">
            <w:pPr>
              <w:cnfStyle w:val="000000000000" w:firstRow="0" w:lastRow="0" w:firstColumn="0" w:lastColumn="0" w:oddVBand="0" w:evenVBand="0" w:oddHBand="0" w:evenHBand="0" w:firstRowFirstColumn="0" w:firstRowLastColumn="0" w:lastRowFirstColumn="0" w:lastRowLastColumn="0"/>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Pr="00FD234E" w:rsidRDefault="00A9468D" w:rsidP="00B13AB8">
            <w:pPr>
              <w:cnfStyle w:val="000000000000" w:firstRow="0" w:lastRow="0" w:firstColumn="0" w:lastColumn="0" w:oddVBand="0" w:evenVBand="0" w:oddHBand="0" w:evenHBand="0" w:firstRowFirstColumn="0" w:firstRowLastColumn="0" w:lastRowFirstColumn="0" w:lastRowLastColumn="0"/>
            </w:pPr>
            <w:r w:rsidRPr="00FD234E">
              <w:t>VCD Source Contract Type</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100000" w:firstRow="0" w:lastRow="0" w:firstColumn="0" w:lastColumn="0" w:oddVBand="0" w:evenVBand="0" w:oddHBand="1" w:evenHBand="0" w:firstRowFirstColumn="0" w:firstRowLastColumn="0" w:lastRowFirstColumn="0" w:lastRowLastColumn="0"/>
            </w:pPr>
            <w:r w:rsidRPr="00BF463F">
              <w:t>BLOTCD</w:t>
            </w:r>
          </w:p>
        </w:tc>
        <w:tc>
          <w:tcPr>
            <w:tcW w:w="1271" w:type="dxa"/>
          </w:tcPr>
          <w:p w:rsidR="00A9468D" w:rsidRPr="00A15EA1" w:rsidRDefault="00A9468D" w:rsidP="00B13AB8">
            <w:pPr>
              <w:cnfStyle w:val="000000100000" w:firstRow="0" w:lastRow="0" w:firstColumn="0" w:lastColumn="0" w:oddVBand="0" w:evenVBand="0" w:oddHBand="1" w:evenHBand="0" w:firstRowFirstColumn="0" w:firstRowLastColumn="0" w:lastRowFirstColumn="0" w:lastRowLastColumn="0"/>
            </w:pPr>
            <w:r w:rsidRPr="00A15EA1">
              <w:t xml:space="preserve">CHAR     3  </w:t>
            </w:r>
          </w:p>
        </w:tc>
        <w:tc>
          <w:tcPr>
            <w:tcW w:w="1270" w:type="dxa"/>
          </w:tcPr>
          <w:p w:rsidR="00A9468D" w:rsidRPr="007E21EC" w:rsidRDefault="00A9468D">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FD234E" w:rsidRDefault="00A9468D" w:rsidP="00B13AB8">
            <w:pPr>
              <w:cnfStyle w:val="000000100000" w:firstRow="0" w:lastRow="0" w:firstColumn="0" w:lastColumn="0" w:oddVBand="0" w:evenVBand="0" w:oddHBand="1" w:evenHBand="0" w:firstRowFirstColumn="0" w:firstRowLastColumn="0" w:lastRowFirstColumn="0" w:lastRowLastColumn="0"/>
            </w:pPr>
            <w:r w:rsidRPr="00FD234E">
              <w:t xml:space="preserve">VCD Source Code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000000" w:firstRow="0" w:lastRow="0" w:firstColumn="0" w:lastColumn="0" w:oddVBand="0" w:evenVBand="0" w:oddHBand="0" w:evenHBand="0" w:firstRowFirstColumn="0" w:firstRowLastColumn="0" w:lastRowFirstColumn="0" w:lastRowLastColumn="0"/>
            </w:pPr>
            <w:r w:rsidRPr="00BF463F">
              <w:t>BLF5TX</w:t>
            </w:r>
          </w:p>
        </w:tc>
        <w:tc>
          <w:tcPr>
            <w:tcW w:w="1271" w:type="dxa"/>
          </w:tcPr>
          <w:p w:rsidR="00A9468D" w:rsidRPr="00A15EA1" w:rsidRDefault="00A9468D" w:rsidP="00B13AB8">
            <w:pPr>
              <w:cnfStyle w:val="000000000000" w:firstRow="0" w:lastRow="0" w:firstColumn="0" w:lastColumn="0" w:oddVBand="0" w:evenVBand="0" w:oddHBand="0" w:evenHBand="0" w:firstRowFirstColumn="0" w:firstRowLastColumn="0" w:lastRowFirstColumn="0" w:lastRowLastColumn="0"/>
            </w:pPr>
            <w:r w:rsidRPr="00A15EA1">
              <w:t xml:space="preserve">CHAR    20  </w:t>
            </w:r>
          </w:p>
        </w:tc>
        <w:tc>
          <w:tcPr>
            <w:tcW w:w="1270" w:type="dxa"/>
          </w:tcPr>
          <w:p w:rsidR="00A9468D" w:rsidRPr="007E21EC" w:rsidRDefault="00A9468D">
            <w:pPr>
              <w:cnfStyle w:val="000000000000" w:firstRow="0" w:lastRow="0" w:firstColumn="0" w:lastColumn="0" w:oddVBand="0" w:evenVBand="0" w:oddHBand="0" w:evenHBand="0" w:firstRowFirstColumn="0" w:firstRowLastColumn="0" w:lastRowFirstColumn="0" w:lastRowLastColumn="0"/>
            </w:pPr>
            <w:bookmarkStart w:id="12" w:name="_GoBack"/>
            <w:bookmarkEnd w:id="12"/>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Pr="00FD234E" w:rsidRDefault="00A9468D" w:rsidP="00B13AB8">
            <w:pPr>
              <w:cnfStyle w:val="000000000000" w:firstRow="0" w:lastRow="0" w:firstColumn="0" w:lastColumn="0" w:oddVBand="0" w:evenVBand="0" w:oddHBand="0" w:evenHBand="0" w:firstRowFirstColumn="0" w:firstRowLastColumn="0" w:lastRowFirstColumn="0" w:lastRowLastColumn="0"/>
            </w:pPr>
            <w:r w:rsidRPr="00FD234E">
              <w:t xml:space="preserve">VCD Check Description   </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100000" w:firstRow="0" w:lastRow="0" w:firstColumn="0" w:lastColumn="0" w:oddVBand="0" w:evenVBand="0" w:oddHBand="1" w:evenHBand="0" w:firstRowFirstColumn="0" w:firstRowLastColumn="0" w:lastRowFirstColumn="0" w:lastRowLastColumn="0"/>
            </w:pPr>
            <w:r w:rsidRPr="00BF463F">
              <w:t>BLL5A1</w:t>
            </w:r>
          </w:p>
        </w:tc>
        <w:tc>
          <w:tcPr>
            <w:tcW w:w="1271" w:type="dxa"/>
          </w:tcPr>
          <w:p w:rsidR="00A9468D" w:rsidRPr="00A15EA1" w:rsidRDefault="00A9468D" w:rsidP="00B13AB8">
            <w:pPr>
              <w:cnfStyle w:val="000000100000" w:firstRow="0" w:lastRow="0" w:firstColumn="0" w:lastColumn="0" w:oddVBand="0" w:evenVBand="0" w:oddHBand="1" w:evenHBand="0" w:firstRowFirstColumn="0" w:firstRowLastColumn="0" w:lastRowFirstColumn="0" w:lastRowLastColumn="0"/>
            </w:pPr>
            <w:r w:rsidRPr="00A15EA1">
              <w:t>PACK     5.0</w:t>
            </w:r>
          </w:p>
        </w:tc>
        <w:tc>
          <w:tcPr>
            <w:tcW w:w="1270" w:type="dxa"/>
          </w:tcPr>
          <w:p w:rsidR="00A9468D" w:rsidRPr="007E21EC" w:rsidRDefault="00A9468D">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FD234E" w:rsidRDefault="00A9468D" w:rsidP="00B13AB8">
            <w:pPr>
              <w:cnfStyle w:val="000000100000" w:firstRow="0" w:lastRow="0" w:firstColumn="0" w:lastColumn="0" w:oddVBand="0" w:evenVBand="0" w:oddHBand="1" w:evenHBand="0" w:firstRowFirstColumn="0" w:firstRowLastColumn="0" w:lastRowFirstColumn="0" w:lastRowLastColumn="0"/>
            </w:pPr>
            <w:r w:rsidRPr="00FD234E">
              <w:t xml:space="preserve">VCD Received Head       </w:t>
            </w:r>
          </w:p>
        </w:tc>
      </w:tr>
      <w:tr w:rsidR="00A9468D" w:rsidRPr="000636DB" w:rsidTr="00B13AB8">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r w:rsidRPr="00567679">
              <w:t>PKBLCPP</w:t>
            </w:r>
          </w:p>
        </w:tc>
        <w:tc>
          <w:tcPr>
            <w:tcW w:w="1270" w:type="dxa"/>
          </w:tcPr>
          <w:p w:rsidR="00A9468D" w:rsidRPr="00BF463F" w:rsidRDefault="00A9468D" w:rsidP="00B13AB8">
            <w:pPr>
              <w:cnfStyle w:val="000000000000" w:firstRow="0" w:lastRow="0" w:firstColumn="0" w:lastColumn="0" w:oddVBand="0" w:evenVBand="0" w:oddHBand="0" w:evenHBand="0" w:firstRowFirstColumn="0" w:firstRowLastColumn="0" w:lastRowFirstColumn="0" w:lastRowLastColumn="0"/>
            </w:pPr>
            <w:r w:rsidRPr="00BF463F">
              <w:t>BLL6A1</w:t>
            </w:r>
          </w:p>
        </w:tc>
        <w:tc>
          <w:tcPr>
            <w:tcW w:w="1271" w:type="dxa"/>
          </w:tcPr>
          <w:p w:rsidR="00A9468D" w:rsidRDefault="00A9468D" w:rsidP="00B13AB8">
            <w:pPr>
              <w:cnfStyle w:val="000000000000" w:firstRow="0" w:lastRow="0" w:firstColumn="0" w:lastColumn="0" w:oddVBand="0" w:evenVBand="0" w:oddHBand="0" w:evenHBand="0" w:firstRowFirstColumn="0" w:firstRowLastColumn="0" w:lastRowFirstColumn="0" w:lastRowLastColumn="0"/>
            </w:pPr>
            <w:r w:rsidRPr="00A15EA1">
              <w:t>PACK     5.0</w:t>
            </w:r>
          </w:p>
        </w:tc>
        <w:tc>
          <w:tcPr>
            <w:tcW w:w="1270" w:type="dxa"/>
          </w:tcPr>
          <w:p w:rsidR="00A9468D" w:rsidRPr="007E21EC" w:rsidRDefault="00A9468D">
            <w:pPr>
              <w:cnfStyle w:val="000000000000" w:firstRow="0" w:lastRow="0" w:firstColumn="0" w:lastColumn="0" w:oddVBand="0" w:evenVBand="0" w:oddHBand="0" w:evenHBand="0" w:firstRowFirstColumn="0" w:firstRowLastColumn="0" w:lastRowFirstColumn="0" w:lastRowLastColumn="0"/>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654" w:type="dxa"/>
          </w:tcPr>
          <w:p w:rsidR="00A9468D" w:rsidRDefault="00A9468D" w:rsidP="00B13AB8">
            <w:pPr>
              <w:cnfStyle w:val="000000000000" w:firstRow="0" w:lastRow="0" w:firstColumn="0" w:lastColumn="0" w:oddVBand="0" w:evenVBand="0" w:oddHBand="0" w:evenHBand="0" w:firstRowFirstColumn="0" w:firstRowLastColumn="0" w:lastRowFirstColumn="0" w:lastRowLastColumn="0"/>
            </w:pPr>
            <w:r w:rsidRPr="00FD234E">
              <w:t xml:space="preserve">VCD Head Killed         </w:t>
            </w:r>
          </w:p>
        </w:tc>
      </w:tr>
      <w:tr w:rsidR="00A9468D" w:rsidRPr="000636DB" w:rsidTr="00B1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9468D" w:rsidRDefault="00A9468D"/>
        </w:tc>
        <w:tc>
          <w:tcPr>
            <w:tcW w:w="1270" w:type="dxa"/>
          </w:tcPr>
          <w:p w:rsidR="00A9468D" w:rsidRPr="00AE67AC" w:rsidRDefault="00A9468D" w:rsidP="00B13AB8">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933DB1" w:rsidRDefault="00A9468D" w:rsidP="00B13AB8">
            <w:pPr>
              <w:cnfStyle w:val="000000100000" w:firstRow="0" w:lastRow="0" w:firstColumn="0" w:lastColumn="0" w:oddVBand="0" w:evenVBand="0" w:oddHBand="1" w:evenHBand="0" w:firstRowFirstColumn="0" w:firstRowLastColumn="0" w:lastRowFirstColumn="0" w:lastRowLastColumn="0"/>
            </w:pPr>
          </w:p>
        </w:tc>
        <w:tc>
          <w:tcPr>
            <w:tcW w:w="1270" w:type="dxa"/>
          </w:tcPr>
          <w:p w:rsidR="00A9468D" w:rsidRPr="007E21EC" w:rsidRDefault="00A9468D">
            <w:pPr>
              <w:cnfStyle w:val="000000100000" w:firstRow="0" w:lastRow="0" w:firstColumn="0" w:lastColumn="0" w:oddVBand="0" w:evenVBand="0" w:oddHBand="1" w:evenHBand="0" w:firstRowFirstColumn="0" w:firstRowLastColumn="0" w:lastRowFirstColumn="0" w:lastRowLastColumn="0"/>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271" w:type="dxa"/>
          </w:tcPr>
          <w:p w:rsidR="00A9468D" w:rsidRPr="007E21EC" w:rsidRDefault="00A9468D" w:rsidP="00B13AB8">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654" w:type="dxa"/>
          </w:tcPr>
          <w:p w:rsidR="00A9468D" w:rsidRPr="002A0738" w:rsidRDefault="00A9468D" w:rsidP="00B13AB8">
            <w:pPr>
              <w:cnfStyle w:val="000000100000" w:firstRow="0" w:lastRow="0" w:firstColumn="0" w:lastColumn="0" w:oddVBand="0" w:evenVBand="0" w:oddHBand="1" w:evenHBand="0" w:firstRowFirstColumn="0" w:firstRowLastColumn="0" w:lastRowFirstColumn="0" w:lastRowLastColumn="0"/>
            </w:pPr>
          </w:p>
        </w:tc>
      </w:tr>
    </w:tbl>
    <w:p w:rsidR="005575F4" w:rsidRDefault="005575F4" w:rsidP="0049623C">
      <w:pPr>
        <w:pStyle w:val="NoSpacing"/>
      </w:pPr>
    </w:p>
    <w:p w:rsidR="00314F57" w:rsidRDefault="00314F57" w:rsidP="0049623C">
      <w:pPr>
        <w:pStyle w:val="NoSpacing"/>
      </w:pPr>
    </w:p>
    <w:p w:rsidR="00314F57" w:rsidRDefault="00AA4FE5" w:rsidP="0049623C">
      <w:pPr>
        <w:pStyle w:val="NoSpacing"/>
      </w:pPr>
      <w:r>
        <w:t xml:space="preserve">M3 </w:t>
      </w:r>
      <w:r w:rsidR="00314F57">
        <w:t>Account Structure Mapping:</w:t>
      </w:r>
    </w:p>
    <w:p w:rsidR="00314F57" w:rsidRDefault="00314F57" w:rsidP="0049623C">
      <w:pPr>
        <w:pStyle w:val="NoSpacing"/>
      </w:pPr>
    </w:p>
    <w:tbl>
      <w:tblPr>
        <w:tblW w:w="9048" w:type="dxa"/>
        <w:tblInd w:w="813" w:type="dxa"/>
        <w:tblLook w:val="04A0" w:firstRow="1" w:lastRow="0" w:firstColumn="1" w:lastColumn="0" w:noHBand="0" w:noVBand="1"/>
      </w:tblPr>
      <w:tblGrid>
        <w:gridCol w:w="2394"/>
        <w:gridCol w:w="3893"/>
        <w:gridCol w:w="2761"/>
      </w:tblGrid>
      <w:tr w:rsidR="00314F57" w:rsidRPr="00C731DA" w:rsidTr="00747023">
        <w:trPr>
          <w:trHeight w:val="315"/>
        </w:trPr>
        <w:tc>
          <w:tcPr>
            <w:tcW w:w="239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b/>
                <w:bCs/>
                <w:color w:val="000000"/>
              </w:rPr>
            </w:pPr>
            <w:r w:rsidRPr="00C731DA">
              <w:rPr>
                <w:rFonts w:eastAsia="Times New Roman" w:cs="Times New Roman"/>
                <w:b/>
                <w:bCs/>
                <w:color w:val="000000"/>
              </w:rPr>
              <w:t>JDE Account</w:t>
            </w:r>
            <w:r w:rsidRPr="00FB7D30">
              <w:rPr>
                <w:rFonts w:eastAsia="Times New Roman" w:cs="Times New Roman"/>
                <w:b/>
                <w:bCs/>
                <w:color w:val="000000"/>
              </w:rPr>
              <w:t xml:space="preserve"> Structure</w:t>
            </w:r>
            <w:r w:rsidRPr="00C731DA">
              <w:rPr>
                <w:rFonts w:eastAsia="Times New Roman" w:cs="Times New Roman"/>
                <w:b/>
                <w:bCs/>
                <w:color w:val="000000"/>
              </w:rPr>
              <w:t xml:space="preserve"> </w:t>
            </w:r>
          </w:p>
        </w:tc>
        <w:tc>
          <w:tcPr>
            <w:tcW w:w="3893" w:type="dxa"/>
            <w:tcBorders>
              <w:top w:val="single" w:sz="8" w:space="0" w:color="auto"/>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b/>
                <w:bCs/>
                <w:color w:val="000000"/>
              </w:rPr>
            </w:pPr>
            <w:r w:rsidRPr="00C731DA">
              <w:rPr>
                <w:rFonts w:eastAsia="Times New Roman" w:cs="Times New Roman"/>
                <w:b/>
                <w:bCs/>
                <w:color w:val="000000"/>
              </w:rPr>
              <w:t>OMS</w:t>
            </w:r>
            <w:r>
              <w:rPr>
                <w:rFonts w:eastAsia="Times New Roman" w:cs="Times New Roman"/>
                <w:b/>
                <w:bCs/>
                <w:color w:val="000000"/>
              </w:rPr>
              <w:t xml:space="preserve">/Other </w:t>
            </w:r>
            <w:r w:rsidRPr="00C731DA">
              <w:rPr>
                <w:rFonts w:eastAsia="Times New Roman" w:cs="Times New Roman"/>
                <w:b/>
                <w:bCs/>
                <w:color w:val="000000"/>
              </w:rPr>
              <w:t>Value</w:t>
            </w:r>
          </w:p>
        </w:tc>
        <w:tc>
          <w:tcPr>
            <w:tcW w:w="2761" w:type="dxa"/>
            <w:tcBorders>
              <w:top w:val="single" w:sz="8" w:space="0" w:color="auto"/>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b/>
                <w:bCs/>
                <w:color w:val="000000"/>
              </w:rPr>
            </w:pPr>
            <w:r w:rsidRPr="00C731DA">
              <w:rPr>
                <w:rFonts w:eastAsia="Times New Roman" w:cs="Times New Roman"/>
                <w:b/>
                <w:bCs/>
                <w:color w:val="000000"/>
              </w:rPr>
              <w:t>M3 Dimension</w:t>
            </w:r>
          </w:p>
        </w:tc>
      </w:tr>
      <w:tr w:rsidR="00314F57" w:rsidRPr="00C731DA" w:rsidTr="00747023">
        <w:trPr>
          <w:trHeight w:val="315"/>
        </w:trPr>
        <w:tc>
          <w:tcPr>
            <w:tcW w:w="2394" w:type="dxa"/>
            <w:tcBorders>
              <w:top w:val="nil"/>
              <w:left w:val="single" w:sz="8" w:space="0" w:color="auto"/>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Cost Center</w:t>
            </w: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Accounting Company Number</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DIM2</w:t>
            </w:r>
            <w:r>
              <w:rPr>
                <w:rFonts w:eastAsia="Times New Roman" w:cs="Times New Roman"/>
                <w:color w:val="000000"/>
              </w:rPr>
              <w:t xml:space="preserve"> – Cost Center</w:t>
            </w:r>
          </w:p>
        </w:tc>
      </w:tr>
      <w:tr w:rsidR="00314F57" w:rsidRPr="00C731DA" w:rsidTr="00747023">
        <w:trPr>
          <w:trHeight w:val="315"/>
        </w:trPr>
        <w:tc>
          <w:tcPr>
            <w:tcW w:w="2394" w:type="dxa"/>
            <w:tcBorders>
              <w:top w:val="nil"/>
              <w:left w:val="single" w:sz="8" w:space="0" w:color="auto"/>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Object</w:t>
            </w: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 </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DIM1</w:t>
            </w:r>
            <w:r>
              <w:rPr>
                <w:rFonts w:eastAsia="Times New Roman" w:cs="Times New Roman"/>
                <w:color w:val="000000"/>
              </w:rPr>
              <w:t xml:space="preserve"> – Object Account</w:t>
            </w:r>
          </w:p>
        </w:tc>
      </w:tr>
      <w:tr w:rsidR="00314F57" w:rsidRPr="00C731DA" w:rsidTr="00747023">
        <w:trPr>
          <w:trHeight w:val="315"/>
        </w:trPr>
        <w:tc>
          <w:tcPr>
            <w:tcW w:w="2394" w:type="dxa"/>
            <w:vMerge w:val="restart"/>
            <w:tcBorders>
              <w:top w:val="nil"/>
              <w:left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Sub</w:t>
            </w: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Finished Good GL Sub Code</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DIM6</w:t>
            </w:r>
            <w:r>
              <w:rPr>
                <w:rFonts w:eastAsia="Times New Roman" w:cs="Times New Roman"/>
                <w:color w:val="000000"/>
              </w:rPr>
              <w:t xml:space="preserve"> – Product Group</w:t>
            </w:r>
          </w:p>
        </w:tc>
      </w:tr>
      <w:tr w:rsidR="00314F57" w:rsidRPr="00C731DA" w:rsidTr="00747023">
        <w:trPr>
          <w:trHeight w:val="315"/>
        </w:trPr>
        <w:tc>
          <w:tcPr>
            <w:tcW w:w="2394" w:type="dxa"/>
            <w:vMerge/>
            <w:tcBorders>
              <w:left w:val="single" w:sz="8" w:space="0" w:color="auto"/>
              <w:right w:val="single" w:sz="8" w:space="0" w:color="auto"/>
            </w:tcBorders>
            <w:vAlign w:val="center"/>
            <w:hideMark/>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Accrual Code (BRK, LOC, COR, CPN</w:t>
            </w:r>
            <w:r>
              <w:rPr>
                <w:rFonts w:eastAsia="Times New Roman" w:cs="Times New Roman"/>
                <w:color w:val="000000"/>
              </w:rPr>
              <w:t>, etc.</w:t>
            </w:r>
            <w:r w:rsidRPr="00C731DA">
              <w:rPr>
                <w:rFonts w:eastAsia="Times New Roman" w:cs="Times New Roman"/>
                <w:color w:val="000000"/>
              </w:rPr>
              <w:t>)</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DIM3</w:t>
            </w:r>
            <w:r>
              <w:rPr>
                <w:rFonts w:eastAsia="Times New Roman" w:cs="Times New Roman"/>
                <w:color w:val="000000"/>
              </w:rPr>
              <w:t xml:space="preserve"> – Sub Account</w:t>
            </w:r>
          </w:p>
        </w:tc>
      </w:tr>
      <w:tr w:rsidR="00314F57" w:rsidRPr="00C731DA" w:rsidTr="00747023">
        <w:trPr>
          <w:trHeight w:val="113"/>
        </w:trPr>
        <w:tc>
          <w:tcPr>
            <w:tcW w:w="2394" w:type="dxa"/>
            <w:vMerge/>
            <w:tcBorders>
              <w:left w:val="single" w:sz="8" w:space="0" w:color="auto"/>
              <w:right w:val="single" w:sz="8" w:space="0" w:color="auto"/>
            </w:tcBorders>
            <w:vAlign w:val="center"/>
            <w:hideMark/>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Producer (Deferred Payment Accrual)</w:t>
            </w:r>
          </w:p>
        </w:tc>
        <w:tc>
          <w:tcPr>
            <w:tcW w:w="2761" w:type="dxa"/>
            <w:tcBorders>
              <w:top w:val="nil"/>
              <w:left w:val="nil"/>
              <w:bottom w:val="single" w:sz="4"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8508A">
              <w:rPr>
                <w:rFonts w:eastAsia="Times New Roman" w:cs="Times New Roman"/>
                <w:color w:val="000000"/>
              </w:rPr>
              <w:t>DIM3 – Sub Account</w:t>
            </w:r>
            <w:r>
              <w:rPr>
                <w:rFonts w:eastAsia="Times New Roman" w:cs="Times New Roman"/>
                <w:color w:val="000000"/>
              </w:rPr>
              <w:t xml:space="preserve"> </w:t>
            </w:r>
          </w:p>
        </w:tc>
      </w:tr>
      <w:tr w:rsidR="00314F57" w:rsidRPr="00C731DA" w:rsidTr="00747023">
        <w:trPr>
          <w:trHeight w:val="113"/>
        </w:trPr>
        <w:tc>
          <w:tcPr>
            <w:tcW w:w="2394" w:type="dxa"/>
            <w:vMerge/>
            <w:tcBorders>
              <w:left w:val="single" w:sz="8" w:space="0" w:color="auto"/>
              <w:bottom w:val="single" w:sz="8" w:space="0" w:color="000000"/>
              <w:right w:val="single" w:sz="8" w:space="0" w:color="auto"/>
            </w:tcBorders>
            <w:vAlign w:val="center"/>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4" w:space="0" w:color="auto"/>
            </w:tcBorders>
            <w:shd w:val="clear" w:color="auto" w:fill="auto"/>
            <w:vAlign w:val="center"/>
          </w:tcPr>
          <w:p w:rsidR="00314F57" w:rsidRPr="00C731DA" w:rsidRDefault="00314F57" w:rsidP="00747023">
            <w:pPr>
              <w:rPr>
                <w:rFonts w:eastAsia="Times New Roman" w:cs="Times New Roman"/>
                <w:color w:val="000000"/>
              </w:rPr>
            </w:pPr>
            <w:r>
              <w:rPr>
                <w:rFonts w:eastAsia="Times New Roman" w:cs="Times New Roman"/>
                <w:color w:val="000000"/>
              </w:rPr>
              <w:t>Acquisition Request # (AR)</w:t>
            </w:r>
          </w:p>
        </w:tc>
        <w:tc>
          <w:tcPr>
            <w:tcW w:w="2761" w:type="dxa"/>
            <w:tcBorders>
              <w:top w:val="single" w:sz="4" w:space="0" w:color="auto"/>
              <w:left w:val="single" w:sz="4" w:space="0" w:color="auto"/>
              <w:bottom w:val="single" w:sz="4" w:space="0" w:color="auto"/>
              <w:right w:val="single" w:sz="4" w:space="0" w:color="auto"/>
            </w:tcBorders>
            <w:shd w:val="clear" w:color="auto" w:fill="auto"/>
            <w:vAlign w:val="center"/>
          </w:tcPr>
          <w:p w:rsidR="00314F57" w:rsidRPr="00C731DA" w:rsidRDefault="00314F57" w:rsidP="00747023">
            <w:pPr>
              <w:rPr>
                <w:rFonts w:eastAsia="Times New Roman" w:cs="Times New Roman"/>
                <w:color w:val="000000"/>
              </w:rPr>
            </w:pPr>
            <w:r>
              <w:rPr>
                <w:rFonts w:eastAsia="Times New Roman" w:cs="Times New Roman"/>
                <w:color w:val="000000"/>
              </w:rPr>
              <w:t>DIM4 – AR Number</w:t>
            </w:r>
          </w:p>
        </w:tc>
      </w:tr>
      <w:tr w:rsidR="00314F57" w:rsidRPr="00C731DA" w:rsidTr="00747023">
        <w:trPr>
          <w:trHeight w:val="315"/>
        </w:trPr>
        <w:tc>
          <w:tcPr>
            <w:tcW w:w="2394" w:type="dxa"/>
            <w:vMerge w:val="restart"/>
            <w:tcBorders>
              <w:top w:val="nil"/>
              <w:left w:val="single" w:sz="8" w:space="0" w:color="auto"/>
              <w:bottom w:val="single" w:sz="8" w:space="0" w:color="000000"/>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Sub Ledger</w:t>
            </w: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A/R Customer Vendor Number</w:t>
            </w:r>
          </w:p>
        </w:tc>
        <w:tc>
          <w:tcPr>
            <w:tcW w:w="2761" w:type="dxa"/>
            <w:tcBorders>
              <w:top w:val="single" w:sz="4" w:space="0" w:color="auto"/>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DIM5</w:t>
            </w:r>
            <w:r>
              <w:rPr>
                <w:rFonts w:eastAsia="Times New Roman" w:cs="Times New Roman"/>
                <w:color w:val="000000"/>
              </w:rPr>
              <w:t xml:space="preserve"> – Customer Number</w:t>
            </w:r>
          </w:p>
        </w:tc>
      </w:tr>
      <w:tr w:rsidR="00314F57" w:rsidRPr="00C731DA" w:rsidTr="00747023">
        <w:trPr>
          <w:trHeight w:val="315"/>
        </w:trPr>
        <w:tc>
          <w:tcPr>
            <w:tcW w:w="2394" w:type="dxa"/>
            <w:vMerge/>
            <w:tcBorders>
              <w:top w:val="nil"/>
              <w:left w:val="single" w:sz="8" w:space="0" w:color="auto"/>
              <w:bottom w:val="single" w:sz="8" w:space="0" w:color="000000"/>
              <w:right w:val="single" w:sz="8" w:space="0" w:color="auto"/>
            </w:tcBorders>
            <w:vAlign w:val="center"/>
            <w:hideMark/>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Ship To Customer Vendor Number</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DIM5</w:t>
            </w:r>
            <w:r>
              <w:rPr>
                <w:rFonts w:eastAsia="Times New Roman" w:cs="Times New Roman"/>
                <w:color w:val="000000"/>
              </w:rPr>
              <w:t xml:space="preserve"> – Customer Number</w:t>
            </w:r>
          </w:p>
        </w:tc>
      </w:tr>
      <w:tr w:rsidR="00314F57" w:rsidRPr="00C731DA" w:rsidTr="00747023">
        <w:trPr>
          <w:trHeight w:val="315"/>
        </w:trPr>
        <w:tc>
          <w:tcPr>
            <w:tcW w:w="2394" w:type="dxa"/>
            <w:vMerge/>
            <w:tcBorders>
              <w:top w:val="nil"/>
              <w:left w:val="single" w:sz="8" w:space="0" w:color="auto"/>
              <w:bottom w:val="single" w:sz="8" w:space="0" w:color="000000"/>
              <w:right w:val="single" w:sz="8" w:space="0" w:color="auto"/>
            </w:tcBorders>
            <w:vAlign w:val="center"/>
            <w:hideMark/>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Broker Vendor Number</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DIM7</w:t>
            </w:r>
            <w:r>
              <w:rPr>
                <w:rFonts w:eastAsia="Times New Roman" w:cs="Times New Roman"/>
                <w:color w:val="000000"/>
              </w:rPr>
              <w:t xml:space="preserve"> – Free</w:t>
            </w:r>
          </w:p>
        </w:tc>
      </w:tr>
      <w:tr w:rsidR="00314F57" w:rsidRPr="00C731DA" w:rsidTr="00747023">
        <w:trPr>
          <w:trHeight w:val="315"/>
        </w:trPr>
        <w:tc>
          <w:tcPr>
            <w:tcW w:w="2394" w:type="dxa"/>
            <w:vMerge/>
            <w:tcBorders>
              <w:top w:val="nil"/>
              <w:left w:val="single" w:sz="8" w:space="0" w:color="auto"/>
              <w:bottom w:val="single" w:sz="8" w:space="0" w:color="000000"/>
              <w:right w:val="single" w:sz="8" w:space="0" w:color="auto"/>
            </w:tcBorders>
            <w:vAlign w:val="center"/>
            <w:hideMark/>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Buyer Group Vendor Number</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DIM7</w:t>
            </w:r>
            <w:r>
              <w:rPr>
                <w:rFonts w:eastAsia="Times New Roman" w:cs="Times New Roman"/>
                <w:color w:val="000000"/>
              </w:rPr>
              <w:t xml:space="preserve"> – Free </w:t>
            </w:r>
          </w:p>
        </w:tc>
      </w:tr>
      <w:tr w:rsidR="00314F57" w:rsidRPr="00C731DA" w:rsidTr="00747023">
        <w:trPr>
          <w:trHeight w:val="315"/>
        </w:trPr>
        <w:tc>
          <w:tcPr>
            <w:tcW w:w="2394" w:type="dxa"/>
            <w:vMerge/>
            <w:tcBorders>
              <w:top w:val="nil"/>
              <w:left w:val="single" w:sz="8" w:space="0" w:color="auto"/>
              <w:bottom w:val="single" w:sz="8" w:space="0" w:color="000000"/>
              <w:right w:val="single" w:sz="8" w:space="0" w:color="auto"/>
            </w:tcBorders>
            <w:vAlign w:val="center"/>
            <w:hideMark/>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State Code</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DIM7</w:t>
            </w:r>
            <w:r>
              <w:rPr>
                <w:rFonts w:eastAsia="Times New Roman" w:cs="Times New Roman"/>
                <w:color w:val="000000"/>
              </w:rPr>
              <w:t xml:space="preserve"> – Free </w:t>
            </w:r>
          </w:p>
        </w:tc>
      </w:tr>
      <w:tr w:rsidR="00314F57" w:rsidRPr="00C731DA" w:rsidTr="00747023">
        <w:trPr>
          <w:trHeight w:val="315"/>
        </w:trPr>
        <w:tc>
          <w:tcPr>
            <w:tcW w:w="2394" w:type="dxa"/>
            <w:vMerge/>
            <w:tcBorders>
              <w:top w:val="nil"/>
              <w:left w:val="single" w:sz="8" w:space="0" w:color="auto"/>
              <w:bottom w:val="single" w:sz="8" w:space="0" w:color="000000"/>
              <w:right w:val="single" w:sz="8" w:space="0" w:color="auto"/>
            </w:tcBorders>
            <w:vAlign w:val="center"/>
            <w:hideMark/>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 xml:space="preserve">Coupon </w:t>
            </w:r>
            <w:r>
              <w:rPr>
                <w:rFonts w:eastAsia="Times New Roman" w:cs="Times New Roman"/>
                <w:color w:val="000000"/>
              </w:rPr>
              <w:t xml:space="preserve">Product </w:t>
            </w:r>
            <w:r w:rsidRPr="00C731DA">
              <w:rPr>
                <w:rFonts w:eastAsia="Times New Roman" w:cs="Times New Roman"/>
                <w:color w:val="000000"/>
              </w:rPr>
              <w:t>Program Code</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DIM7</w:t>
            </w:r>
            <w:r>
              <w:rPr>
                <w:rFonts w:eastAsia="Times New Roman" w:cs="Times New Roman"/>
                <w:color w:val="000000"/>
              </w:rPr>
              <w:t xml:space="preserve"> – Free </w:t>
            </w:r>
          </w:p>
        </w:tc>
      </w:tr>
      <w:tr w:rsidR="00314F57" w:rsidRPr="00C731DA" w:rsidTr="00747023">
        <w:trPr>
          <w:trHeight w:val="315"/>
        </w:trPr>
        <w:tc>
          <w:tcPr>
            <w:tcW w:w="2394" w:type="dxa"/>
            <w:vMerge/>
            <w:tcBorders>
              <w:top w:val="nil"/>
              <w:left w:val="single" w:sz="8" w:space="0" w:color="auto"/>
              <w:bottom w:val="single" w:sz="8" w:space="0" w:color="000000"/>
              <w:right w:val="single" w:sz="8" w:space="0" w:color="auto"/>
            </w:tcBorders>
            <w:vAlign w:val="center"/>
            <w:hideMark/>
          </w:tcPr>
          <w:p w:rsidR="00314F57" w:rsidRPr="00C731DA" w:rsidRDefault="00314F57" w:rsidP="00747023">
            <w:pPr>
              <w:rPr>
                <w:rFonts w:eastAsia="Times New Roman" w:cs="Times New Roman"/>
                <w:color w:val="000000"/>
              </w:rPr>
            </w:pPr>
          </w:p>
        </w:tc>
        <w:tc>
          <w:tcPr>
            <w:tcW w:w="3893"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Royalty</w:t>
            </w:r>
            <w:r>
              <w:rPr>
                <w:rFonts w:eastAsia="Times New Roman" w:cs="Times New Roman"/>
                <w:color w:val="000000"/>
              </w:rPr>
              <w:t xml:space="preserve"> Product </w:t>
            </w:r>
            <w:r w:rsidRPr="00C731DA">
              <w:rPr>
                <w:rFonts w:eastAsia="Times New Roman" w:cs="Times New Roman"/>
                <w:color w:val="000000"/>
              </w:rPr>
              <w:t xml:space="preserve"> Program Code</w:t>
            </w:r>
          </w:p>
        </w:tc>
        <w:tc>
          <w:tcPr>
            <w:tcW w:w="2761" w:type="dxa"/>
            <w:tcBorders>
              <w:top w:val="nil"/>
              <w:left w:val="nil"/>
              <w:bottom w:val="single" w:sz="8" w:space="0" w:color="auto"/>
              <w:right w:val="single" w:sz="8" w:space="0" w:color="auto"/>
            </w:tcBorders>
            <w:shd w:val="clear" w:color="auto" w:fill="auto"/>
            <w:vAlign w:val="center"/>
            <w:hideMark/>
          </w:tcPr>
          <w:p w:rsidR="00314F57" w:rsidRPr="00C731DA" w:rsidRDefault="00314F57" w:rsidP="00747023">
            <w:pPr>
              <w:rPr>
                <w:rFonts w:eastAsia="Times New Roman" w:cs="Times New Roman"/>
                <w:color w:val="000000"/>
              </w:rPr>
            </w:pPr>
            <w:r w:rsidRPr="00C731DA">
              <w:rPr>
                <w:rFonts w:eastAsia="Times New Roman" w:cs="Times New Roman"/>
                <w:color w:val="000000"/>
              </w:rPr>
              <w:t>DIM7</w:t>
            </w:r>
            <w:r>
              <w:rPr>
                <w:rFonts w:eastAsia="Times New Roman" w:cs="Times New Roman"/>
                <w:color w:val="000000"/>
              </w:rPr>
              <w:t xml:space="preserve"> – Free </w:t>
            </w:r>
          </w:p>
        </w:tc>
      </w:tr>
    </w:tbl>
    <w:p w:rsidR="00314F57" w:rsidRDefault="00314F57" w:rsidP="0049623C">
      <w:pPr>
        <w:pStyle w:val="NoSpacing"/>
      </w:pPr>
    </w:p>
    <w:p w:rsidR="006D7E5C" w:rsidRDefault="006D7E5C" w:rsidP="0049623C">
      <w:pPr>
        <w:pStyle w:val="NoSpacing"/>
      </w:pPr>
    </w:p>
    <w:p w:rsidR="00C8508A" w:rsidRDefault="00C8508A" w:rsidP="0049623C">
      <w:pPr>
        <w:pStyle w:val="NoSpacing"/>
        <w:rPr>
          <w:b/>
        </w:rPr>
      </w:pPr>
    </w:p>
    <w:p w:rsidR="00C8508A" w:rsidRDefault="00C8508A" w:rsidP="0049623C">
      <w:pPr>
        <w:pStyle w:val="NoSpacing"/>
        <w:rPr>
          <w:b/>
        </w:rPr>
      </w:pPr>
    </w:p>
    <w:p w:rsidR="00C8508A" w:rsidRDefault="00C8508A" w:rsidP="0049623C">
      <w:pPr>
        <w:pStyle w:val="NoSpacing"/>
        <w:rPr>
          <w:b/>
        </w:rPr>
      </w:pPr>
    </w:p>
    <w:p w:rsidR="006D7E5C" w:rsidRPr="00C8508A" w:rsidRDefault="003C5253" w:rsidP="00C8508A">
      <w:pPr>
        <w:pStyle w:val="Heading2"/>
      </w:pPr>
      <w:bookmarkStart w:id="13" w:name="_Toc411260569"/>
      <w:r>
        <w:t>C</w:t>
      </w:r>
      <w:r w:rsidR="00C8508A" w:rsidRPr="00C8508A">
        <w:t>urrent Procedure for getting JDE Account for posting</w:t>
      </w:r>
      <w:bookmarkEnd w:id="13"/>
    </w:p>
    <w:p w:rsidR="006D7E5C" w:rsidRDefault="006D7E5C" w:rsidP="0049623C">
      <w:pPr>
        <w:pStyle w:val="NoSpacing"/>
      </w:pPr>
    </w:p>
    <w:p w:rsidR="0080523B" w:rsidRDefault="00FE03D3" w:rsidP="0049623C">
      <w:pPr>
        <w:pStyle w:val="NoSpacing"/>
      </w:pPr>
      <w:r>
        <w:t xml:space="preserve">Step 1:   </w:t>
      </w:r>
      <w:r w:rsidR="006D7E5C">
        <w:t xml:space="preserve">Cost center / </w:t>
      </w:r>
      <w:r w:rsidR="0080523B">
        <w:t>GL Code from PKCVREP</w:t>
      </w:r>
      <w:r w:rsidR="006D7E5C">
        <w:t xml:space="preserve"> </w:t>
      </w:r>
      <w:r w:rsidR="0080523B">
        <w:t xml:space="preserve">determined per: </w:t>
      </w:r>
      <w:r w:rsidR="006D7E5C">
        <w:t xml:space="preserve"> company, payment type, BO type, hog class type</w:t>
      </w:r>
      <w:r w:rsidR="00F51747">
        <w:t xml:space="preserve"> </w:t>
      </w:r>
    </w:p>
    <w:tbl>
      <w:tblPr>
        <w:tblW w:w="19760" w:type="dxa"/>
        <w:tblInd w:w="93" w:type="dxa"/>
        <w:tblLook w:val="04A0" w:firstRow="1" w:lastRow="0" w:firstColumn="1" w:lastColumn="0" w:noHBand="0" w:noVBand="1"/>
      </w:tblPr>
      <w:tblGrid>
        <w:gridCol w:w="856"/>
        <w:gridCol w:w="1494"/>
        <w:gridCol w:w="857"/>
        <w:gridCol w:w="1275"/>
        <w:gridCol w:w="1595"/>
        <w:gridCol w:w="1813"/>
        <w:gridCol w:w="1350"/>
        <w:gridCol w:w="1271"/>
        <w:gridCol w:w="1172"/>
        <w:gridCol w:w="1053"/>
        <w:gridCol w:w="1172"/>
        <w:gridCol w:w="1271"/>
        <w:gridCol w:w="1271"/>
        <w:gridCol w:w="1271"/>
        <w:gridCol w:w="1172"/>
        <w:gridCol w:w="1053"/>
      </w:tblGrid>
      <w:tr w:rsidR="0080523B" w:rsidRPr="0080523B" w:rsidTr="0080523B">
        <w:trPr>
          <w:trHeight w:val="510"/>
        </w:trPr>
        <w:tc>
          <w:tcPr>
            <w:tcW w:w="856" w:type="dxa"/>
            <w:tcBorders>
              <w:top w:val="nil"/>
              <w:left w:val="nil"/>
              <w:bottom w:val="nil"/>
              <w:right w:val="nil"/>
            </w:tcBorders>
            <w:shd w:val="clear" w:color="auto" w:fill="auto"/>
            <w:vAlign w:val="bottom"/>
            <w:hideMark/>
          </w:tcPr>
          <w:p w:rsidR="0080523B" w:rsidRPr="0080523B" w:rsidRDefault="0080523B" w:rsidP="0080523B">
            <w:pPr>
              <w:jc w:val="right"/>
              <w:rPr>
                <w:rFonts w:ascii="Arial" w:eastAsia="Times New Roman" w:hAnsi="Arial" w:cs="Arial"/>
                <w:b/>
                <w:bCs/>
                <w:sz w:val="20"/>
                <w:szCs w:val="20"/>
              </w:rPr>
            </w:pPr>
            <w:r w:rsidRPr="0080523B">
              <w:rPr>
                <w:rFonts w:ascii="Arial" w:eastAsia="Times New Roman" w:hAnsi="Arial" w:cs="Arial"/>
                <w:b/>
                <w:bCs/>
                <w:sz w:val="20"/>
                <w:szCs w:val="20"/>
              </w:rPr>
              <w:t xml:space="preserve">Co </w:t>
            </w:r>
            <w:proofErr w:type="spellStart"/>
            <w:r w:rsidRPr="0080523B">
              <w:rPr>
                <w:rFonts w:ascii="Arial" w:eastAsia="Times New Roman" w:hAnsi="Arial" w:cs="Arial"/>
                <w:b/>
                <w:bCs/>
                <w:sz w:val="20"/>
                <w:szCs w:val="20"/>
              </w:rPr>
              <w:t>Num</w:t>
            </w:r>
            <w:proofErr w:type="spellEnd"/>
          </w:p>
        </w:tc>
        <w:tc>
          <w:tcPr>
            <w:tcW w:w="1494"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r w:rsidRPr="0080523B">
              <w:rPr>
                <w:rFonts w:ascii="Arial" w:eastAsia="Times New Roman" w:hAnsi="Arial" w:cs="Arial"/>
                <w:b/>
                <w:bCs/>
                <w:sz w:val="20"/>
                <w:szCs w:val="20"/>
              </w:rPr>
              <w:t>CCC BO Payment Type</w:t>
            </w:r>
          </w:p>
        </w:tc>
        <w:tc>
          <w:tcPr>
            <w:tcW w:w="857"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r w:rsidRPr="0080523B">
              <w:rPr>
                <w:rFonts w:ascii="Arial" w:eastAsia="Times New Roman" w:hAnsi="Arial" w:cs="Arial"/>
                <w:b/>
                <w:bCs/>
                <w:sz w:val="20"/>
                <w:szCs w:val="20"/>
              </w:rPr>
              <w:t>CCC BO Type</w:t>
            </w:r>
          </w:p>
        </w:tc>
        <w:tc>
          <w:tcPr>
            <w:tcW w:w="1275"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r w:rsidRPr="0080523B">
              <w:rPr>
                <w:rFonts w:ascii="Arial" w:eastAsia="Times New Roman" w:hAnsi="Arial" w:cs="Arial"/>
                <w:b/>
                <w:bCs/>
                <w:sz w:val="20"/>
                <w:szCs w:val="20"/>
              </w:rPr>
              <w:t>CCC Hog Class Type</w:t>
            </w:r>
          </w:p>
        </w:tc>
        <w:tc>
          <w:tcPr>
            <w:tcW w:w="1595"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r w:rsidRPr="0080523B">
              <w:rPr>
                <w:rFonts w:ascii="Arial" w:eastAsia="Times New Roman" w:hAnsi="Arial" w:cs="Arial"/>
                <w:b/>
                <w:bCs/>
                <w:sz w:val="20"/>
                <w:szCs w:val="20"/>
              </w:rPr>
              <w:t>CCC Source Contract Type</w:t>
            </w:r>
          </w:p>
        </w:tc>
        <w:tc>
          <w:tcPr>
            <w:tcW w:w="1813"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r w:rsidRPr="0080523B">
              <w:rPr>
                <w:rFonts w:ascii="Arial" w:eastAsia="Times New Roman" w:hAnsi="Arial" w:cs="Arial"/>
                <w:b/>
                <w:bCs/>
                <w:sz w:val="20"/>
                <w:szCs w:val="20"/>
              </w:rPr>
              <w:t>CCC Cost Center</w:t>
            </w:r>
          </w:p>
        </w:tc>
        <w:tc>
          <w:tcPr>
            <w:tcW w:w="1164"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r w:rsidRPr="0080523B">
              <w:rPr>
                <w:rFonts w:ascii="Arial" w:eastAsia="Times New Roman" w:hAnsi="Arial" w:cs="Arial"/>
                <w:b/>
                <w:bCs/>
                <w:sz w:val="20"/>
                <w:szCs w:val="20"/>
              </w:rPr>
              <w:t>CCC G/L Code</w:t>
            </w:r>
          </w:p>
        </w:tc>
        <w:tc>
          <w:tcPr>
            <w:tcW w:w="1271"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p>
        </w:tc>
        <w:tc>
          <w:tcPr>
            <w:tcW w:w="1172" w:type="dxa"/>
            <w:tcBorders>
              <w:top w:val="nil"/>
              <w:left w:val="nil"/>
              <w:bottom w:val="nil"/>
              <w:right w:val="nil"/>
            </w:tcBorders>
            <w:shd w:val="clear" w:color="auto" w:fill="auto"/>
            <w:vAlign w:val="bottom"/>
            <w:hideMark/>
          </w:tcPr>
          <w:p w:rsidR="0080523B" w:rsidRPr="0080523B" w:rsidRDefault="0080523B" w:rsidP="0080523B">
            <w:pPr>
              <w:jc w:val="right"/>
              <w:rPr>
                <w:rFonts w:ascii="Arial" w:eastAsia="Times New Roman" w:hAnsi="Arial" w:cs="Arial"/>
                <w:b/>
                <w:bCs/>
                <w:sz w:val="20"/>
                <w:szCs w:val="20"/>
              </w:rPr>
            </w:pPr>
          </w:p>
        </w:tc>
        <w:tc>
          <w:tcPr>
            <w:tcW w:w="1053" w:type="dxa"/>
            <w:tcBorders>
              <w:top w:val="nil"/>
              <w:left w:val="nil"/>
              <w:bottom w:val="nil"/>
              <w:right w:val="nil"/>
            </w:tcBorders>
            <w:shd w:val="clear" w:color="auto" w:fill="auto"/>
            <w:vAlign w:val="bottom"/>
            <w:hideMark/>
          </w:tcPr>
          <w:p w:rsidR="0080523B" w:rsidRPr="0080523B" w:rsidRDefault="0080523B" w:rsidP="0080523B">
            <w:pPr>
              <w:jc w:val="right"/>
              <w:rPr>
                <w:rFonts w:ascii="Arial" w:eastAsia="Times New Roman" w:hAnsi="Arial" w:cs="Arial"/>
                <w:b/>
                <w:bCs/>
                <w:sz w:val="20"/>
                <w:szCs w:val="20"/>
              </w:rPr>
            </w:pPr>
          </w:p>
        </w:tc>
        <w:tc>
          <w:tcPr>
            <w:tcW w:w="1172"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p>
        </w:tc>
        <w:tc>
          <w:tcPr>
            <w:tcW w:w="1271"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p>
        </w:tc>
        <w:tc>
          <w:tcPr>
            <w:tcW w:w="1271"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p>
        </w:tc>
        <w:tc>
          <w:tcPr>
            <w:tcW w:w="1271" w:type="dxa"/>
            <w:tcBorders>
              <w:top w:val="nil"/>
              <w:left w:val="nil"/>
              <w:bottom w:val="nil"/>
              <w:right w:val="nil"/>
            </w:tcBorders>
            <w:shd w:val="clear" w:color="auto" w:fill="auto"/>
            <w:vAlign w:val="bottom"/>
            <w:hideMark/>
          </w:tcPr>
          <w:p w:rsidR="0080523B" w:rsidRPr="0080523B" w:rsidRDefault="0080523B" w:rsidP="0080523B">
            <w:pPr>
              <w:rPr>
                <w:rFonts w:ascii="Arial" w:eastAsia="Times New Roman" w:hAnsi="Arial" w:cs="Arial"/>
                <w:b/>
                <w:bCs/>
                <w:sz w:val="20"/>
                <w:szCs w:val="20"/>
              </w:rPr>
            </w:pPr>
          </w:p>
        </w:tc>
        <w:tc>
          <w:tcPr>
            <w:tcW w:w="1172" w:type="dxa"/>
            <w:tcBorders>
              <w:top w:val="nil"/>
              <w:left w:val="nil"/>
              <w:bottom w:val="nil"/>
              <w:right w:val="nil"/>
            </w:tcBorders>
            <w:shd w:val="clear" w:color="auto" w:fill="auto"/>
            <w:vAlign w:val="bottom"/>
            <w:hideMark/>
          </w:tcPr>
          <w:p w:rsidR="0080523B" w:rsidRPr="0080523B" w:rsidRDefault="0080523B" w:rsidP="0080523B">
            <w:pPr>
              <w:jc w:val="right"/>
              <w:rPr>
                <w:rFonts w:ascii="Arial" w:eastAsia="Times New Roman" w:hAnsi="Arial" w:cs="Arial"/>
                <w:b/>
                <w:bCs/>
                <w:sz w:val="20"/>
                <w:szCs w:val="20"/>
              </w:rPr>
            </w:pPr>
          </w:p>
        </w:tc>
        <w:tc>
          <w:tcPr>
            <w:tcW w:w="1053" w:type="dxa"/>
            <w:tcBorders>
              <w:top w:val="nil"/>
              <w:left w:val="nil"/>
              <w:bottom w:val="nil"/>
              <w:right w:val="nil"/>
            </w:tcBorders>
            <w:shd w:val="clear" w:color="auto" w:fill="auto"/>
            <w:vAlign w:val="bottom"/>
            <w:hideMark/>
          </w:tcPr>
          <w:p w:rsidR="0080523B" w:rsidRPr="0080523B" w:rsidRDefault="0080523B" w:rsidP="0080523B">
            <w:pPr>
              <w:jc w:val="right"/>
              <w:rPr>
                <w:rFonts w:ascii="Arial" w:eastAsia="Times New Roman" w:hAnsi="Arial" w:cs="Arial"/>
                <w:b/>
                <w:bCs/>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HPPUREXT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I</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HPPURINT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O</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HPPUREXT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HPPUREXT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I</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HPPURINT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O</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HPPUREXT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R</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HPPUREXT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I</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R</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HPPURINT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360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O</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R</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360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HPPUREXT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960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960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HPPUROPN</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960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O</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960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HPPUROPN</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960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960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HPPUROPN</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960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O</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960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HPPUROPN</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960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R</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960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HPPURCRS</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960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O</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R</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N</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960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HPPURORS</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960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960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HPPURCNT</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r w:rsidR="0080523B" w:rsidRPr="0080523B" w:rsidTr="0080523B">
        <w:trPr>
          <w:trHeight w:val="255"/>
        </w:trPr>
        <w:tc>
          <w:tcPr>
            <w:tcW w:w="856"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r w:rsidRPr="0080523B">
              <w:rPr>
                <w:rFonts w:ascii="Arial" w:eastAsia="Times New Roman" w:hAnsi="Arial" w:cs="Arial"/>
                <w:sz w:val="20"/>
                <w:szCs w:val="20"/>
              </w:rPr>
              <w:t>960</w:t>
            </w:r>
          </w:p>
        </w:tc>
        <w:tc>
          <w:tcPr>
            <w:tcW w:w="149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L</w:t>
            </w:r>
          </w:p>
        </w:tc>
        <w:tc>
          <w:tcPr>
            <w:tcW w:w="857"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C</w:t>
            </w:r>
          </w:p>
        </w:tc>
        <w:tc>
          <w:tcPr>
            <w:tcW w:w="127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R</w:t>
            </w:r>
          </w:p>
        </w:tc>
        <w:tc>
          <w:tcPr>
            <w:tcW w:w="1595"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M</w:t>
            </w:r>
          </w:p>
        </w:tc>
        <w:tc>
          <w:tcPr>
            <w:tcW w:w="1813"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 xml:space="preserve">         960</w:t>
            </w:r>
          </w:p>
        </w:tc>
        <w:tc>
          <w:tcPr>
            <w:tcW w:w="1164"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r w:rsidRPr="0080523B">
              <w:rPr>
                <w:rFonts w:ascii="Arial" w:eastAsia="Times New Roman" w:hAnsi="Arial" w:cs="Arial"/>
                <w:sz w:val="20"/>
                <w:szCs w:val="20"/>
              </w:rPr>
              <w:t>HPPURCRS</w:t>
            </w: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271" w:type="dxa"/>
            <w:tcBorders>
              <w:top w:val="nil"/>
              <w:left w:val="nil"/>
              <w:bottom w:val="nil"/>
              <w:right w:val="nil"/>
            </w:tcBorders>
            <w:shd w:val="clear" w:color="auto" w:fill="auto"/>
            <w:noWrap/>
            <w:vAlign w:val="bottom"/>
            <w:hideMark/>
          </w:tcPr>
          <w:p w:rsidR="0080523B" w:rsidRPr="0080523B" w:rsidRDefault="0080523B" w:rsidP="0080523B">
            <w:pP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c>
          <w:tcPr>
            <w:tcW w:w="1053" w:type="dxa"/>
            <w:tcBorders>
              <w:top w:val="nil"/>
              <w:left w:val="nil"/>
              <w:bottom w:val="nil"/>
              <w:right w:val="nil"/>
            </w:tcBorders>
            <w:shd w:val="clear" w:color="auto" w:fill="auto"/>
            <w:noWrap/>
            <w:vAlign w:val="bottom"/>
            <w:hideMark/>
          </w:tcPr>
          <w:p w:rsidR="0080523B" w:rsidRPr="0080523B" w:rsidRDefault="0080523B" w:rsidP="0080523B">
            <w:pPr>
              <w:jc w:val="right"/>
              <w:rPr>
                <w:rFonts w:ascii="Arial" w:eastAsia="Times New Roman" w:hAnsi="Arial" w:cs="Arial"/>
                <w:sz w:val="20"/>
                <w:szCs w:val="20"/>
              </w:rPr>
            </w:pPr>
          </w:p>
        </w:tc>
      </w:tr>
    </w:tbl>
    <w:p w:rsidR="006D7E5C" w:rsidRDefault="006D7E5C" w:rsidP="0049623C">
      <w:pPr>
        <w:pStyle w:val="NoSpacing"/>
      </w:pPr>
    </w:p>
    <w:p w:rsidR="00883683" w:rsidRDefault="00FE03D3" w:rsidP="0049623C">
      <w:pPr>
        <w:pStyle w:val="NoSpacing"/>
      </w:pPr>
      <w:r>
        <w:t xml:space="preserve">Step 2:   </w:t>
      </w:r>
      <w:r w:rsidR="00883683">
        <w:t>GL Account ID from PKCWREP:  per Company and GL Code</w:t>
      </w:r>
      <w:r>
        <w:t xml:space="preserve"> from above</w:t>
      </w:r>
      <w:r w:rsidR="00E26AAB">
        <w:t>.   Used to get cost center/object from JDE</w:t>
      </w:r>
      <w:r w:rsidR="00C80ED2">
        <w:t xml:space="preserve"> </w:t>
      </w:r>
      <w:proofErr w:type="spellStart"/>
      <w:r w:rsidR="00C80ED2">
        <w:t>pgm</w:t>
      </w:r>
      <w:proofErr w:type="spellEnd"/>
      <w:r w:rsidR="00C80ED2">
        <w:t xml:space="preserve"> X0901</w:t>
      </w:r>
      <w:r>
        <w:t>, file F0901LA.</w:t>
      </w:r>
    </w:p>
    <w:tbl>
      <w:tblPr>
        <w:tblW w:w="10697" w:type="dxa"/>
        <w:tblInd w:w="93" w:type="dxa"/>
        <w:tblLook w:val="04A0" w:firstRow="1" w:lastRow="0" w:firstColumn="1" w:lastColumn="0" w:noHBand="0" w:noVBand="1"/>
      </w:tblPr>
      <w:tblGrid>
        <w:gridCol w:w="847"/>
        <w:gridCol w:w="1350"/>
        <w:gridCol w:w="2671"/>
        <w:gridCol w:w="1106"/>
        <w:gridCol w:w="1786"/>
        <w:gridCol w:w="1572"/>
        <w:gridCol w:w="1365"/>
      </w:tblGrid>
      <w:tr w:rsidR="00883683" w:rsidRPr="00883683" w:rsidTr="001B1884">
        <w:trPr>
          <w:trHeight w:val="510"/>
        </w:trPr>
        <w:tc>
          <w:tcPr>
            <w:tcW w:w="847" w:type="dxa"/>
            <w:tcBorders>
              <w:top w:val="nil"/>
              <w:left w:val="nil"/>
              <w:bottom w:val="nil"/>
              <w:right w:val="nil"/>
            </w:tcBorders>
            <w:shd w:val="clear" w:color="auto" w:fill="auto"/>
            <w:vAlign w:val="bottom"/>
            <w:hideMark/>
          </w:tcPr>
          <w:p w:rsidR="00883683" w:rsidRPr="00883683" w:rsidRDefault="00883683" w:rsidP="00883683">
            <w:pPr>
              <w:jc w:val="right"/>
              <w:rPr>
                <w:rFonts w:ascii="Arial" w:eastAsia="Times New Roman" w:hAnsi="Arial" w:cs="Arial"/>
                <w:b/>
                <w:bCs/>
                <w:sz w:val="20"/>
                <w:szCs w:val="20"/>
              </w:rPr>
            </w:pPr>
            <w:r w:rsidRPr="00883683">
              <w:rPr>
                <w:rFonts w:ascii="Arial" w:eastAsia="Times New Roman" w:hAnsi="Arial" w:cs="Arial"/>
                <w:b/>
                <w:bCs/>
                <w:sz w:val="20"/>
                <w:szCs w:val="20"/>
              </w:rPr>
              <w:t xml:space="preserve">Co </w:t>
            </w:r>
            <w:proofErr w:type="spellStart"/>
            <w:r w:rsidRPr="00883683">
              <w:rPr>
                <w:rFonts w:ascii="Arial" w:eastAsia="Times New Roman" w:hAnsi="Arial" w:cs="Arial"/>
                <w:b/>
                <w:bCs/>
                <w:sz w:val="20"/>
                <w:szCs w:val="20"/>
              </w:rPr>
              <w:t>Num</w:t>
            </w:r>
            <w:proofErr w:type="spellEnd"/>
          </w:p>
        </w:tc>
        <w:tc>
          <w:tcPr>
            <w:tcW w:w="1350" w:type="dxa"/>
            <w:tcBorders>
              <w:top w:val="nil"/>
              <w:left w:val="nil"/>
              <w:bottom w:val="nil"/>
              <w:right w:val="nil"/>
            </w:tcBorders>
            <w:shd w:val="clear" w:color="auto" w:fill="auto"/>
            <w:vAlign w:val="bottom"/>
            <w:hideMark/>
          </w:tcPr>
          <w:p w:rsidR="00883683" w:rsidRPr="00883683" w:rsidRDefault="00883683" w:rsidP="00883683">
            <w:pPr>
              <w:rPr>
                <w:rFonts w:ascii="Arial" w:eastAsia="Times New Roman" w:hAnsi="Arial" w:cs="Arial"/>
                <w:b/>
                <w:bCs/>
                <w:sz w:val="20"/>
                <w:szCs w:val="20"/>
              </w:rPr>
            </w:pPr>
            <w:r w:rsidRPr="00883683">
              <w:rPr>
                <w:rFonts w:ascii="Arial" w:eastAsia="Times New Roman" w:hAnsi="Arial" w:cs="Arial"/>
                <w:b/>
                <w:bCs/>
                <w:sz w:val="20"/>
                <w:szCs w:val="20"/>
              </w:rPr>
              <w:t>CGL Code</w:t>
            </w:r>
          </w:p>
        </w:tc>
        <w:tc>
          <w:tcPr>
            <w:tcW w:w="2671" w:type="dxa"/>
            <w:tcBorders>
              <w:top w:val="nil"/>
              <w:left w:val="nil"/>
              <w:bottom w:val="nil"/>
              <w:right w:val="nil"/>
            </w:tcBorders>
            <w:shd w:val="clear" w:color="auto" w:fill="auto"/>
            <w:vAlign w:val="bottom"/>
            <w:hideMark/>
          </w:tcPr>
          <w:p w:rsidR="00883683" w:rsidRPr="00883683" w:rsidRDefault="00883683" w:rsidP="00883683">
            <w:pPr>
              <w:rPr>
                <w:rFonts w:ascii="Arial" w:eastAsia="Times New Roman" w:hAnsi="Arial" w:cs="Arial"/>
                <w:b/>
                <w:bCs/>
                <w:sz w:val="20"/>
                <w:szCs w:val="20"/>
              </w:rPr>
            </w:pPr>
            <w:r w:rsidRPr="00883683">
              <w:rPr>
                <w:rFonts w:ascii="Arial" w:eastAsia="Times New Roman" w:hAnsi="Arial" w:cs="Arial"/>
                <w:b/>
                <w:bCs/>
                <w:sz w:val="20"/>
                <w:szCs w:val="20"/>
              </w:rPr>
              <w:t>CGL Code Description</w:t>
            </w:r>
          </w:p>
        </w:tc>
        <w:tc>
          <w:tcPr>
            <w:tcW w:w="1106" w:type="dxa"/>
            <w:tcBorders>
              <w:top w:val="nil"/>
              <w:left w:val="nil"/>
              <w:bottom w:val="nil"/>
              <w:right w:val="nil"/>
            </w:tcBorders>
            <w:shd w:val="clear" w:color="auto" w:fill="auto"/>
            <w:vAlign w:val="bottom"/>
            <w:hideMark/>
          </w:tcPr>
          <w:p w:rsidR="00883683" w:rsidRPr="00883683" w:rsidRDefault="00883683" w:rsidP="00883683">
            <w:pPr>
              <w:rPr>
                <w:rFonts w:ascii="Arial" w:eastAsia="Times New Roman" w:hAnsi="Arial" w:cs="Arial"/>
                <w:b/>
                <w:bCs/>
                <w:sz w:val="20"/>
                <w:szCs w:val="20"/>
              </w:rPr>
            </w:pPr>
            <w:proofErr w:type="spellStart"/>
            <w:r w:rsidRPr="00883683">
              <w:rPr>
                <w:rFonts w:ascii="Arial" w:eastAsia="Times New Roman" w:hAnsi="Arial" w:cs="Arial"/>
                <w:b/>
                <w:bCs/>
                <w:sz w:val="20"/>
                <w:szCs w:val="20"/>
              </w:rPr>
              <w:t>CGl</w:t>
            </w:r>
            <w:proofErr w:type="spellEnd"/>
            <w:r w:rsidRPr="00883683">
              <w:rPr>
                <w:rFonts w:ascii="Arial" w:eastAsia="Times New Roman" w:hAnsi="Arial" w:cs="Arial"/>
                <w:b/>
                <w:bCs/>
                <w:sz w:val="20"/>
                <w:szCs w:val="20"/>
              </w:rPr>
              <w:t xml:space="preserve"> GL Acct ID</w:t>
            </w:r>
          </w:p>
        </w:tc>
        <w:tc>
          <w:tcPr>
            <w:tcW w:w="1786" w:type="dxa"/>
            <w:tcBorders>
              <w:top w:val="nil"/>
              <w:left w:val="nil"/>
              <w:bottom w:val="nil"/>
              <w:right w:val="nil"/>
            </w:tcBorders>
            <w:shd w:val="clear" w:color="auto" w:fill="auto"/>
            <w:vAlign w:val="bottom"/>
            <w:hideMark/>
          </w:tcPr>
          <w:p w:rsidR="00883683" w:rsidRPr="00883683" w:rsidRDefault="00883683" w:rsidP="00883683">
            <w:pPr>
              <w:rPr>
                <w:rFonts w:ascii="Arial" w:eastAsia="Times New Roman" w:hAnsi="Arial" w:cs="Arial"/>
                <w:b/>
                <w:bCs/>
                <w:sz w:val="20"/>
                <w:szCs w:val="20"/>
              </w:rPr>
            </w:pPr>
            <w:r w:rsidRPr="00883683">
              <w:rPr>
                <w:rFonts w:ascii="Arial" w:eastAsia="Times New Roman" w:hAnsi="Arial" w:cs="Arial"/>
                <w:b/>
                <w:bCs/>
                <w:sz w:val="20"/>
                <w:szCs w:val="20"/>
              </w:rPr>
              <w:t>CGL Sub-Account Type</w:t>
            </w:r>
          </w:p>
        </w:tc>
        <w:tc>
          <w:tcPr>
            <w:tcW w:w="1572" w:type="dxa"/>
            <w:tcBorders>
              <w:top w:val="nil"/>
              <w:left w:val="nil"/>
              <w:bottom w:val="nil"/>
              <w:right w:val="nil"/>
            </w:tcBorders>
            <w:shd w:val="clear" w:color="auto" w:fill="auto"/>
            <w:vAlign w:val="bottom"/>
            <w:hideMark/>
          </w:tcPr>
          <w:p w:rsidR="00883683" w:rsidRPr="00883683" w:rsidRDefault="00883683" w:rsidP="00883683">
            <w:pPr>
              <w:rPr>
                <w:rFonts w:ascii="Arial" w:eastAsia="Times New Roman" w:hAnsi="Arial" w:cs="Arial"/>
                <w:b/>
                <w:bCs/>
                <w:sz w:val="20"/>
                <w:szCs w:val="20"/>
              </w:rPr>
            </w:pPr>
            <w:r w:rsidRPr="00883683">
              <w:rPr>
                <w:rFonts w:ascii="Arial" w:eastAsia="Times New Roman" w:hAnsi="Arial" w:cs="Arial"/>
                <w:b/>
                <w:bCs/>
                <w:sz w:val="20"/>
                <w:szCs w:val="20"/>
              </w:rPr>
              <w:t xml:space="preserve">CGL Balance Sheet Act </w:t>
            </w:r>
            <w:proofErr w:type="spellStart"/>
            <w:r w:rsidRPr="00883683">
              <w:rPr>
                <w:rFonts w:ascii="Arial" w:eastAsia="Times New Roman" w:hAnsi="Arial" w:cs="Arial"/>
                <w:b/>
                <w:bCs/>
                <w:sz w:val="20"/>
                <w:szCs w:val="20"/>
              </w:rPr>
              <w:t>Sts</w:t>
            </w:r>
            <w:proofErr w:type="spellEnd"/>
          </w:p>
        </w:tc>
        <w:tc>
          <w:tcPr>
            <w:tcW w:w="1365" w:type="dxa"/>
            <w:tcBorders>
              <w:top w:val="nil"/>
              <w:left w:val="nil"/>
              <w:bottom w:val="nil"/>
              <w:right w:val="nil"/>
            </w:tcBorders>
            <w:shd w:val="clear" w:color="auto" w:fill="auto"/>
            <w:vAlign w:val="bottom"/>
            <w:hideMark/>
          </w:tcPr>
          <w:p w:rsidR="00883683" w:rsidRPr="00883683" w:rsidRDefault="00883683" w:rsidP="00883683">
            <w:pPr>
              <w:jc w:val="right"/>
              <w:rPr>
                <w:rFonts w:ascii="Arial" w:eastAsia="Times New Roman" w:hAnsi="Arial" w:cs="Arial"/>
                <w:b/>
                <w:bCs/>
                <w:sz w:val="20"/>
                <w:szCs w:val="20"/>
              </w:rPr>
            </w:pPr>
            <w:r w:rsidRPr="00883683">
              <w:rPr>
                <w:rFonts w:ascii="Arial" w:eastAsia="Times New Roman" w:hAnsi="Arial" w:cs="Arial"/>
                <w:b/>
                <w:bCs/>
                <w:sz w:val="20"/>
                <w:szCs w:val="20"/>
              </w:rPr>
              <w:t>CGL Account Company</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360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HPPURINT</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Internal Hog Purchase</w:t>
            </w:r>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02424647</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N</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360</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360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HPPUREXT</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External Hog Purchase</w:t>
            </w:r>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02424648</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N</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360</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HPPURCNT</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Contract Purchases</w:t>
            </w:r>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02496517</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N</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HPPURCRS</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Contract Resale</w:t>
            </w:r>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02496520</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N</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HPPURCUR</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A/P Purchases - Current</w:t>
            </w:r>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02496100</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Y</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HPPURDEF</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A/P Purchases - Deferred</w:t>
            </w:r>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02503079</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P</w:t>
            </w: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Y</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HPPURFRT</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roofErr w:type="spellStart"/>
            <w:r w:rsidRPr="00883683">
              <w:rPr>
                <w:rFonts w:ascii="Arial" w:eastAsia="Times New Roman" w:hAnsi="Arial" w:cs="Arial"/>
                <w:sz w:val="20"/>
                <w:szCs w:val="20"/>
              </w:rPr>
              <w:t>Frt</w:t>
            </w:r>
            <w:proofErr w:type="spellEnd"/>
            <w:r w:rsidRPr="00883683">
              <w:rPr>
                <w:rFonts w:ascii="Arial" w:eastAsia="Times New Roman" w:hAnsi="Arial" w:cs="Arial"/>
                <w:sz w:val="20"/>
                <w:szCs w:val="20"/>
              </w:rPr>
              <w:t xml:space="preserve"> Allowance Hog </w:t>
            </w:r>
            <w:proofErr w:type="spellStart"/>
            <w:r w:rsidRPr="00883683">
              <w:rPr>
                <w:rFonts w:ascii="Arial" w:eastAsia="Times New Roman" w:hAnsi="Arial" w:cs="Arial"/>
                <w:sz w:val="20"/>
                <w:szCs w:val="20"/>
              </w:rPr>
              <w:t>Purch</w:t>
            </w:r>
            <w:proofErr w:type="spellEnd"/>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02503081</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N</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HPPUROPN</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Open Market Ext Purchase</w:t>
            </w:r>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02496519</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N</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r>
      <w:tr w:rsidR="00883683" w:rsidRPr="00883683" w:rsidTr="001B1884">
        <w:trPr>
          <w:trHeight w:val="255"/>
        </w:trPr>
        <w:tc>
          <w:tcPr>
            <w:tcW w:w="847"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c>
          <w:tcPr>
            <w:tcW w:w="1350"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HPPURORS</w:t>
            </w:r>
          </w:p>
        </w:tc>
        <w:tc>
          <w:tcPr>
            <w:tcW w:w="2671"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Open Market Resale</w:t>
            </w:r>
          </w:p>
        </w:tc>
        <w:tc>
          <w:tcPr>
            <w:tcW w:w="110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highlight w:val="yellow"/>
              </w:rPr>
            </w:pPr>
            <w:r w:rsidRPr="00883683">
              <w:rPr>
                <w:rFonts w:ascii="Arial" w:eastAsia="Times New Roman" w:hAnsi="Arial" w:cs="Arial"/>
                <w:sz w:val="20"/>
                <w:szCs w:val="20"/>
                <w:highlight w:val="yellow"/>
              </w:rPr>
              <w:t>02496520</w:t>
            </w:r>
          </w:p>
        </w:tc>
        <w:tc>
          <w:tcPr>
            <w:tcW w:w="1786"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p>
        </w:tc>
        <w:tc>
          <w:tcPr>
            <w:tcW w:w="1572" w:type="dxa"/>
            <w:tcBorders>
              <w:top w:val="nil"/>
              <w:left w:val="nil"/>
              <w:bottom w:val="nil"/>
              <w:right w:val="nil"/>
            </w:tcBorders>
            <w:shd w:val="clear" w:color="auto" w:fill="auto"/>
            <w:noWrap/>
            <w:vAlign w:val="bottom"/>
            <w:hideMark/>
          </w:tcPr>
          <w:p w:rsidR="00883683" w:rsidRPr="00883683" w:rsidRDefault="00883683" w:rsidP="00883683">
            <w:pPr>
              <w:rPr>
                <w:rFonts w:ascii="Arial" w:eastAsia="Times New Roman" w:hAnsi="Arial" w:cs="Arial"/>
                <w:sz w:val="20"/>
                <w:szCs w:val="20"/>
              </w:rPr>
            </w:pPr>
            <w:r w:rsidRPr="00883683">
              <w:rPr>
                <w:rFonts w:ascii="Arial" w:eastAsia="Times New Roman" w:hAnsi="Arial" w:cs="Arial"/>
                <w:sz w:val="20"/>
                <w:szCs w:val="20"/>
              </w:rPr>
              <w:t>N</w:t>
            </w:r>
          </w:p>
        </w:tc>
        <w:tc>
          <w:tcPr>
            <w:tcW w:w="1365" w:type="dxa"/>
            <w:tcBorders>
              <w:top w:val="nil"/>
              <w:left w:val="nil"/>
              <w:bottom w:val="nil"/>
              <w:right w:val="nil"/>
            </w:tcBorders>
            <w:shd w:val="clear" w:color="auto" w:fill="auto"/>
            <w:noWrap/>
            <w:vAlign w:val="bottom"/>
            <w:hideMark/>
          </w:tcPr>
          <w:p w:rsidR="00883683" w:rsidRPr="00883683" w:rsidRDefault="00883683" w:rsidP="00883683">
            <w:pPr>
              <w:jc w:val="right"/>
              <w:rPr>
                <w:rFonts w:ascii="Arial" w:eastAsia="Times New Roman" w:hAnsi="Arial" w:cs="Arial"/>
                <w:sz w:val="20"/>
                <w:szCs w:val="20"/>
              </w:rPr>
            </w:pPr>
            <w:r w:rsidRPr="00883683">
              <w:rPr>
                <w:rFonts w:ascii="Arial" w:eastAsia="Times New Roman" w:hAnsi="Arial" w:cs="Arial"/>
                <w:sz w:val="20"/>
                <w:szCs w:val="20"/>
              </w:rPr>
              <w:t>960</w:t>
            </w:r>
          </w:p>
        </w:tc>
      </w:tr>
    </w:tbl>
    <w:p w:rsidR="001B1884" w:rsidRPr="00463711" w:rsidRDefault="001B1884" w:rsidP="007B107A">
      <w:pPr>
        <w:pStyle w:val="NoSpacing"/>
        <w:rPr>
          <w:rFonts w:ascii="Arial" w:hAnsi="Arial" w:cs="Arial"/>
          <w:sz w:val="20"/>
          <w:szCs w:val="20"/>
        </w:rPr>
      </w:pPr>
      <w:r>
        <w:t xml:space="preserve">      </w:t>
      </w:r>
      <w:r w:rsidR="007F159F">
        <w:t xml:space="preserve"> </w:t>
      </w:r>
      <w:r w:rsidR="007F159F">
        <w:rPr>
          <w:rFonts w:ascii="Arial" w:hAnsi="Arial" w:cs="Arial"/>
          <w:sz w:val="20"/>
          <w:szCs w:val="20"/>
        </w:rPr>
        <w:t xml:space="preserve">360     </w:t>
      </w:r>
      <w:r w:rsidRPr="00463711">
        <w:rPr>
          <w:rFonts w:ascii="Arial" w:hAnsi="Arial" w:cs="Arial"/>
          <w:sz w:val="20"/>
          <w:szCs w:val="20"/>
        </w:rPr>
        <w:t xml:space="preserve">HPBNK   </w:t>
      </w:r>
      <w:r w:rsidR="00463711">
        <w:rPr>
          <w:rFonts w:ascii="Arial" w:hAnsi="Arial" w:cs="Arial"/>
          <w:sz w:val="20"/>
          <w:szCs w:val="20"/>
        </w:rPr>
        <w:t xml:space="preserve">        </w:t>
      </w:r>
      <w:r w:rsidRPr="00463711">
        <w:rPr>
          <w:rFonts w:ascii="Arial" w:hAnsi="Arial" w:cs="Arial"/>
          <w:sz w:val="20"/>
          <w:szCs w:val="20"/>
        </w:rPr>
        <w:t xml:space="preserve">Hog Purchase Bank Account   </w:t>
      </w:r>
      <w:r w:rsidRPr="00463711">
        <w:rPr>
          <w:rFonts w:ascii="Arial" w:hAnsi="Arial" w:cs="Arial"/>
          <w:sz w:val="20"/>
          <w:szCs w:val="20"/>
          <w:highlight w:val="cyan"/>
        </w:rPr>
        <w:t>02537769</w:t>
      </w:r>
      <w:r w:rsidRPr="00463711">
        <w:rPr>
          <w:rFonts w:ascii="Arial" w:hAnsi="Arial" w:cs="Arial"/>
          <w:sz w:val="20"/>
          <w:szCs w:val="20"/>
        </w:rPr>
        <w:t xml:space="preserve">              </w:t>
      </w:r>
      <w:r w:rsidR="00463711">
        <w:rPr>
          <w:rFonts w:ascii="Arial" w:hAnsi="Arial" w:cs="Arial"/>
          <w:sz w:val="20"/>
          <w:szCs w:val="20"/>
        </w:rPr>
        <w:t xml:space="preserve">           </w:t>
      </w:r>
      <w:r w:rsidR="007F159F">
        <w:rPr>
          <w:rFonts w:ascii="Arial" w:hAnsi="Arial" w:cs="Arial"/>
          <w:sz w:val="20"/>
          <w:szCs w:val="20"/>
        </w:rPr>
        <w:t xml:space="preserve"> </w:t>
      </w:r>
      <w:r w:rsidR="00463711">
        <w:rPr>
          <w:rFonts w:ascii="Arial" w:hAnsi="Arial" w:cs="Arial"/>
          <w:sz w:val="20"/>
          <w:szCs w:val="20"/>
        </w:rPr>
        <w:t xml:space="preserve">        </w:t>
      </w:r>
      <w:r w:rsidRPr="00463711">
        <w:rPr>
          <w:rFonts w:ascii="Arial" w:hAnsi="Arial" w:cs="Arial"/>
          <w:sz w:val="20"/>
          <w:szCs w:val="20"/>
        </w:rPr>
        <w:t xml:space="preserve"> Y                      </w:t>
      </w:r>
    </w:p>
    <w:p w:rsidR="00883683" w:rsidRDefault="001B1884" w:rsidP="007B107A">
      <w:pPr>
        <w:pStyle w:val="NoSpacing"/>
      </w:pPr>
      <w:r w:rsidRPr="00463711">
        <w:rPr>
          <w:rFonts w:ascii="Arial" w:hAnsi="Arial" w:cs="Arial"/>
          <w:sz w:val="20"/>
          <w:szCs w:val="20"/>
        </w:rPr>
        <w:t xml:space="preserve">     </w:t>
      </w:r>
      <w:r w:rsidR="007F159F">
        <w:rPr>
          <w:rFonts w:ascii="Arial" w:hAnsi="Arial" w:cs="Arial"/>
          <w:sz w:val="20"/>
          <w:szCs w:val="20"/>
        </w:rPr>
        <w:t xml:space="preserve">  960     </w:t>
      </w:r>
      <w:r w:rsidRPr="00463711">
        <w:rPr>
          <w:rFonts w:ascii="Arial" w:hAnsi="Arial" w:cs="Arial"/>
          <w:sz w:val="20"/>
          <w:szCs w:val="20"/>
        </w:rPr>
        <w:t xml:space="preserve">HPBNK  </w:t>
      </w:r>
      <w:r w:rsidR="00463711">
        <w:rPr>
          <w:rFonts w:ascii="Arial" w:hAnsi="Arial" w:cs="Arial"/>
          <w:sz w:val="20"/>
          <w:szCs w:val="20"/>
        </w:rPr>
        <w:t xml:space="preserve">        </w:t>
      </w:r>
      <w:r w:rsidRPr="00463711">
        <w:rPr>
          <w:rFonts w:ascii="Arial" w:hAnsi="Arial" w:cs="Arial"/>
          <w:sz w:val="20"/>
          <w:szCs w:val="20"/>
        </w:rPr>
        <w:t xml:space="preserve">Hog Purchase Bank Account   </w:t>
      </w:r>
      <w:r w:rsidRPr="00463711">
        <w:rPr>
          <w:rFonts w:ascii="Arial" w:hAnsi="Arial" w:cs="Arial"/>
          <w:sz w:val="20"/>
          <w:szCs w:val="20"/>
          <w:highlight w:val="cyan"/>
        </w:rPr>
        <w:t>02542557</w:t>
      </w:r>
      <w:r w:rsidRPr="00463711">
        <w:rPr>
          <w:rFonts w:ascii="Arial" w:hAnsi="Arial" w:cs="Arial"/>
          <w:sz w:val="20"/>
          <w:szCs w:val="20"/>
        </w:rPr>
        <w:t xml:space="preserve">                </w:t>
      </w:r>
      <w:r w:rsidR="00463711">
        <w:rPr>
          <w:rFonts w:ascii="Arial" w:hAnsi="Arial" w:cs="Arial"/>
          <w:sz w:val="20"/>
          <w:szCs w:val="20"/>
        </w:rPr>
        <w:t xml:space="preserve">            </w:t>
      </w:r>
      <w:r w:rsidR="007F159F">
        <w:rPr>
          <w:rFonts w:ascii="Arial" w:hAnsi="Arial" w:cs="Arial"/>
          <w:sz w:val="20"/>
          <w:szCs w:val="20"/>
        </w:rPr>
        <w:t xml:space="preserve"> </w:t>
      </w:r>
      <w:r w:rsidR="00463711">
        <w:rPr>
          <w:rFonts w:ascii="Arial" w:hAnsi="Arial" w:cs="Arial"/>
          <w:sz w:val="20"/>
          <w:szCs w:val="20"/>
        </w:rPr>
        <w:t xml:space="preserve">       </w:t>
      </w:r>
      <w:r w:rsidRPr="00463711">
        <w:rPr>
          <w:rFonts w:ascii="Arial" w:hAnsi="Arial" w:cs="Arial"/>
          <w:sz w:val="20"/>
          <w:szCs w:val="20"/>
        </w:rPr>
        <w:t>Y</w:t>
      </w:r>
      <w:r w:rsidRPr="001B1884">
        <w:t xml:space="preserve">      </w:t>
      </w:r>
      <w:r w:rsidR="00E26AAB">
        <w:t xml:space="preserve">  </w:t>
      </w:r>
    </w:p>
    <w:p w:rsidR="007B107A" w:rsidRDefault="007B107A" w:rsidP="0049623C">
      <w:pPr>
        <w:pStyle w:val="NoSpacing"/>
        <w:rPr>
          <w:b/>
        </w:rPr>
      </w:pPr>
    </w:p>
    <w:p w:rsidR="000655A3" w:rsidRDefault="007B107A" w:rsidP="0049623C">
      <w:pPr>
        <w:pStyle w:val="NoSpacing"/>
        <w:rPr>
          <w:b/>
        </w:rPr>
      </w:pPr>
      <w:r>
        <w:rPr>
          <w:b/>
        </w:rPr>
        <w:t>External producer gets a check so write them to the A/P file</w:t>
      </w:r>
      <w:r w:rsidR="00B05BA8">
        <w:rPr>
          <w:b/>
        </w:rPr>
        <w:t>s</w:t>
      </w:r>
      <w:r w:rsidR="001B1884">
        <w:rPr>
          <w:b/>
        </w:rPr>
        <w:t xml:space="preserve">. Use GL Acct id from </w:t>
      </w:r>
      <w:r w:rsidR="001B1884" w:rsidRPr="001B1884">
        <w:rPr>
          <w:b/>
          <w:highlight w:val="cyan"/>
        </w:rPr>
        <w:t>HPBNK</w:t>
      </w:r>
      <w:r w:rsidR="001B1884">
        <w:rPr>
          <w:b/>
        </w:rPr>
        <w:t xml:space="preserve"> record in PKCWREP to get ba</w:t>
      </w:r>
      <w:r w:rsidR="00FE03D3">
        <w:rPr>
          <w:b/>
        </w:rPr>
        <w:t>nk account cost center/</w:t>
      </w:r>
      <w:proofErr w:type="spellStart"/>
      <w:r w:rsidR="00FE03D3">
        <w:rPr>
          <w:b/>
        </w:rPr>
        <w:t>obj</w:t>
      </w:r>
      <w:proofErr w:type="spellEnd"/>
      <w:r w:rsidR="00FE03D3">
        <w:rPr>
          <w:b/>
        </w:rPr>
        <w:t>/sub i</w:t>
      </w:r>
      <w:r w:rsidR="001B1884">
        <w:rPr>
          <w:b/>
        </w:rPr>
        <w:t xml:space="preserve">n </w:t>
      </w:r>
      <w:r w:rsidR="00FE03D3">
        <w:rPr>
          <w:b/>
        </w:rPr>
        <w:t>JDE</w:t>
      </w:r>
      <w:r w:rsidR="00594AD6">
        <w:rPr>
          <w:b/>
        </w:rPr>
        <w:t xml:space="preserve"> file F0901LA</w:t>
      </w:r>
    </w:p>
    <w:p w:rsidR="001B1884" w:rsidRDefault="001B1884" w:rsidP="0049623C">
      <w:pPr>
        <w:pStyle w:val="NoSpacing"/>
        <w:rPr>
          <w:b/>
        </w:rPr>
      </w:pPr>
    </w:p>
    <w:p w:rsidR="00104517" w:rsidRPr="00104517" w:rsidRDefault="00104517" w:rsidP="0049623C">
      <w:pPr>
        <w:pStyle w:val="NoSpacing"/>
      </w:pPr>
      <w:r w:rsidRPr="00104517">
        <w:t xml:space="preserve">*Note: </w:t>
      </w:r>
      <w:r>
        <w:t xml:space="preserve"> </w:t>
      </w:r>
      <w:r w:rsidR="00550F8D">
        <w:t>I</w:t>
      </w:r>
      <w:r w:rsidR="00550F8D" w:rsidRPr="00104517">
        <w:t>f</w:t>
      </w:r>
      <w:r w:rsidRPr="00104517">
        <w:t xml:space="preserve"> balance sheet acct is </w:t>
      </w:r>
      <w:proofErr w:type="gramStart"/>
      <w:r w:rsidRPr="00104517">
        <w:t>Yes</w:t>
      </w:r>
      <w:proofErr w:type="gramEnd"/>
      <w:r w:rsidRPr="00104517">
        <w:t>, then the company</w:t>
      </w:r>
      <w:r w:rsidR="00550F8D">
        <w:t xml:space="preserve"> on the voucher</w:t>
      </w:r>
      <w:r w:rsidRPr="00104517">
        <w:t xml:space="preserve"> is used </w:t>
      </w:r>
      <w:r w:rsidR="00550F8D">
        <w:t xml:space="preserve">as </w:t>
      </w:r>
      <w:r w:rsidRPr="00104517">
        <w:t>the cost center</w:t>
      </w:r>
      <w:r w:rsidR="00550F8D">
        <w:t>, else use cost center associated with the account id.</w:t>
      </w:r>
    </w:p>
    <w:p w:rsidR="00B05BA8" w:rsidRDefault="00B05BA8" w:rsidP="0049623C">
      <w:pPr>
        <w:pStyle w:val="NoSpacing"/>
        <w:rPr>
          <w:b/>
        </w:rPr>
      </w:pPr>
    </w:p>
    <w:p w:rsidR="007B107A" w:rsidRDefault="007B107A" w:rsidP="0049623C">
      <w:pPr>
        <w:pStyle w:val="NoSpacing"/>
        <w:rPr>
          <w:b/>
        </w:rPr>
      </w:pPr>
      <w:r>
        <w:rPr>
          <w:b/>
        </w:rPr>
        <w:t xml:space="preserve">Tattoo </w:t>
      </w:r>
      <w:proofErr w:type="spellStart"/>
      <w:r>
        <w:rPr>
          <w:b/>
        </w:rPr>
        <w:t>Ded</w:t>
      </w:r>
      <w:proofErr w:type="spellEnd"/>
      <w:r>
        <w:rPr>
          <w:b/>
        </w:rPr>
        <w:t>/</w:t>
      </w:r>
      <w:proofErr w:type="gramStart"/>
      <w:r>
        <w:rPr>
          <w:b/>
        </w:rPr>
        <w:t>Add</w:t>
      </w:r>
      <w:r w:rsidR="009A4AB6">
        <w:rPr>
          <w:b/>
        </w:rPr>
        <w:t xml:space="preserve">  (</w:t>
      </w:r>
      <w:proofErr w:type="gramEnd"/>
      <w:r w:rsidR="009A4AB6">
        <w:rPr>
          <w:b/>
        </w:rPr>
        <w:t>PKCDCPP)</w:t>
      </w:r>
    </w:p>
    <w:p w:rsidR="001B1884" w:rsidRPr="00973266" w:rsidRDefault="001B1884" w:rsidP="0049623C">
      <w:pPr>
        <w:pStyle w:val="NoSpacing"/>
      </w:pPr>
      <w:r w:rsidRPr="00973266">
        <w:lastRenderedPageBreak/>
        <w:t>Expense type:    “S”   Paid by Seaboard</w:t>
      </w:r>
      <w:r w:rsidRPr="00973266">
        <w:tab/>
      </w:r>
      <w:r w:rsidR="002767E0" w:rsidRPr="00973266">
        <w:t>|</w:t>
      </w:r>
      <w:r w:rsidRPr="00973266">
        <w:t xml:space="preserve">   “F” Freight       </w:t>
      </w:r>
      <w:r w:rsidR="002767E0" w:rsidRPr="00973266">
        <w:t xml:space="preserve">|      </w:t>
      </w:r>
      <w:r w:rsidRPr="00973266">
        <w:t>“O</w:t>
      </w:r>
      <w:proofErr w:type="gramStart"/>
      <w:r w:rsidRPr="00973266">
        <w:t>”  Other</w:t>
      </w:r>
      <w:proofErr w:type="gramEnd"/>
    </w:p>
    <w:p w:rsidR="009A4AB6" w:rsidRPr="00973266" w:rsidRDefault="009A4AB6" w:rsidP="0049623C">
      <w:pPr>
        <w:pStyle w:val="NoSpacing"/>
      </w:pPr>
    </w:p>
    <w:p w:rsidR="009A4AB6" w:rsidRPr="00973266" w:rsidRDefault="002767E0" w:rsidP="0049623C">
      <w:pPr>
        <w:pStyle w:val="NoSpacing"/>
      </w:pPr>
      <w:r w:rsidRPr="00973266">
        <w:t>D</w:t>
      </w:r>
      <w:r w:rsidR="009A4AB6" w:rsidRPr="00973266">
        <w:t xml:space="preserve">ebit (+) purchase account as </w:t>
      </w:r>
      <w:r w:rsidRPr="00973266">
        <w:t>determined from X0901</w:t>
      </w:r>
      <w:r w:rsidR="009A4AB6" w:rsidRPr="00973266">
        <w:tab/>
      </w:r>
      <w:r w:rsidR="009A4AB6" w:rsidRPr="00973266">
        <w:tab/>
      </w:r>
    </w:p>
    <w:p w:rsidR="009A4AB6" w:rsidRDefault="002767E0" w:rsidP="002767E0">
      <w:pPr>
        <w:pStyle w:val="NoSpacing"/>
      </w:pPr>
      <w:r w:rsidRPr="00973266">
        <w:t>Cr</w:t>
      </w:r>
      <w:r w:rsidR="009A4AB6" w:rsidRPr="00973266">
        <w:t>edit</w:t>
      </w:r>
      <w:r w:rsidR="0076612D">
        <w:t xml:space="preserve"> </w:t>
      </w:r>
      <w:r w:rsidR="009A4AB6" w:rsidRPr="00973266">
        <w:t xml:space="preserve">(-) account as determined from the </w:t>
      </w:r>
      <w:proofErr w:type="spellStart"/>
      <w:r w:rsidR="009A4AB6" w:rsidRPr="00973266">
        <w:t>gl</w:t>
      </w:r>
      <w:proofErr w:type="spellEnd"/>
      <w:r w:rsidR="009A4AB6" w:rsidRPr="00973266">
        <w:t xml:space="preserve"> code </w:t>
      </w:r>
      <w:r w:rsidRPr="00973266">
        <w:t xml:space="preserve">on Tattoo </w:t>
      </w:r>
      <w:proofErr w:type="spellStart"/>
      <w:r w:rsidRPr="00973266">
        <w:t>Ded</w:t>
      </w:r>
      <w:proofErr w:type="spellEnd"/>
      <w:r w:rsidRPr="00973266">
        <w:t xml:space="preserve">/Add </w:t>
      </w:r>
      <w:proofErr w:type="spellStart"/>
      <w:r w:rsidRPr="00973266">
        <w:t>rcd</w:t>
      </w:r>
      <w:proofErr w:type="spellEnd"/>
      <w:r w:rsidRPr="00973266">
        <w:t xml:space="preserve"> </w:t>
      </w:r>
      <w:r w:rsidR="009A4AB6" w:rsidRPr="00973266">
        <w:t xml:space="preserve">-&gt; </w:t>
      </w:r>
      <w:proofErr w:type="spellStart"/>
      <w:r w:rsidR="009A4AB6" w:rsidRPr="00973266">
        <w:t>gl</w:t>
      </w:r>
      <w:proofErr w:type="spellEnd"/>
      <w:r w:rsidR="009A4AB6" w:rsidRPr="00973266">
        <w:t xml:space="preserve"> acct id</w:t>
      </w:r>
    </w:p>
    <w:p w:rsidR="008F67F7" w:rsidRDefault="008F67F7" w:rsidP="002767E0">
      <w:pPr>
        <w:pStyle w:val="NoSpacing"/>
      </w:pPr>
    </w:p>
    <w:p w:rsidR="008F67F7" w:rsidRDefault="008F67F7" w:rsidP="002767E0">
      <w:pPr>
        <w:pStyle w:val="NoSpacing"/>
      </w:pPr>
      <w:proofErr w:type="gramStart"/>
      <w:r>
        <w:t>Freight :</w:t>
      </w:r>
      <w:proofErr w:type="gramEnd"/>
      <w:r>
        <w:t xml:space="preserve"> debit(+) the purchase account</w:t>
      </w:r>
    </w:p>
    <w:p w:rsidR="008F67F7" w:rsidRPr="00973266" w:rsidRDefault="008F67F7" w:rsidP="002767E0">
      <w:pPr>
        <w:pStyle w:val="NoSpacing"/>
      </w:pPr>
      <w:r>
        <w:tab/>
        <w:t xml:space="preserve"> </w:t>
      </w:r>
      <w:proofErr w:type="gramStart"/>
      <w:r>
        <w:t>Credit(</w:t>
      </w:r>
      <w:proofErr w:type="gramEnd"/>
      <w:r>
        <w:t>-) the account associated with the HPTRKEXP GL Code</w:t>
      </w:r>
    </w:p>
    <w:p w:rsidR="000655A3" w:rsidRDefault="000655A3" w:rsidP="0049623C">
      <w:pPr>
        <w:pStyle w:val="NoSpacing"/>
      </w:pPr>
    </w:p>
    <w:p w:rsidR="0090153C" w:rsidRDefault="0090153C" w:rsidP="0049623C">
      <w:pPr>
        <w:pStyle w:val="NoSpacing"/>
        <w:rPr>
          <w:rStyle w:val="Hyperlink"/>
        </w:rPr>
      </w:pPr>
    </w:p>
    <w:p w:rsidR="0090153C" w:rsidRDefault="0090153C" w:rsidP="00D52375">
      <w:pPr>
        <w:pStyle w:val="Heading2"/>
      </w:pPr>
      <w:bookmarkStart w:id="14" w:name="_Toc411260570"/>
      <w:r>
        <w:rPr>
          <w:rStyle w:val="Hyperlink"/>
          <w:color w:val="4F81BD" w:themeColor="accent1"/>
          <w:u w:val="none"/>
        </w:rPr>
        <w:t>JDE Tables Updated</w:t>
      </w:r>
      <w:bookmarkEnd w:id="14"/>
    </w:p>
    <w:p w:rsidR="0090153C" w:rsidRDefault="0090153C" w:rsidP="0090153C">
      <w:pPr>
        <w:pStyle w:val="NoSpacing"/>
      </w:pPr>
    </w:p>
    <w:p w:rsidR="0090153C" w:rsidRDefault="0090153C" w:rsidP="00E431D8">
      <w:pPr>
        <w:pStyle w:val="NoSpacing"/>
        <w:numPr>
          <w:ilvl w:val="0"/>
          <w:numId w:val="11"/>
        </w:numPr>
      </w:pPr>
      <w:r>
        <w:t>F0411 JDE A/P Ledger</w:t>
      </w:r>
      <w:r w:rsidR="007D4816">
        <w:t xml:space="preserve"> – the producer</w:t>
      </w:r>
      <w:r w:rsidR="008E6FAE">
        <w:t>/trucker</w:t>
      </w:r>
      <w:r w:rsidR="007D4816">
        <w:t xml:space="preserve"> specific data prints on the check stubs</w:t>
      </w:r>
    </w:p>
    <w:p w:rsidR="0090153C" w:rsidRDefault="0090153C" w:rsidP="00E431D8">
      <w:pPr>
        <w:pStyle w:val="NoSpacing"/>
        <w:numPr>
          <w:ilvl w:val="1"/>
          <w:numId w:val="11"/>
        </w:numPr>
      </w:pPr>
      <w:r>
        <w:t>External producer’s checks</w:t>
      </w:r>
    </w:p>
    <w:p w:rsidR="00622F96" w:rsidRDefault="00622F96" w:rsidP="00E431D8">
      <w:pPr>
        <w:pStyle w:val="NoSpacing"/>
        <w:numPr>
          <w:ilvl w:val="1"/>
          <w:numId w:val="11"/>
        </w:numPr>
      </w:pPr>
      <w:r>
        <w:t>External  split producer’s checks</w:t>
      </w:r>
    </w:p>
    <w:p w:rsidR="00622F96" w:rsidRDefault="00622F96" w:rsidP="00E431D8">
      <w:pPr>
        <w:pStyle w:val="NoSpacing"/>
        <w:numPr>
          <w:ilvl w:val="1"/>
          <w:numId w:val="11"/>
        </w:numPr>
      </w:pPr>
      <w:r>
        <w:t>Trucker Checks</w:t>
      </w:r>
    </w:p>
    <w:p w:rsidR="00104517" w:rsidRDefault="00104517" w:rsidP="00E431D8">
      <w:pPr>
        <w:pStyle w:val="NoSpacing"/>
        <w:numPr>
          <w:ilvl w:val="1"/>
          <w:numId w:val="11"/>
        </w:numPr>
      </w:pPr>
      <w:r>
        <w:t>Using HPBNK to get the JDE cost center/</w:t>
      </w:r>
      <w:proofErr w:type="spellStart"/>
      <w:r>
        <w:t>obj</w:t>
      </w:r>
      <w:proofErr w:type="spellEnd"/>
      <w:r>
        <w:t>/sub account</w:t>
      </w:r>
    </w:p>
    <w:p w:rsidR="00A9555D" w:rsidRDefault="00A9555D" w:rsidP="00A9555D">
      <w:pPr>
        <w:pStyle w:val="NoSpacing"/>
        <w:numPr>
          <w:ilvl w:val="1"/>
          <w:numId w:val="11"/>
        </w:numPr>
      </w:pPr>
      <w:r>
        <w:t>Producers:  Invoice # has LIV-</w:t>
      </w:r>
      <w:proofErr w:type="spellStart"/>
      <w:r>
        <w:t>nnnnn</w:t>
      </w:r>
      <w:proofErr w:type="spellEnd"/>
      <w:r>
        <w:t xml:space="preserve">   or CAR-</w:t>
      </w:r>
      <w:proofErr w:type="spellStart"/>
      <w:r>
        <w:t>nnnnn</w:t>
      </w:r>
      <w:proofErr w:type="spellEnd"/>
      <w:r>
        <w:t xml:space="preserve">  where </w:t>
      </w:r>
      <w:proofErr w:type="spellStart"/>
      <w:r>
        <w:t>nnnnn</w:t>
      </w:r>
      <w:proofErr w:type="spellEnd"/>
      <w:r>
        <w:t xml:space="preserve"> is the Buy Order # from voucher </w:t>
      </w:r>
      <w:proofErr w:type="spellStart"/>
      <w:r>
        <w:t>dtl</w:t>
      </w:r>
      <w:proofErr w:type="spellEnd"/>
    </w:p>
    <w:p w:rsidR="00A9555D" w:rsidRDefault="00A9555D" w:rsidP="00A9555D">
      <w:pPr>
        <w:pStyle w:val="NoSpacing"/>
        <w:numPr>
          <w:ilvl w:val="1"/>
          <w:numId w:val="11"/>
        </w:numPr>
      </w:pPr>
      <w:r>
        <w:t xml:space="preserve">Producers: Remark has ‘ TT#  Market  </w:t>
      </w:r>
      <w:proofErr w:type="spellStart"/>
      <w:r>
        <w:t>prdcr</w:t>
      </w:r>
      <w:proofErr w:type="spellEnd"/>
      <w:r>
        <w:t>’, ex:  “1883  Market   HITCH”, “</w:t>
      </w:r>
      <w:r w:rsidRPr="00A65647">
        <w:t>8163  Resale AGMLC</w:t>
      </w:r>
      <w:r>
        <w:t xml:space="preserve">” </w:t>
      </w:r>
    </w:p>
    <w:p w:rsidR="00A9555D" w:rsidRDefault="00A9555D" w:rsidP="00A9555D">
      <w:pPr>
        <w:pStyle w:val="NoSpacing"/>
        <w:numPr>
          <w:ilvl w:val="1"/>
          <w:numId w:val="11"/>
        </w:numPr>
      </w:pPr>
      <w:r>
        <w:t>Truckers: Invoice</w:t>
      </w:r>
      <w:r w:rsidR="00320F43">
        <w:t># has</w:t>
      </w:r>
      <w:r>
        <w:t>:  “</w:t>
      </w:r>
      <w:proofErr w:type="spellStart"/>
      <w:r>
        <w:t>bo</w:t>
      </w:r>
      <w:proofErr w:type="spellEnd"/>
      <w:r>
        <w:t xml:space="preserve"> – </w:t>
      </w:r>
      <w:proofErr w:type="spellStart"/>
      <w:r>
        <w:t>ld</w:t>
      </w:r>
      <w:proofErr w:type="spellEnd"/>
      <w:r>
        <w:t xml:space="preserve"> – </w:t>
      </w:r>
      <w:r w:rsidR="00320F43">
        <w:t>tattoo’,</w:t>
      </w:r>
      <w:r>
        <w:t xml:space="preserve"> </w:t>
      </w:r>
      <w:r w:rsidR="00320F43">
        <w:t>e.g.</w:t>
      </w:r>
      <w:r>
        <w:t xml:space="preserve"> “ </w:t>
      </w:r>
      <w:r w:rsidRPr="00A65647">
        <w:t xml:space="preserve">64864-0003-04284  </w:t>
      </w:r>
      <w:r>
        <w:t xml:space="preserve">“  </w:t>
      </w:r>
    </w:p>
    <w:p w:rsidR="00A9555D" w:rsidRDefault="00A9555D" w:rsidP="00A9555D">
      <w:pPr>
        <w:pStyle w:val="NoSpacing"/>
        <w:numPr>
          <w:ilvl w:val="1"/>
          <w:numId w:val="11"/>
        </w:numPr>
      </w:pPr>
      <w:r>
        <w:t xml:space="preserve">Truckers:  Remark has producer name, </w:t>
      </w:r>
      <w:r w:rsidR="00320F43">
        <w:t>e.g.</w:t>
      </w:r>
      <w:r>
        <w:t xml:space="preserve"> “</w:t>
      </w:r>
      <w:r w:rsidRPr="00A9555D">
        <w:t>Texas Farm, LLC.</w:t>
      </w:r>
      <w:r>
        <w:t>”</w:t>
      </w:r>
    </w:p>
    <w:p w:rsidR="00A0219E" w:rsidRDefault="00A0219E" w:rsidP="00A9555D">
      <w:pPr>
        <w:pStyle w:val="NoSpacing"/>
        <w:numPr>
          <w:ilvl w:val="1"/>
          <w:numId w:val="11"/>
        </w:numPr>
      </w:pPr>
      <w:r>
        <w:t xml:space="preserve">Truckers:  Gross Amount = BOL Freight </w:t>
      </w:r>
      <w:proofErr w:type="spellStart"/>
      <w:r>
        <w:t>Amt</w:t>
      </w:r>
      <w:proofErr w:type="spellEnd"/>
    </w:p>
    <w:p w:rsidR="00A9555D" w:rsidRDefault="00E70A73" w:rsidP="00E431D8">
      <w:pPr>
        <w:pStyle w:val="NoSpacing"/>
        <w:numPr>
          <w:ilvl w:val="1"/>
          <w:numId w:val="11"/>
        </w:numPr>
      </w:pPr>
      <w:r>
        <w:t xml:space="preserve">Producers:  Foreign discount taken </w:t>
      </w:r>
      <w:r w:rsidR="00421887">
        <w:t>= TH Deduction Amount (</w:t>
      </w:r>
      <w:r>
        <w:t xml:space="preserve"> total </w:t>
      </w:r>
      <w:proofErr w:type="spellStart"/>
      <w:r>
        <w:t>ded</w:t>
      </w:r>
      <w:proofErr w:type="spellEnd"/>
      <w:r>
        <w:t>/add for the tattoo</w:t>
      </w:r>
      <w:r w:rsidR="00421887">
        <w:t>)</w:t>
      </w:r>
    </w:p>
    <w:p w:rsidR="00E431D8" w:rsidRDefault="00421887" w:rsidP="00622F96">
      <w:pPr>
        <w:pStyle w:val="NoSpacing"/>
        <w:numPr>
          <w:ilvl w:val="1"/>
          <w:numId w:val="11"/>
        </w:numPr>
      </w:pPr>
      <w:r>
        <w:t xml:space="preserve">Producers: Gross Amount  = TH Payment Net Amount </w:t>
      </w:r>
    </w:p>
    <w:p w:rsidR="00421887" w:rsidRDefault="00421887" w:rsidP="00421887">
      <w:pPr>
        <w:pStyle w:val="NoSpacing"/>
        <w:ind w:left="720"/>
      </w:pPr>
    </w:p>
    <w:p w:rsidR="00E431D8" w:rsidRDefault="00E431D8" w:rsidP="00E6431B">
      <w:pPr>
        <w:pStyle w:val="NoSpacing"/>
        <w:numPr>
          <w:ilvl w:val="0"/>
          <w:numId w:val="11"/>
        </w:numPr>
      </w:pPr>
      <w:r>
        <w:t>F0413 JDE A/P Matching document</w:t>
      </w:r>
      <w:r w:rsidR="00E6431B">
        <w:t xml:space="preserve"> – payment register</w:t>
      </w:r>
    </w:p>
    <w:p w:rsidR="00E431D8" w:rsidRDefault="00E431D8" w:rsidP="0090153C">
      <w:pPr>
        <w:pStyle w:val="NoSpacing"/>
      </w:pPr>
    </w:p>
    <w:p w:rsidR="00E431D8" w:rsidRDefault="00E431D8" w:rsidP="00E431D8">
      <w:pPr>
        <w:pStyle w:val="NoSpacing"/>
        <w:numPr>
          <w:ilvl w:val="0"/>
          <w:numId w:val="11"/>
        </w:numPr>
      </w:pPr>
      <w:r>
        <w:t>F0414 JDE A/P Matching document Detail</w:t>
      </w:r>
      <w:r w:rsidR="00E6431B">
        <w:t xml:space="preserve"> –payment detail</w:t>
      </w:r>
    </w:p>
    <w:p w:rsidR="00E431D8" w:rsidRDefault="00E431D8" w:rsidP="00622F96">
      <w:pPr>
        <w:pStyle w:val="NoSpacing"/>
      </w:pPr>
    </w:p>
    <w:p w:rsidR="00622F96" w:rsidRDefault="00622F96" w:rsidP="00622F96">
      <w:pPr>
        <w:pStyle w:val="NoSpacing"/>
        <w:numPr>
          <w:ilvl w:val="0"/>
          <w:numId w:val="11"/>
        </w:numPr>
      </w:pPr>
      <w:r>
        <w:t>F0911 JDE G/L</w:t>
      </w:r>
      <w:r w:rsidR="0023188E">
        <w:t xml:space="preserve"> </w:t>
      </w:r>
      <w:r>
        <w:t xml:space="preserve"> Ledger</w:t>
      </w:r>
    </w:p>
    <w:p w:rsidR="00622F96" w:rsidRDefault="00622F96" w:rsidP="00622F96">
      <w:pPr>
        <w:pStyle w:val="NoSpacing"/>
        <w:numPr>
          <w:ilvl w:val="1"/>
          <w:numId w:val="11"/>
        </w:numPr>
      </w:pPr>
      <w:r>
        <w:t>Internal producer’s Journal entry – document type “UC”  and Batch type “G”</w:t>
      </w:r>
    </w:p>
    <w:p w:rsidR="005D2CC2" w:rsidRDefault="005D2CC2" w:rsidP="00622F96">
      <w:pPr>
        <w:pStyle w:val="NoSpacing"/>
        <w:numPr>
          <w:ilvl w:val="1"/>
          <w:numId w:val="11"/>
        </w:numPr>
      </w:pPr>
      <w:r>
        <w:t>Internal producer’s intercompany offset</w:t>
      </w:r>
      <w:r w:rsidR="00104517">
        <w:t xml:space="preserve">  - one per Batch with the total $ using HPINTCO to get the JDE cost center/</w:t>
      </w:r>
      <w:proofErr w:type="spellStart"/>
      <w:r w:rsidR="00104517">
        <w:t>obj</w:t>
      </w:r>
      <w:proofErr w:type="spellEnd"/>
      <w:r w:rsidR="00104517">
        <w:t>/sub account</w:t>
      </w:r>
    </w:p>
    <w:p w:rsidR="00F0209A" w:rsidRDefault="00F0209A" w:rsidP="00622F96">
      <w:pPr>
        <w:pStyle w:val="NoSpacing"/>
        <w:numPr>
          <w:ilvl w:val="1"/>
          <w:numId w:val="11"/>
        </w:numPr>
      </w:pPr>
      <w:r>
        <w:t>Purchase Account  per the above procedure section</w:t>
      </w:r>
    </w:p>
    <w:p w:rsidR="00F0209A" w:rsidRDefault="00F0209A" w:rsidP="00622F96">
      <w:pPr>
        <w:pStyle w:val="NoSpacing"/>
        <w:numPr>
          <w:ilvl w:val="1"/>
          <w:numId w:val="11"/>
        </w:numPr>
      </w:pPr>
      <w:r>
        <w:t>External Producer/Truck/ Commission</w:t>
      </w:r>
    </w:p>
    <w:p w:rsidR="00F0209A" w:rsidRPr="00F82C55" w:rsidRDefault="00F0209A" w:rsidP="00F0209A">
      <w:pPr>
        <w:pStyle w:val="NoSpacing"/>
        <w:numPr>
          <w:ilvl w:val="2"/>
          <w:numId w:val="11"/>
        </w:numPr>
      </w:pPr>
      <w:r>
        <w:t xml:space="preserve">Document type = PV for regular check type– </w:t>
      </w:r>
      <w:r w:rsidRPr="00F0209A">
        <w:rPr>
          <w:i/>
        </w:rPr>
        <w:t>the norm</w:t>
      </w:r>
      <w:r w:rsidR="00F82C55">
        <w:rPr>
          <w:i/>
        </w:rPr>
        <w:t xml:space="preserve"> </w:t>
      </w:r>
      <w:r w:rsidR="00F82C55" w:rsidRPr="00F82C55">
        <w:t>and batch type =”V”</w:t>
      </w:r>
    </w:p>
    <w:p w:rsidR="00F0209A" w:rsidRDefault="00F0209A" w:rsidP="00F0209A">
      <w:pPr>
        <w:pStyle w:val="NoSpacing"/>
        <w:numPr>
          <w:ilvl w:val="2"/>
          <w:numId w:val="11"/>
        </w:numPr>
      </w:pPr>
      <w:r>
        <w:t>Document type = PM for manual check type</w:t>
      </w:r>
      <w:r w:rsidR="00F82C55">
        <w:t xml:space="preserve"> and batch type “M”</w:t>
      </w:r>
    </w:p>
    <w:p w:rsidR="00DC52BB" w:rsidRDefault="00DC52BB" w:rsidP="00F82C55">
      <w:pPr>
        <w:pStyle w:val="NoSpacing"/>
        <w:numPr>
          <w:ilvl w:val="1"/>
          <w:numId w:val="11"/>
        </w:numPr>
      </w:pPr>
      <w:r>
        <w:t>If  Sub-Account type is P then producer is in the sub ledger (acct 960 3102)</w:t>
      </w:r>
    </w:p>
    <w:p w:rsidR="00550F8D" w:rsidRDefault="00550F8D" w:rsidP="00550F8D">
      <w:pPr>
        <w:pStyle w:val="NoSpacing"/>
        <w:numPr>
          <w:ilvl w:val="1"/>
          <w:numId w:val="11"/>
        </w:numPr>
      </w:pPr>
      <w:r>
        <w:t xml:space="preserve">Tattoo </w:t>
      </w:r>
      <w:proofErr w:type="spellStart"/>
      <w:r>
        <w:t>Ded</w:t>
      </w:r>
      <w:proofErr w:type="spellEnd"/>
      <w:r>
        <w:t>/Adds written here</w:t>
      </w:r>
    </w:p>
    <w:p w:rsidR="00D52375" w:rsidRDefault="00D52375" w:rsidP="00D52375">
      <w:pPr>
        <w:pStyle w:val="NoSpacing"/>
      </w:pPr>
    </w:p>
    <w:p w:rsidR="00D52375" w:rsidRDefault="00D52375" w:rsidP="00D52375">
      <w:pPr>
        <w:pStyle w:val="NoSpacing"/>
        <w:numPr>
          <w:ilvl w:val="0"/>
          <w:numId w:val="11"/>
        </w:numPr>
      </w:pPr>
      <w:r>
        <w:t>F0011 JDE Batch Header – batch control file</w:t>
      </w:r>
    </w:p>
    <w:p w:rsidR="00622F96" w:rsidRDefault="00D52375" w:rsidP="00F11805">
      <w:pPr>
        <w:pStyle w:val="NoSpacing"/>
        <w:numPr>
          <w:ilvl w:val="1"/>
          <w:numId w:val="11"/>
        </w:numPr>
      </w:pPr>
      <w:r>
        <w:t xml:space="preserve">A/P Distribution totals are written </w:t>
      </w:r>
    </w:p>
    <w:sectPr w:rsidR="00622F96" w:rsidSect="00746BD4">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C5C" w:rsidRDefault="00347C5C" w:rsidP="006530FD">
      <w:r>
        <w:separator/>
      </w:r>
    </w:p>
  </w:endnote>
  <w:endnote w:type="continuationSeparator" w:id="0">
    <w:p w:rsidR="00347C5C" w:rsidRDefault="00347C5C" w:rsidP="0065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C5C" w:rsidRDefault="00347C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C5C" w:rsidRDefault="00347C5C">
    <w:pPr>
      <w:pStyle w:val="Footer"/>
    </w:pPr>
    <w:fldSimple w:instr=" FILENAME  \p  \* MERGEFORMAT ">
      <w:r>
        <w:rPr>
          <w:noProof/>
        </w:rPr>
        <w:t>L:\allProjects\ab-Active Projects\ERP Project\INTEGRATION\FIN HPE Producer and Trucker Payments.docx</w:t>
      </w:r>
    </w:fldSimple>
  </w:p>
  <w:p w:rsidR="00347C5C" w:rsidRDefault="00347C5C">
    <w:pPr>
      <w:pStyle w:val="Footer"/>
      <w:rPr>
        <w:b/>
      </w:rPr>
    </w:pPr>
    <w:r>
      <w:tab/>
      <w:t xml:space="preserve">Page </w:t>
    </w:r>
    <w:r>
      <w:rPr>
        <w:b/>
      </w:rPr>
      <w:fldChar w:fldCharType="begin"/>
    </w:r>
    <w:r>
      <w:rPr>
        <w:b/>
      </w:rPr>
      <w:instrText xml:space="preserve"> PAGE  \* Arabic  \* MERGEFORMAT </w:instrText>
    </w:r>
    <w:r>
      <w:rPr>
        <w:b/>
      </w:rPr>
      <w:fldChar w:fldCharType="separate"/>
    </w:r>
    <w:r w:rsidR="00B51C2F">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51C2F">
      <w:rPr>
        <w:b/>
        <w:noProof/>
      </w:rPr>
      <w:t>7</w:t>
    </w:r>
    <w:r>
      <w:rPr>
        <w:b/>
      </w:rPr>
      <w:fldChar w:fldCharType="end"/>
    </w:r>
    <w:r>
      <w:rPr>
        <w:b/>
      </w:rPr>
      <w:tab/>
    </w:r>
    <w:r>
      <w:rPr>
        <w:b/>
      </w:rPr>
      <w:fldChar w:fldCharType="begin"/>
    </w:r>
    <w:r>
      <w:rPr>
        <w:b/>
      </w:rPr>
      <w:instrText xml:space="preserve"> DATE \@ "M/d/yyyy h:mm am/pm" </w:instrText>
    </w:r>
    <w:r>
      <w:rPr>
        <w:b/>
      </w:rPr>
      <w:fldChar w:fldCharType="separate"/>
    </w:r>
    <w:r>
      <w:rPr>
        <w:b/>
        <w:noProof/>
      </w:rPr>
      <w:t>3/20/2015 10:47 AM</w:t>
    </w:r>
    <w:r>
      <w:rPr>
        <w:b/>
      </w:rPr>
      <w:fldChar w:fldCharType="end"/>
    </w:r>
  </w:p>
  <w:p w:rsidR="00347C5C" w:rsidRDefault="00347C5C" w:rsidP="006E7542">
    <w:pPr>
      <w:pStyle w:val="Footer"/>
      <w:tabs>
        <w:tab w:val="left" w:pos="7248"/>
        <w:tab w:val="left" w:pos="798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C5C" w:rsidRDefault="00347C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C5C" w:rsidRDefault="00347C5C" w:rsidP="006530FD">
      <w:r>
        <w:separator/>
      </w:r>
    </w:p>
  </w:footnote>
  <w:footnote w:type="continuationSeparator" w:id="0">
    <w:p w:rsidR="00347C5C" w:rsidRDefault="00347C5C" w:rsidP="00653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C5C" w:rsidRDefault="00347C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3432"/>
      <w:gridCol w:w="3432"/>
      <w:gridCol w:w="3432"/>
    </w:tblGrid>
    <w:tr w:rsidR="00347C5C" w:rsidRPr="0027016E" w:rsidTr="006E7542">
      <w:tc>
        <w:tcPr>
          <w:tcW w:w="3432" w:type="dxa"/>
          <w:shd w:val="clear" w:color="auto" w:fill="4F81BD" w:themeFill="accent1"/>
        </w:tcPr>
        <w:p w:rsidR="00347C5C" w:rsidRPr="0027016E" w:rsidRDefault="00347C5C" w:rsidP="0049623C">
          <w:pPr>
            <w:pStyle w:val="Header"/>
            <w:rPr>
              <w:color w:val="FFFFFF" w:themeColor="background1"/>
              <w:sz w:val="20"/>
              <w:szCs w:val="20"/>
            </w:rPr>
          </w:pPr>
          <w:r w:rsidRPr="0027016E">
            <w:rPr>
              <w:color w:val="FFFFFF" w:themeColor="background1"/>
              <w:sz w:val="20"/>
              <w:szCs w:val="20"/>
            </w:rPr>
            <w:t>Name</w:t>
          </w:r>
        </w:p>
      </w:tc>
      <w:tc>
        <w:tcPr>
          <w:tcW w:w="3432" w:type="dxa"/>
          <w:shd w:val="clear" w:color="auto" w:fill="4F81BD" w:themeFill="accent1"/>
        </w:tcPr>
        <w:p w:rsidR="00347C5C" w:rsidRPr="0027016E" w:rsidRDefault="00347C5C" w:rsidP="0049623C">
          <w:pPr>
            <w:pStyle w:val="Header"/>
            <w:rPr>
              <w:color w:val="FFFFFF" w:themeColor="background1"/>
              <w:sz w:val="20"/>
              <w:szCs w:val="20"/>
            </w:rPr>
          </w:pPr>
          <w:r w:rsidRPr="0027016E">
            <w:rPr>
              <w:color w:val="FFFFFF" w:themeColor="background1"/>
              <w:sz w:val="20"/>
              <w:szCs w:val="20"/>
            </w:rPr>
            <w:t>Source Application (Platform</w:t>
          </w:r>
          <w:r>
            <w:rPr>
              <w:color w:val="FFFFFF" w:themeColor="background1"/>
              <w:sz w:val="20"/>
              <w:szCs w:val="20"/>
            </w:rPr>
            <w:t>)</w:t>
          </w:r>
        </w:p>
      </w:tc>
      <w:tc>
        <w:tcPr>
          <w:tcW w:w="3432" w:type="dxa"/>
          <w:shd w:val="clear" w:color="auto" w:fill="4F81BD" w:themeFill="accent1"/>
        </w:tcPr>
        <w:p w:rsidR="00347C5C" w:rsidRPr="0027016E" w:rsidRDefault="00347C5C" w:rsidP="0049623C">
          <w:pPr>
            <w:pStyle w:val="Header"/>
            <w:rPr>
              <w:color w:val="FFFFFF" w:themeColor="background1"/>
              <w:sz w:val="20"/>
              <w:szCs w:val="20"/>
            </w:rPr>
          </w:pPr>
          <w:r w:rsidRPr="0027016E">
            <w:rPr>
              <w:color w:val="FFFFFF" w:themeColor="background1"/>
              <w:sz w:val="20"/>
              <w:szCs w:val="20"/>
            </w:rPr>
            <w:t>Target Application (Platform)</w:t>
          </w:r>
        </w:p>
      </w:tc>
    </w:tr>
    <w:tr w:rsidR="00347C5C" w:rsidRPr="0027016E" w:rsidTr="006E7542">
      <w:tc>
        <w:tcPr>
          <w:tcW w:w="3432" w:type="dxa"/>
        </w:tcPr>
        <w:p w:rsidR="00347C5C" w:rsidRPr="0027016E" w:rsidRDefault="00347C5C" w:rsidP="0049623C">
          <w:pPr>
            <w:pStyle w:val="Header"/>
            <w:rPr>
              <w:sz w:val="20"/>
              <w:szCs w:val="20"/>
            </w:rPr>
          </w:pPr>
          <w:r>
            <w:rPr>
              <w:sz w:val="20"/>
              <w:szCs w:val="20"/>
            </w:rPr>
            <w:t>Producer and Trucker Payments</w:t>
          </w:r>
        </w:p>
      </w:tc>
      <w:tc>
        <w:tcPr>
          <w:tcW w:w="3432" w:type="dxa"/>
        </w:tcPr>
        <w:p w:rsidR="00347C5C" w:rsidRPr="0027016E" w:rsidRDefault="00347C5C" w:rsidP="0049623C">
          <w:pPr>
            <w:pStyle w:val="Header"/>
            <w:rPr>
              <w:sz w:val="20"/>
              <w:szCs w:val="20"/>
            </w:rPr>
          </w:pPr>
          <w:r>
            <w:rPr>
              <w:sz w:val="20"/>
              <w:szCs w:val="20"/>
            </w:rPr>
            <w:t>HPE – Hog Procurement (ISeries-DB2)</w:t>
          </w:r>
        </w:p>
      </w:tc>
      <w:tc>
        <w:tcPr>
          <w:tcW w:w="3432" w:type="dxa"/>
        </w:tcPr>
        <w:p w:rsidR="00347C5C" w:rsidRPr="0027016E" w:rsidRDefault="00347C5C" w:rsidP="00D476B0">
          <w:pPr>
            <w:pStyle w:val="Header"/>
            <w:rPr>
              <w:sz w:val="20"/>
              <w:szCs w:val="20"/>
            </w:rPr>
          </w:pPr>
          <w:r w:rsidRPr="0027016E">
            <w:rPr>
              <w:sz w:val="20"/>
              <w:szCs w:val="20"/>
            </w:rPr>
            <w:t xml:space="preserve">M3 – </w:t>
          </w:r>
          <w:r>
            <w:rPr>
              <w:sz w:val="20"/>
              <w:szCs w:val="20"/>
            </w:rPr>
            <w:t>A/P and G/L</w:t>
          </w:r>
        </w:p>
      </w:tc>
    </w:tr>
  </w:tbl>
  <w:p w:rsidR="00347C5C" w:rsidRPr="00B30780" w:rsidRDefault="00347C5C" w:rsidP="006E7542">
    <w:pPr>
      <w:pStyle w:val="Head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C5C" w:rsidRDefault="00347C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9C3"/>
    <w:multiLevelType w:val="hybridMultilevel"/>
    <w:tmpl w:val="4EFCACC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346967"/>
    <w:multiLevelType w:val="hybridMultilevel"/>
    <w:tmpl w:val="F258AFF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4064C86">
      <w:start w:val="1"/>
      <w:numFmt w:val="decimal"/>
      <w:lvlText w:val="%3."/>
      <w:lvlJc w:val="left"/>
      <w:pPr>
        <w:ind w:left="1980" w:hanging="360"/>
      </w:pPr>
      <w:rPr>
        <w:rFonts w:hint="default"/>
      </w:rPr>
    </w:lvl>
    <w:lvl w:ilvl="3" w:tplc="8514C8A8">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0D4466"/>
    <w:multiLevelType w:val="hybridMultilevel"/>
    <w:tmpl w:val="4E3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41990"/>
    <w:multiLevelType w:val="hybridMultilevel"/>
    <w:tmpl w:val="E1BEE7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52B15E1"/>
    <w:multiLevelType w:val="hybridMultilevel"/>
    <w:tmpl w:val="2C401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34596A"/>
    <w:multiLevelType w:val="hybridMultilevel"/>
    <w:tmpl w:val="24D0B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73525F"/>
    <w:multiLevelType w:val="hybridMultilevel"/>
    <w:tmpl w:val="A2A2C186"/>
    <w:lvl w:ilvl="0" w:tplc="203E5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3876E7"/>
    <w:multiLevelType w:val="hybridMultilevel"/>
    <w:tmpl w:val="B0A07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DE678B"/>
    <w:multiLevelType w:val="hybridMultilevel"/>
    <w:tmpl w:val="206E7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F507A"/>
    <w:multiLevelType w:val="hybridMultilevel"/>
    <w:tmpl w:val="0D524D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5434BD"/>
    <w:multiLevelType w:val="hybridMultilevel"/>
    <w:tmpl w:val="DD8C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6455E"/>
    <w:multiLevelType w:val="hybridMultilevel"/>
    <w:tmpl w:val="B65C7FA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BA4BEA"/>
    <w:multiLevelType w:val="hybridMultilevel"/>
    <w:tmpl w:val="25EE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2"/>
  </w:num>
  <w:num w:numId="5">
    <w:abstractNumId w:val="5"/>
  </w:num>
  <w:num w:numId="6">
    <w:abstractNumId w:val="3"/>
  </w:num>
  <w:num w:numId="7">
    <w:abstractNumId w:val="4"/>
  </w:num>
  <w:num w:numId="8">
    <w:abstractNumId w:val="1"/>
  </w:num>
  <w:num w:numId="9">
    <w:abstractNumId w:val="7"/>
  </w:num>
  <w:num w:numId="10">
    <w:abstractNumId w:val="0"/>
  </w:num>
  <w:num w:numId="11">
    <w:abstractNumId w:val="8"/>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C14"/>
    <w:rsid w:val="00002715"/>
    <w:rsid w:val="000064BC"/>
    <w:rsid w:val="00007B57"/>
    <w:rsid w:val="00041B93"/>
    <w:rsid w:val="000636DB"/>
    <w:rsid w:val="000655A3"/>
    <w:rsid w:val="00093E9A"/>
    <w:rsid w:val="000A38EF"/>
    <w:rsid w:val="000A5CB0"/>
    <w:rsid w:val="000B1572"/>
    <w:rsid w:val="000B3176"/>
    <w:rsid w:val="000C1C33"/>
    <w:rsid w:val="000D36D5"/>
    <w:rsid w:val="000F18CB"/>
    <w:rsid w:val="00104517"/>
    <w:rsid w:val="00113C0D"/>
    <w:rsid w:val="00115107"/>
    <w:rsid w:val="00121CE4"/>
    <w:rsid w:val="00157E0D"/>
    <w:rsid w:val="00163329"/>
    <w:rsid w:val="00194BB2"/>
    <w:rsid w:val="00196DB4"/>
    <w:rsid w:val="001B1884"/>
    <w:rsid w:val="001C40AE"/>
    <w:rsid w:val="001C7AA5"/>
    <w:rsid w:val="001D52D2"/>
    <w:rsid w:val="001D6C47"/>
    <w:rsid w:val="001F2C62"/>
    <w:rsid w:val="00204D3B"/>
    <w:rsid w:val="00215183"/>
    <w:rsid w:val="002265C5"/>
    <w:rsid w:val="0023188E"/>
    <w:rsid w:val="00241994"/>
    <w:rsid w:val="002548AB"/>
    <w:rsid w:val="0027016E"/>
    <w:rsid w:val="00270E67"/>
    <w:rsid w:val="002767E0"/>
    <w:rsid w:val="0028375F"/>
    <w:rsid w:val="00292C34"/>
    <w:rsid w:val="00297D35"/>
    <w:rsid w:val="002E274F"/>
    <w:rsid w:val="002F1FF9"/>
    <w:rsid w:val="002F5BDE"/>
    <w:rsid w:val="003078BD"/>
    <w:rsid w:val="00314F57"/>
    <w:rsid w:val="00320F43"/>
    <w:rsid w:val="003369FE"/>
    <w:rsid w:val="00341214"/>
    <w:rsid w:val="003472D2"/>
    <w:rsid w:val="00347C5C"/>
    <w:rsid w:val="00353970"/>
    <w:rsid w:val="00353F52"/>
    <w:rsid w:val="00357F6C"/>
    <w:rsid w:val="0038031B"/>
    <w:rsid w:val="003A0D2B"/>
    <w:rsid w:val="003C0606"/>
    <w:rsid w:val="003C5253"/>
    <w:rsid w:val="003E2F72"/>
    <w:rsid w:val="003F0BAF"/>
    <w:rsid w:val="00404995"/>
    <w:rsid w:val="00407AAF"/>
    <w:rsid w:val="0041488C"/>
    <w:rsid w:val="00421887"/>
    <w:rsid w:val="00422685"/>
    <w:rsid w:val="00432E3C"/>
    <w:rsid w:val="00442F7F"/>
    <w:rsid w:val="00463711"/>
    <w:rsid w:val="0049623C"/>
    <w:rsid w:val="004973CD"/>
    <w:rsid w:val="004C0FE4"/>
    <w:rsid w:val="004D3A3F"/>
    <w:rsid w:val="004E1345"/>
    <w:rsid w:val="0050360F"/>
    <w:rsid w:val="00520DC7"/>
    <w:rsid w:val="00544EF3"/>
    <w:rsid w:val="00550F8D"/>
    <w:rsid w:val="0055693A"/>
    <w:rsid w:val="005575F4"/>
    <w:rsid w:val="00567D11"/>
    <w:rsid w:val="00572B45"/>
    <w:rsid w:val="00577F49"/>
    <w:rsid w:val="00582458"/>
    <w:rsid w:val="00591E3D"/>
    <w:rsid w:val="00594827"/>
    <w:rsid w:val="00594AD6"/>
    <w:rsid w:val="005A5112"/>
    <w:rsid w:val="005B1250"/>
    <w:rsid w:val="005D2CC2"/>
    <w:rsid w:val="005E5675"/>
    <w:rsid w:val="005F2BD8"/>
    <w:rsid w:val="00622F96"/>
    <w:rsid w:val="006318AB"/>
    <w:rsid w:val="006407E3"/>
    <w:rsid w:val="006436E9"/>
    <w:rsid w:val="006530FD"/>
    <w:rsid w:val="00653C14"/>
    <w:rsid w:val="00663C0A"/>
    <w:rsid w:val="00695137"/>
    <w:rsid w:val="006A28EE"/>
    <w:rsid w:val="006A5600"/>
    <w:rsid w:val="006D7E5C"/>
    <w:rsid w:val="006E7542"/>
    <w:rsid w:val="00700AC9"/>
    <w:rsid w:val="007358DB"/>
    <w:rsid w:val="00736B67"/>
    <w:rsid w:val="00744C71"/>
    <w:rsid w:val="00746BD4"/>
    <w:rsid w:val="00747023"/>
    <w:rsid w:val="00763529"/>
    <w:rsid w:val="0076612D"/>
    <w:rsid w:val="00767AF3"/>
    <w:rsid w:val="0078298F"/>
    <w:rsid w:val="00783161"/>
    <w:rsid w:val="00784E64"/>
    <w:rsid w:val="00794536"/>
    <w:rsid w:val="007946AB"/>
    <w:rsid w:val="007A0AD1"/>
    <w:rsid w:val="007A5E82"/>
    <w:rsid w:val="007B107A"/>
    <w:rsid w:val="007D4816"/>
    <w:rsid w:val="007E21EC"/>
    <w:rsid w:val="007E2F6F"/>
    <w:rsid w:val="007F159F"/>
    <w:rsid w:val="0080523B"/>
    <w:rsid w:val="008062BF"/>
    <w:rsid w:val="008567D1"/>
    <w:rsid w:val="00862D1D"/>
    <w:rsid w:val="00883683"/>
    <w:rsid w:val="00885946"/>
    <w:rsid w:val="008B38F5"/>
    <w:rsid w:val="008D19F4"/>
    <w:rsid w:val="008D78E4"/>
    <w:rsid w:val="008E6FAE"/>
    <w:rsid w:val="008F325D"/>
    <w:rsid w:val="008F67F7"/>
    <w:rsid w:val="0090153C"/>
    <w:rsid w:val="00902DC1"/>
    <w:rsid w:val="00903A14"/>
    <w:rsid w:val="00930ED6"/>
    <w:rsid w:val="009406CE"/>
    <w:rsid w:val="009621F5"/>
    <w:rsid w:val="00971068"/>
    <w:rsid w:val="00973266"/>
    <w:rsid w:val="0099037C"/>
    <w:rsid w:val="009A4AB6"/>
    <w:rsid w:val="009E236C"/>
    <w:rsid w:val="009F65C1"/>
    <w:rsid w:val="00A0219E"/>
    <w:rsid w:val="00A02F33"/>
    <w:rsid w:val="00A11CC7"/>
    <w:rsid w:val="00A2512D"/>
    <w:rsid w:val="00A417B4"/>
    <w:rsid w:val="00A47CA7"/>
    <w:rsid w:val="00A506A7"/>
    <w:rsid w:val="00A57039"/>
    <w:rsid w:val="00A65647"/>
    <w:rsid w:val="00A75505"/>
    <w:rsid w:val="00A76E2B"/>
    <w:rsid w:val="00A81673"/>
    <w:rsid w:val="00A9468D"/>
    <w:rsid w:val="00A94DB8"/>
    <w:rsid w:val="00A9555D"/>
    <w:rsid w:val="00AA0B57"/>
    <w:rsid w:val="00AA4FE5"/>
    <w:rsid w:val="00AA5CE9"/>
    <w:rsid w:val="00AB12B6"/>
    <w:rsid w:val="00AB55D6"/>
    <w:rsid w:val="00AD7C68"/>
    <w:rsid w:val="00AE4AA5"/>
    <w:rsid w:val="00AF0E04"/>
    <w:rsid w:val="00AF7F08"/>
    <w:rsid w:val="00B0498A"/>
    <w:rsid w:val="00B05BA8"/>
    <w:rsid w:val="00B13AB8"/>
    <w:rsid w:val="00B23E7D"/>
    <w:rsid w:val="00B30780"/>
    <w:rsid w:val="00B310A9"/>
    <w:rsid w:val="00B51C2F"/>
    <w:rsid w:val="00B63516"/>
    <w:rsid w:val="00B70812"/>
    <w:rsid w:val="00B7765B"/>
    <w:rsid w:val="00B83F2E"/>
    <w:rsid w:val="00B909F5"/>
    <w:rsid w:val="00C078ED"/>
    <w:rsid w:val="00C15EA3"/>
    <w:rsid w:val="00C34725"/>
    <w:rsid w:val="00C40AF5"/>
    <w:rsid w:val="00C46647"/>
    <w:rsid w:val="00C60BF4"/>
    <w:rsid w:val="00C7051E"/>
    <w:rsid w:val="00C80A69"/>
    <w:rsid w:val="00C80ED2"/>
    <w:rsid w:val="00C83A6F"/>
    <w:rsid w:val="00C8508A"/>
    <w:rsid w:val="00CC428F"/>
    <w:rsid w:val="00CD6737"/>
    <w:rsid w:val="00CF0B09"/>
    <w:rsid w:val="00CF3D89"/>
    <w:rsid w:val="00D11BDE"/>
    <w:rsid w:val="00D14C30"/>
    <w:rsid w:val="00D27C28"/>
    <w:rsid w:val="00D3003F"/>
    <w:rsid w:val="00D476B0"/>
    <w:rsid w:val="00D52375"/>
    <w:rsid w:val="00D52D3A"/>
    <w:rsid w:val="00D62615"/>
    <w:rsid w:val="00D8739C"/>
    <w:rsid w:val="00D94813"/>
    <w:rsid w:val="00D9601E"/>
    <w:rsid w:val="00DA751F"/>
    <w:rsid w:val="00DC52BB"/>
    <w:rsid w:val="00DD02B2"/>
    <w:rsid w:val="00DD17A1"/>
    <w:rsid w:val="00DD242B"/>
    <w:rsid w:val="00DE2B33"/>
    <w:rsid w:val="00E0221A"/>
    <w:rsid w:val="00E05BD7"/>
    <w:rsid w:val="00E20107"/>
    <w:rsid w:val="00E26AAB"/>
    <w:rsid w:val="00E34EF6"/>
    <w:rsid w:val="00E363BB"/>
    <w:rsid w:val="00E431D8"/>
    <w:rsid w:val="00E6431B"/>
    <w:rsid w:val="00E70A73"/>
    <w:rsid w:val="00E77425"/>
    <w:rsid w:val="00E834C9"/>
    <w:rsid w:val="00E95AD9"/>
    <w:rsid w:val="00EA3E2D"/>
    <w:rsid w:val="00EB4976"/>
    <w:rsid w:val="00EE5E78"/>
    <w:rsid w:val="00F002F8"/>
    <w:rsid w:val="00F0209A"/>
    <w:rsid w:val="00F10DED"/>
    <w:rsid w:val="00F11805"/>
    <w:rsid w:val="00F16A5D"/>
    <w:rsid w:val="00F51747"/>
    <w:rsid w:val="00F55D4D"/>
    <w:rsid w:val="00F64788"/>
    <w:rsid w:val="00F819CA"/>
    <w:rsid w:val="00F82C55"/>
    <w:rsid w:val="00F9325B"/>
    <w:rsid w:val="00FA186F"/>
    <w:rsid w:val="00FA3A05"/>
    <w:rsid w:val="00FA7730"/>
    <w:rsid w:val="00FB3BE1"/>
    <w:rsid w:val="00FD6495"/>
    <w:rsid w:val="00FE03D3"/>
    <w:rsid w:val="00FF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6530FD"/>
    <w:pPr>
      <w:spacing w:after="0" w:line="240" w:lineRule="auto"/>
    </w:pPr>
  </w:style>
  <w:style w:type="paragraph" w:styleId="Heading1">
    <w:name w:val="heading 1"/>
    <w:basedOn w:val="Normal"/>
    <w:next w:val="Normal"/>
    <w:link w:val="Heading1Char"/>
    <w:uiPriority w:val="9"/>
    <w:qFormat/>
    <w:rsid w:val="00C83A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A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3A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3C14"/>
    <w:pPr>
      <w:spacing w:after="0" w:line="240" w:lineRule="auto"/>
    </w:pPr>
  </w:style>
  <w:style w:type="table" w:styleId="TableGrid">
    <w:name w:val="Table Grid"/>
    <w:basedOn w:val="TableNormal"/>
    <w:uiPriority w:val="59"/>
    <w:rsid w:val="003A0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A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3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3A6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C83A6F"/>
  </w:style>
  <w:style w:type="paragraph" w:styleId="BalloonText">
    <w:name w:val="Balloon Text"/>
    <w:basedOn w:val="Normal"/>
    <w:link w:val="BalloonTextChar"/>
    <w:uiPriority w:val="99"/>
    <w:semiHidden/>
    <w:unhideWhenUsed/>
    <w:rsid w:val="00C83A6F"/>
    <w:rPr>
      <w:rFonts w:ascii="Tahoma" w:hAnsi="Tahoma" w:cs="Tahoma"/>
      <w:sz w:val="16"/>
      <w:szCs w:val="16"/>
    </w:rPr>
  </w:style>
  <w:style w:type="character" w:customStyle="1" w:styleId="BalloonTextChar">
    <w:name w:val="Balloon Text Char"/>
    <w:basedOn w:val="DefaultParagraphFont"/>
    <w:link w:val="BalloonText"/>
    <w:uiPriority w:val="99"/>
    <w:semiHidden/>
    <w:rsid w:val="00C83A6F"/>
    <w:rPr>
      <w:rFonts w:ascii="Tahoma" w:hAnsi="Tahoma" w:cs="Tahoma"/>
      <w:sz w:val="16"/>
      <w:szCs w:val="16"/>
    </w:rPr>
  </w:style>
  <w:style w:type="paragraph" w:styleId="TOCHeading">
    <w:name w:val="TOC Heading"/>
    <w:basedOn w:val="Heading1"/>
    <w:next w:val="Normal"/>
    <w:uiPriority w:val="39"/>
    <w:unhideWhenUsed/>
    <w:qFormat/>
    <w:rsid w:val="00D11BDE"/>
    <w:pPr>
      <w:outlineLvl w:val="9"/>
    </w:pPr>
    <w:rPr>
      <w:lang w:eastAsia="ja-JP"/>
    </w:rPr>
  </w:style>
  <w:style w:type="paragraph" w:styleId="TOC1">
    <w:name w:val="toc 1"/>
    <w:basedOn w:val="Normal"/>
    <w:next w:val="Normal"/>
    <w:autoRedefine/>
    <w:uiPriority w:val="39"/>
    <w:unhideWhenUsed/>
    <w:rsid w:val="00D11BDE"/>
    <w:pPr>
      <w:spacing w:after="100"/>
    </w:pPr>
  </w:style>
  <w:style w:type="paragraph" w:styleId="TOC2">
    <w:name w:val="toc 2"/>
    <w:basedOn w:val="Normal"/>
    <w:next w:val="Normal"/>
    <w:autoRedefine/>
    <w:uiPriority w:val="39"/>
    <w:unhideWhenUsed/>
    <w:rsid w:val="00D11BDE"/>
    <w:pPr>
      <w:spacing w:after="100"/>
      <w:ind w:left="220"/>
    </w:pPr>
  </w:style>
  <w:style w:type="paragraph" w:styleId="TOC3">
    <w:name w:val="toc 3"/>
    <w:basedOn w:val="Normal"/>
    <w:next w:val="Normal"/>
    <w:autoRedefine/>
    <w:uiPriority w:val="39"/>
    <w:unhideWhenUsed/>
    <w:rsid w:val="00D11BDE"/>
    <w:pPr>
      <w:spacing w:after="100"/>
      <w:ind w:left="440"/>
    </w:pPr>
  </w:style>
  <w:style w:type="character" w:styleId="Hyperlink">
    <w:name w:val="Hyperlink"/>
    <w:basedOn w:val="DefaultParagraphFont"/>
    <w:uiPriority w:val="99"/>
    <w:unhideWhenUsed/>
    <w:rsid w:val="00D11BDE"/>
    <w:rPr>
      <w:color w:val="0000FF" w:themeColor="hyperlink"/>
      <w:u w:val="single"/>
    </w:rPr>
  </w:style>
  <w:style w:type="paragraph" w:styleId="Header">
    <w:name w:val="header"/>
    <w:basedOn w:val="Normal"/>
    <w:link w:val="HeaderChar"/>
    <w:uiPriority w:val="99"/>
    <w:unhideWhenUsed/>
    <w:rsid w:val="00B7765B"/>
    <w:pPr>
      <w:tabs>
        <w:tab w:val="center" w:pos="4680"/>
        <w:tab w:val="right" w:pos="9360"/>
      </w:tabs>
    </w:pPr>
  </w:style>
  <w:style w:type="character" w:customStyle="1" w:styleId="HeaderChar">
    <w:name w:val="Header Char"/>
    <w:basedOn w:val="DefaultParagraphFont"/>
    <w:link w:val="Header"/>
    <w:uiPriority w:val="99"/>
    <w:rsid w:val="00B7765B"/>
  </w:style>
  <w:style w:type="paragraph" w:styleId="Footer">
    <w:name w:val="footer"/>
    <w:basedOn w:val="Normal"/>
    <w:link w:val="FooterChar"/>
    <w:uiPriority w:val="99"/>
    <w:unhideWhenUsed/>
    <w:rsid w:val="00B7765B"/>
    <w:pPr>
      <w:tabs>
        <w:tab w:val="center" w:pos="4680"/>
        <w:tab w:val="right" w:pos="9360"/>
      </w:tabs>
    </w:pPr>
  </w:style>
  <w:style w:type="character" w:customStyle="1" w:styleId="FooterChar">
    <w:name w:val="Footer Char"/>
    <w:basedOn w:val="DefaultParagraphFont"/>
    <w:link w:val="Footer"/>
    <w:uiPriority w:val="99"/>
    <w:rsid w:val="00B7765B"/>
  </w:style>
  <w:style w:type="paragraph" w:styleId="ListParagraph">
    <w:name w:val="List Paragraph"/>
    <w:basedOn w:val="Normal"/>
    <w:uiPriority w:val="34"/>
    <w:qFormat/>
    <w:rsid w:val="00E34EF6"/>
    <w:pPr>
      <w:spacing w:after="200" w:line="276" w:lineRule="auto"/>
      <w:ind w:left="720"/>
      <w:contextualSpacing/>
    </w:pPr>
    <w:rPr>
      <w:rFonts w:ascii="Calibri" w:eastAsia="Calibri" w:hAnsi="Calibri" w:cs="Times New Roman"/>
    </w:rPr>
  </w:style>
  <w:style w:type="table" w:customStyle="1" w:styleId="GridTable6ColorfulAccent5">
    <w:name w:val="Grid Table 6 Colorful Accent 5"/>
    <w:basedOn w:val="TableNormal"/>
    <w:uiPriority w:val="51"/>
    <w:rsid w:val="006E754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6E75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6E75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9732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6530FD"/>
    <w:pPr>
      <w:spacing w:after="0" w:line="240" w:lineRule="auto"/>
    </w:pPr>
  </w:style>
  <w:style w:type="paragraph" w:styleId="Heading1">
    <w:name w:val="heading 1"/>
    <w:basedOn w:val="Normal"/>
    <w:next w:val="Normal"/>
    <w:link w:val="Heading1Char"/>
    <w:uiPriority w:val="9"/>
    <w:qFormat/>
    <w:rsid w:val="00C83A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A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3A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3C14"/>
    <w:pPr>
      <w:spacing w:after="0" w:line="240" w:lineRule="auto"/>
    </w:pPr>
  </w:style>
  <w:style w:type="table" w:styleId="TableGrid">
    <w:name w:val="Table Grid"/>
    <w:basedOn w:val="TableNormal"/>
    <w:uiPriority w:val="59"/>
    <w:rsid w:val="003A0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A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3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3A6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C83A6F"/>
  </w:style>
  <w:style w:type="paragraph" w:styleId="BalloonText">
    <w:name w:val="Balloon Text"/>
    <w:basedOn w:val="Normal"/>
    <w:link w:val="BalloonTextChar"/>
    <w:uiPriority w:val="99"/>
    <w:semiHidden/>
    <w:unhideWhenUsed/>
    <w:rsid w:val="00C83A6F"/>
    <w:rPr>
      <w:rFonts w:ascii="Tahoma" w:hAnsi="Tahoma" w:cs="Tahoma"/>
      <w:sz w:val="16"/>
      <w:szCs w:val="16"/>
    </w:rPr>
  </w:style>
  <w:style w:type="character" w:customStyle="1" w:styleId="BalloonTextChar">
    <w:name w:val="Balloon Text Char"/>
    <w:basedOn w:val="DefaultParagraphFont"/>
    <w:link w:val="BalloonText"/>
    <w:uiPriority w:val="99"/>
    <w:semiHidden/>
    <w:rsid w:val="00C83A6F"/>
    <w:rPr>
      <w:rFonts w:ascii="Tahoma" w:hAnsi="Tahoma" w:cs="Tahoma"/>
      <w:sz w:val="16"/>
      <w:szCs w:val="16"/>
    </w:rPr>
  </w:style>
  <w:style w:type="paragraph" w:styleId="TOCHeading">
    <w:name w:val="TOC Heading"/>
    <w:basedOn w:val="Heading1"/>
    <w:next w:val="Normal"/>
    <w:uiPriority w:val="39"/>
    <w:unhideWhenUsed/>
    <w:qFormat/>
    <w:rsid w:val="00D11BDE"/>
    <w:pPr>
      <w:outlineLvl w:val="9"/>
    </w:pPr>
    <w:rPr>
      <w:lang w:eastAsia="ja-JP"/>
    </w:rPr>
  </w:style>
  <w:style w:type="paragraph" w:styleId="TOC1">
    <w:name w:val="toc 1"/>
    <w:basedOn w:val="Normal"/>
    <w:next w:val="Normal"/>
    <w:autoRedefine/>
    <w:uiPriority w:val="39"/>
    <w:unhideWhenUsed/>
    <w:rsid w:val="00D11BDE"/>
    <w:pPr>
      <w:spacing w:after="100"/>
    </w:pPr>
  </w:style>
  <w:style w:type="paragraph" w:styleId="TOC2">
    <w:name w:val="toc 2"/>
    <w:basedOn w:val="Normal"/>
    <w:next w:val="Normal"/>
    <w:autoRedefine/>
    <w:uiPriority w:val="39"/>
    <w:unhideWhenUsed/>
    <w:rsid w:val="00D11BDE"/>
    <w:pPr>
      <w:spacing w:after="100"/>
      <w:ind w:left="220"/>
    </w:pPr>
  </w:style>
  <w:style w:type="paragraph" w:styleId="TOC3">
    <w:name w:val="toc 3"/>
    <w:basedOn w:val="Normal"/>
    <w:next w:val="Normal"/>
    <w:autoRedefine/>
    <w:uiPriority w:val="39"/>
    <w:unhideWhenUsed/>
    <w:rsid w:val="00D11BDE"/>
    <w:pPr>
      <w:spacing w:after="100"/>
      <w:ind w:left="440"/>
    </w:pPr>
  </w:style>
  <w:style w:type="character" w:styleId="Hyperlink">
    <w:name w:val="Hyperlink"/>
    <w:basedOn w:val="DefaultParagraphFont"/>
    <w:uiPriority w:val="99"/>
    <w:unhideWhenUsed/>
    <w:rsid w:val="00D11BDE"/>
    <w:rPr>
      <w:color w:val="0000FF" w:themeColor="hyperlink"/>
      <w:u w:val="single"/>
    </w:rPr>
  </w:style>
  <w:style w:type="paragraph" w:styleId="Header">
    <w:name w:val="header"/>
    <w:basedOn w:val="Normal"/>
    <w:link w:val="HeaderChar"/>
    <w:uiPriority w:val="99"/>
    <w:unhideWhenUsed/>
    <w:rsid w:val="00B7765B"/>
    <w:pPr>
      <w:tabs>
        <w:tab w:val="center" w:pos="4680"/>
        <w:tab w:val="right" w:pos="9360"/>
      </w:tabs>
    </w:pPr>
  </w:style>
  <w:style w:type="character" w:customStyle="1" w:styleId="HeaderChar">
    <w:name w:val="Header Char"/>
    <w:basedOn w:val="DefaultParagraphFont"/>
    <w:link w:val="Header"/>
    <w:uiPriority w:val="99"/>
    <w:rsid w:val="00B7765B"/>
  </w:style>
  <w:style w:type="paragraph" w:styleId="Footer">
    <w:name w:val="footer"/>
    <w:basedOn w:val="Normal"/>
    <w:link w:val="FooterChar"/>
    <w:uiPriority w:val="99"/>
    <w:unhideWhenUsed/>
    <w:rsid w:val="00B7765B"/>
    <w:pPr>
      <w:tabs>
        <w:tab w:val="center" w:pos="4680"/>
        <w:tab w:val="right" w:pos="9360"/>
      </w:tabs>
    </w:pPr>
  </w:style>
  <w:style w:type="character" w:customStyle="1" w:styleId="FooterChar">
    <w:name w:val="Footer Char"/>
    <w:basedOn w:val="DefaultParagraphFont"/>
    <w:link w:val="Footer"/>
    <w:uiPriority w:val="99"/>
    <w:rsid w:val="00B7765B"/>
  </w:style>
  <w:style w:type="paragraph" w:styleId="ListParagraph">
    <w:name w:val="List Paragraph"/>
    <w:basedOn w:val="Normal"/>
    <w:uiPriority w:val="34"/>
    <w:qFormat/>
    <w:rsid w:val="00E34EF6"/>
    <w:pPr>
      <w:spacing w:after="200" w:line="276" w:lineRule="auto"/>
      <w:ind w:left="720"/>
      <w:contextualSpacing/>
    </w:pPr>
    <w:rPr>
      <w:rFonts w:ascii="Calibri" w:eastAsia="Calibri" w:hAnsi="Calibri" w:cs="Times New Roman"/>
    </w:rPr>
  </w:style>
  <w:style w:type="table" w:customStyle="1" w:styleId="GridTable6ColorfulAccent5">
    <w:name w:val="Grid Table 6 Colorful Accent 5"/>
    <w:basedOn w:val="TableNormal"/>
    <w:uiPriority w:val="51"/>
    <w:rsid w:val="006E754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6E75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6E75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9732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1069">
      <w:bodyDiv w:val="1"/>
      <w:marLeft w:val="0"/>
      <w:marRight w:val="0"/>
      <w:marTop w:val="0"/>
      <w:marBottom w:val="0"/>
      <w:divBdr>
        <w:top w:val="none" w:sz="0" w:space="0" w:color="auto"/>
        <w:left w:val="none" w:sz="0" w:space="0" w:color="auto"/>
        <w:bottom w:val="none" w:sz="0" w:space="0" w:color="auto"/>
        <w:right w:val="none" w:sz="0" w:space="0" w:color="auto"/>
      </w:divBdr>
    </w:div>
    <w:div w:id="159543907">
      <w:bodyDiv w:val="1"/>
      <w:marLeft w:val="0"/>
      <w:marRight w:val="0"/>
      <w:marTop w:val="0"/>
      <w:marBottom w:val="0"/>
      <w:divBdr>
        <w:top w:val="none" w:sz="0" w:space="0" w:color="auto"/>
        <w:left w:val="none" w:sz="0" w:space="0" w:color="auto"/>
        <w:bottom w:val="none" w:sz="0" w:space="0" w:color="auto"/>
        <w:right w:val="none" w:sz="0" w:space="0" w:color="auto"/>
      </w:divBdr>
    </w:div>
    <w:div w:id="260651477">
      <w:bodyDiv w:val="1"/>
      <w:marLeft w:val="0"/>
      <w:marRight w:val="0"/>
      <w:marTop w:val="0"/>
      <w:marBottom w:val="0"/>
      <w:divBdr>
        <w:top w:val="none" w:sz="0" w:space="0" w:color="auto"/>
        <w:left w:val="none" w:sz="0" w:space="0" w:color="auto"/>
        <w:bottom w:val="none" w:sz="0" w:space="0" w:color="auto"/>
        <w:right w:val="none" w:sz="0" w:space="0" w:color="auto"/>
      </w:divBdr>
    </w:div>
    <w:div w:id="1165513085">
      <w:bodyDiv w:val="1"/>
      <w:marLeft w:val="0"/>
      <w:marRight w:val="0"/>
      <w:marTop w:val="0"/>
      <w:marBottom w:val="0"/>
      <w:divBdr>
        <w:top w:val="none" w:sz="0" w:space="0" w:color="auto"/>
        <w:left w:val="none" w:sz="0" w:space="0" w:color="auto"/>
        <w:bottom w:val="none" w:sz="0" w:space="0" w:color="auto"/>
        <w:right w:val="none" w:sz="0" w:space="0" w:color="auto"/>
      </w:divBdr>
    </w:div>
    <w:div w:id="1533424145">
      <w:bodyDiv w:val="1"/>
      <w:marLeft w:val="0"/>
      <w:marRight w:val="0"/>
      <w:marTop w:val="0"/>
      <w:marBottom w:val="0"/>
      <w:divBdr>
        <w:top w:val="none" w:sz="0" w:space="0" w:color="auto"/>
        <w:left w:val="none" w:sz="0" w:space="0" w:color="auto"/>
        <w:bottom w:val="none" w:sz="0" w:space="0" w:color="auto"/>
        <w:right w:val="none" w:sz="0" w:space="0" w:color="auto"/>
      </w:divBdr>
    </w:div>
    <w:div w:id="19037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PE%20JDE%20ACCT.xls" TargetMode="Externa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overPageProperties xmlns="http://schemas.microsoft.com/office/2006/coverPageProps">
  <PublishDate>2013-06-24T00:00:00</PublishDate>
  <Abstract>This document contains interfaces from Seaboard Foods AS/400 (a.k.a. ISeries or System I) to purchased software or in-house developed .Net applications.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8EA91E7828CD4FAF8A175E61104C7A" ma:contentTypeVersion="0" ma:contentTypeDescription="Create a new document." ma:contentTypeScope="" ma:versionID="bebb0cb3c6f0156a1914882de706be63">
  <xsd:schema xmlns:xsd="http://www.w3.org/2001/XMLSchema" xmlns:xs="http://www.w3.org/2001/XMLSchema" xmlns:p="http://schemas.microsoft.com/office/2006/metadata/properties" xmlns:ns2="3bef362e-675f-461d-bbbf-c5d23cbae6f9" targetNamespace="http://schemas.microsoft.com/office/2006/metadata/properties" ma:root="true" ma:fieldsID="044944322060a6e93e8e8020c17de70b" ns2:_="">
    <xsd:import namespace="3bef362e-675f-461d-bbbf-c5d23cbae6f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f362e-675f-461d-bbbf-c5d23cbae6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_dlc_DocId xmlns="3bef362e-675f-461d-bbbf-c5d23cbae6f9">TWC4CF4KFTNS-581-3461</_dlc_DocId>
    <_dlc_DocIdUrl xmlns="3bef362e-675f-461d-bbbf-c5d23cbae6f9">
      <Url>http://itprojects.seaboardcorp.com/Infor%20Infrastructure%20Build/_layouts/DocIdRedir.aspx?ID=TWC4CF4KFTNS-581-3461</Url>
      <Description>TWC4CF4KFTNS-581-3461</Description>
    </_dlc_DocIdUrl>
  </documentManagement>
</p:properties>
</file>

<file path=customXml/itemProps1.xml><?xml version="1.0" encoding="utf-8"?>
<ds:datastoreItem xmlns:ds="http://schemas.openxmlformats.org/officeDocument/2006/customXml" ds:itemID="{15E9C6B5-D8A8-4874-B20C-4E585350F9A1}"/>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C820D287-55AF-43BD-9CDF-C87E260D7F14}"/>
</file>

<file path=customXml/itemProps4.xml><?xml version="1.0" encoding="utf-8"?>
<ds:datastoreItem xmlns:ds="http://schemas.openxmlformats.org/officeDocument/2006/customXml" ds:itemID="{0E49CBAD-9A8A-4646-99B5-EF3E6D1E0796}"/>
</file>

<file path=customXml/itemProps5.xml><?xml version="1.0" encoding="utf-8"?>
<ds:datastoreItem xmlns:ds="http://schemas.openxmlformats.org/officeDocument/2006/customXml" ds:itemID="{61FB2FCF-DADC-4DD1-93D0-1A9584A94869}"/>
</file>

<file path=customXml/itemProps6.xml><?xml version="1.0" encoding="utf-8"?>
<ds:datastoreItem xmlns:ds="http://schemas.openxmlformats.org/officeDocument/2006/customXml" ds:itemID="{275F66CF-F779-4B1A-90B6-5A748F1D8686}"/>
</file>

<file path=docProps/app.xml><?xml version="1.0" encoding="utf-8"?>
<Properties xmlns="http://schemas.openxmlformats.org/officeDocument/2006/extended-properties" xmlns:vt="http://schemas.openxmlformats.org/officeDocument/2006/docPropsVTypes">
  <Template>Normal.dotm</Template>
  <TotalTime>1638</TotalTime>
  <Pages>7</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Interfaces</vt:lpstr>
    </vt:vector>
  </TitlesOfParts>
  <Company>Seaboard Foods</Company>
  <LinksUpToDate>false</LinksUpToDate>
  <CharactersWithSpaces>11579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dc:title>
  <dc:creator>Droge, Purva</dc:creator>
  <cp:lastModifiedBy>Centonze, Rose</cp:lastModifiedBy>
  <cp:revision>82</cp:revision>
  <cp:lastPrinted>2015-02-09T22:02:00Z</cp:lastPrinted>
  <dcterms:created xsi:type="dcterms:W3CDTF">2014-12-10T15:55:00Z</dcterms:created>
  <dcterms:modified xsi:type="dcterms:W3CDTF">2015-03-20T16:21:00Z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0x010100728EA91E7828CD4FAF8A175E61104C7A</vt:lpwstr>
  </property>
  <property fmtid="{D5CDD505-2E9C-101B-9397-08002B2CF9AE}" pid="3" name="_dlc_DocIdItemGuid">
    <vt:lpwstr>2001949e-be12-43e7-9e10-f2a3bc134b2a</vt:lpwstr>
  </property>
</Properties>
</file>