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DVS × ノイズ逆問題: 先行研究の体系的整理と未開拓領域の同定</w:t>
      </w:r>
    </w:p>
    <w:p>
      <w:pPr>
        <w:pStyle w:val="Heading1"/>
      </w:pPr>
      <w:r>
        <w:t>背景</w:t>
      </w:r>
    </w:p>
    <w:p>
      <w:r>
        <w:t>従来のノイズ除去は「信号の逆問題」（観測 = 信号 ⊛ PSF + ノイズ → 信号を解く）として定式化されてきた。本レビューでは逆の発想——ノイズの生成機構を物理モデルとして逆問題的に定式化し、ノイズを再構成・除去する——をDynamic Vision Sensor (DVS) に適用する可能性を検討する。</w:t>
      </w:r>
    </w:p>
    <w:p>
      <w:r>
        <w:t>DVSは各ピクセルが独立・非同期に輝度変化をイベントとして出力するニューロモルフィックセンサーであり、昆虫の複眼における変化検出ニューロンを模倣した設計思想を持つ。対数応答・高ダイナミックレンジ・マイクロ秒時間分解能という特性から、天文観測や宇宙状況認識 (SSA) への応用が進んでいるが、低照度条件下ではショットノイズに起因するバックグラウンドアクティビティ (BA) が支配的になる。</w:t>
      </w:r>
    </w:p>
    <w:p>
      <w:r>
        <w:t>本文書では先行研究を4領域に分類し、その交差点にある未開拓領域（ギャップ G1–G5）を特定する。</w:t>
      </w:r>
    </w:p>
    <w:p>
      <w:pPr>
        <w:pStyle w:val="Heading1"/>
      </w:pPr>
      <w:r>
        <w:t>A. DVSノイズの物理モデリング（5件）</w:t>
      </w:r>
    </w:p>
    <w:p>
      <w:r>
        <w:t>DVSピクセルの回路物理に基づくノイズ特性の理論的解明。UZH/ETH Zurich の Graça &amp; Delbrück グループが中心。</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w:t>
            </w:r>
          </w:p>
        </w:tc>
        <w:tc>
          <w:tcPr>
            <w:tcW w:type="dxa" w:w="2880"/>
          </w:tcPr>
          <w:p>
            <w:r/>
            <w:r>
              <w:rPr>
                <w:b/>
                <w:sz w:val="18"/>
              </w:rPr>
              <w:t>文献</w:t>
            </w:r>
          </w:p>
        </w:tc>
        <w:tc>
          <w:tcPr>
            <w:tcW w:type="dxa" w:w="2880"/>
          </w:tcPr>
          <w:p>
            <w:r/>
            <w:r>
              <w:rPr>
                <w:b/>
                <w:sz w:val="18"/>
              </w:rPr>
              <w:t>主な貢献</w:t>
            </w:r>
          </w:p>
        </w:tc>
      </w:tr>
      <w:tr>
        <w:tc>
          <w:tcPr>
            <w:tcW w:type="dxa" w:w="2880"/>
          </w:tcPr>
          <w:p>
            <w:r/>
            <w:r>
              <w:rPr>
                <w:b w:val="0"/>
                <w:sz w:val="18"/>
              </w:rPr>
              <w:t>A1</w:t>
            </w:r>
          </w:p>
        </w:tc>
        <w:tc>
          <w:tcPr>
            <w:tcW w:type="dxa" w:w="2880"/>
          </w:tcPr>
          <w:p>
            <w:r/>
            <w:r>
              <w:rPr>
                <w:b w:val="0"/>
                <w:sz w:val="18"/>
              </w:rPr>
              <w:t>Graca &amp; Delbruck (2023)</w:t>
              <w:br/>
              <w:t>"Optimal biasing and physical limits of DVS event noise"</w:t>
              <w:br/>
              <w:t>arXiv:2304.04019</w:t>
            </w:r>
          </w:p>
        </w:tc>
        <w:tc>
          <w:tcPr>
            <w:tcW w:type="dxa" w:w="2880"/>
          </w:tcPr>
          <w:p>
            <w:r/>
            <w:r>
              <w:rPr>
                <w:b w:val="0"/>
                <w:sz w:val="18"/>
              </w:rPr>
              <w:t>DVSフォトレセプタのショットノイズ限界を理論的に証明：光子ノイズの2倍が下限。バイアス最適化の指針を提示。</w:t>
            </w:r>
          </w:p>
        </w:tc>
      </w:tr>
      <w:tr>
        <w:tc>
          <w:tcPr>
            <w:tcW w:type="dxa" w:w="2880"/>
          </w:tcPr>
          <w:p>
            <w:r/>
            <w:r>
              <w:rPr>
                <w:b w:val="0"/>
                <w:sz w:val="18"/>
              </w:rPr>
              <w:t>A2</w:t>
            </w:r>
          </w:p>
        </w:tc>
        <w:tc>
          <w:tcPr>
            <w:tcW w:type="dxa" w:w="2880"/>
          </w:tcPr>
          <w:p>
            <w:r/>
            <w:r>
              <w:rPr>
                <w:b w:val="0"/>
                <w:sz w:val="18"/>
              </w:rPr>
              <w:t>McReynolds, Graca, Delbruck (2023)</w:t>
              <w:br/>
              <w:t>"Exploiting Alternating DVS Shot Noise Event Pair Statistics"</w:t>
              <w:br/>
              <w:t>arXiv:2304.03494</w:t>
            </w:r>
          </w:p>
        </w:tc>
        <w:tc>
          <w:tcPr>
            <w:tcW w:type="dxa" w:w="2880"/>
          </w:tcPr>
          <w:p>
            <w:r/>
            <w:r>
              <w:rPr>
                <w:b w:val="0"/>
                <w:sz w:val="18"/>
              </w:rPr>
              <w:t>ON/OFFイベントの交互出現統計を利用したノイズ識別。ショットノイズイベントはON→OFF交互パターンを示すことを実証。</w:t>
            </w:r>
          </w:p>
        </w:tc>
      </w:tr>
      <w:tr>
        <w:tc>
          <w:tcPr>
            <w:tcW w:type="dxa" w:w="2880"/>
          </w:tcPr>
          <w:p>
            <w:r/>
            <w:r>
              <w:rPr>
                <w:b w:val="0"/>
                <w:sz w:val="18"/>
              </w:rPr>
              <w:t>A3</w:t>
            </w:r>
          </w:p>
        </w:tc>
        <w:tc>
          <w:tcPr>
            <w:tcW w:type="dxa" w:w="2880"/>
          </w:tcPr>
          <w:p>
            <w:r/>
            <w:r>
              <w:rPr>
                <w:b w:val="0"/>
                <w:sz w:val="18"/>
              </w:rPr>
              <w:t>Graca, Zhou, McReynolds, Delbruck (2024)</w:t>
              <w:br/>
              <w:t>"SciDVS" ESSERC 2024</w:t>
            </w:r>
          </w:p>
        </w:tc>
        <w:tc>
          <w:tcPr>
            <w:tcW w:type="dxa" w:w="2880"/>
          </w:tcPr>
          <w:p>
            <w:r/>
            <w:r>
              <w:rPr>
                <w:b w:val="0"/>
                <w:sz w:val="18"/>
              </w:rPr>
              <w:t>科学応用向けDVS。180nm CMOSで1.7%感度@0.7 lux。自動センタリングプリアンプ、帯域制御、ピクセルビニング。</w:t>
            </w:r>
          </w:p>
        </w:tc>
      </w:tr>
      <w:tr>
        <w:tc>
          <w:tcPr>
            <w:tcW w:type="dxa" w:w="2880"/>
          </w:tcPr>
          <w:p>
            <w:r/>
            <w:r>
              <w:rPr>
                <w:b w:val="0"/>
                <w:sz w:val="18"/>
              </w:rPr>
              <w:t>A4</w:t>
            </w:r>
          </w:p>
        </w:tc>
        <w:tc>
          <w:tcPr>
            <w:tcW w:type="dxa" w:w="2880"/>
          </w:tcPr>
          <w:p>
            <w:r/>
            <w:r>
              <w:rPr>
                <w:b w:val="0"/>
                <w:sz w:val="18"/>
              </w:rPr>
              <w:t>Delbruck, Graca, Paluch (2021)</w:t>
              <w:br/>
              <w:t>"Feedback Control of Event Cameras"</w:t>
              <w:br/>
              <w:t>CVPRW 2021</w:t>
            </w:r>
          </w:p>
        </w:tc>
        <w:tc>
          <w:tcPr>
            <w:tcW w:type="dxa" w:w="2880"/>
          </w:tcPr>
          <w:p>
            <w:r/>
            <w:r>
              <w:rPr>
                <w:b w:val="0"/>
                <w:sz w:val="18"/>
              </w:rPr>
              <w:t>DVSの閾値・帯域・不応期をフィードバック制御する枠組み。ノイズ特性がバイアス設定に強く依存することを実証。</w:t>
            </w:r>
          </w:p>
        </w:tc>
      </w:tr>
      <w:tr>
        <w:tc>
          <w:tcPr>
            <w:tcW w:type="dxa" w:w="2880"/>
          </w:tcPr>
          <w:p>
            <w:r/>
            <w:r>
              <w:rPr>
                <w:b w:val="0"/>
                <w:sz w:val="18"/>
              </w:rPr>
              <w:t>A5</w:t>
            </w:r>
          </w:p>
        </w:tc>
        <w:tc>
          <w:tcPr>
            <w:tcW w:type="dxa" w:w="2880"/>
          </w:tcPr>
          <w:p>
            <w:r/>
            <w:r>
              <w:rPr>
                <w:b w:val="0"/>
                <w:sz w:val="18"/>
              </w:rPr>
              <w:t>Graca &amp; Delbruck (2025)</w:t>
              <w:br/>
              <w:t>"Towards a physically realistic computationally efficient DVS pixel model"</w:t>
              <w:br/>
              <w:t>arXiv:2505.07386</w:t>
            </w:r>
          </w:p>
        </w:tc>
        <w:tc>
          <w:tcPr>
            <w:tcW w:type="dxa" w:w="2880"/>
          </w:tcPr>
          <w:p>
            <w:r/>
            <w:r>
              <w:rPr>
                <w:b w:val="0"/>
                <w:sz w:val="18"/>
              </w:rPr>
              <w:t>大信号微分方程式ベースのDVSピクセルモデル。First-passage-time理論に基づく確率的イベント生成。従来手法の1000倍以上の計算効率。ノイズ逆問題のフォワードモデルとして原理的に使用可能。</w:t>
            </w:r>
          </w:p>
        </w:tc>
      </w:tr>
    </w:tbl>
    <w:p/>
    <w:p>
      <w:r>
        <w:rPr>
          <w:b/>
        </w:rPr>
        <w:t xml:space="preserve">小括: </w:t>
      </w:r>
      <w:r>
        <w:t>Graça–Delbrück グループの一連の研究により、DVSノイズの物理的生成機構は回路レベルで高精度にモデル化されつつある。特にA5のピクセルモデルは、ノイズ逆問題のフォワードモデルとして直接利用できるポテンシャルを持つ。</w:t>
      </w:r>
    </w:p>
    <w:p>
      <w:pPr>
        <w:pStyle w:val="Heading1"/>
      </w:pPr>
      <w:r>
        <w:t>B. DVSノイズフィルタリング手法（7件）</w:t>
      </w:r>
    </w:p>
    <w:p>
      <w:r>
        <w:t>経験的手法から確率的手法、さらに運動との同時推定へと進化。</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w:t>
            </w:r>
          </w:p>
        </w:tc>
        <w:tc>
          <w:tcPr>
            <w:tcW w:type="dxa" w:w="2160"/>
          </w:tcPr>
          <w:p>
            <w:r/>
            <w:r>
              <w:rPr>
                <w:b/>
                <w:sz w:val="18"/>
              </w:rPr>
              <w:t>文献</w:t>
            </w:r>
          </w:p>
        </w:tc>
        <w:tc>
          <w:tcPr>
            <w:tcW w:type="dxa" w:w="2160"/>
          </w:tcPr>
          <w:p>
            <w:r/>
            <w:r>
              <w:rPr>
                <w:b/>
                <w:sz w:val="18"/>
              </w:rPr>
              <w:t>手法</w:t>
            </w:r>
          </w:p>
        </w:tc>
        <w:tc>
          <w:tcPr>
            <w:tcW w:type="dxa" w:w="2160"/>
          </w:tcPr>
          <w:p>
            <w:r/>
            <w:r>
              <w:rPr>
                <w:b/>
                <w:sz w:val="18"/>
              </w:rPr>
              <w:t>主な貢献</w:t>
            </w:r>
          </w:p>
        </w:tc>
      </w:tr>
      <w:tr>
        <w:tc>
          <w:tcPr>
            <w:tcW w:type="dxa" w:w="2160"/>
          </w:tcPr>
          <w:p>
            <w:r/>
            <w:r>
              <w:rPr>
                <w:b w:val="0"/>
                <w:sz w:val="18"/>
              </w:rPr>
              <w:t>B1</w:t>
            </w:r>
          </w:p>
        </w:tc>
        <w:tc>
          <w:tcPr>
            <w:tcW w:type="dxa" w:w="2160"/>
          </w:tcPr>
          <w:p>
            <w:r/>
            <w:r>
              <w:rPr>
                <w:b w:val="0"/>
                <w:sz w:val="18"/>
              </w:rPr>
              <w:t>Delbruck (2008)</w:t>
            </w:r>
          </w:p>
        </w:tc>
        <w:tc>
          <w:tcPr>
            <w:tcW w:type="dxa" w:w="2160"/>
          </w:tcPr>
          <w:p>
            <w:r/>
            <w:r>
              <w:rPr>
                <w:b w:val="0"/>
                <w:sz w:val="18"/>
              </w:rPr>
              <w:t>経験的</w:t>
            </w:r>
          </w:p>
        </w:tc>
        <w:tc>
          <w:tcPr>
            <w:tcW w:type="dxa" w:w="2160"/>
          </w:tcPr>
          <w:p>
            <w:r/>
            <w:r>
              <w:rPr>
                <w:b w:val="0"/>
                <w:sz w:val="18"/>
              </w:rPr>
              <w:t>最初期の時空間近傍フィルタ。</w:t>
            </w:r>
          </w:p>
        </w:tc>
      </w:tr>
      <w:tr>
        <w:tc>
          <w:tcPr>
            <w:tcW w:type="dxa" w:w="2160"/>
          </w:tcPr>
          <w:p>
            <w:r/>
            <w:r>
              <w:rPr>
                <w:b w:val="0"/>
                <w:sz w:val="18"/>
              </w:rPr>
              <w:t>B2</w:t>
            </w:r>
          </w:p>
        </w:tc>
        <w:tc>
          <w:tcPr>
            <w:tcW w:type="dxa" w:w="2160"/>
          </w:tcPr>
          <w:p>
            <w:r/>
            <w:r>
              <w:rPr>
                <w:b w:val="0"/>
                <w:sz w:val="18"/>
              </w:rPr>
              <w:t>Liu &amp; Delbruck (2008)</w:t>
            </w:r>
          </w:p>
        </w:tc>
        <w:tc>
          <w:tcPr>
            <w:tcW w:type="dxa" w:w="2160"/>
          </w:tcPr>
          <w:p>
            <w:r/>
            <w:r>
              <w:rPr>
                <w:b w:val="0"/>
                <w:sz w:val="18"/>
              </w:rPr>
              <w:t>経験的</w:t>
            </w:r>
          </w:p>
        </w:tc>
        <w:tc>
          <w:tcPr>
            <w:tcW w:type="dxa" w:w="2160"/>
          </w:tcPr>
          <w:p>
            <w:r/>
            <w:r>
              <w:rPr>
                <w:b w:val="0"/>
                <w:sz w:val="18"/>
              </w:rPr>
              <w:t>オプティカルフローベースのフィルタリング。</w:t>
            </w:r>
          </w:p>
        </w:tc>
      </w:tr>
      <w:tr>
        <w:tc>
          <w:tcPr>
            <w:tcW w:type="dxa" w:w="2160"/>
          </w:tcPr>
          <w:p>
            <w:r/>
            <w:r>
              <w:rPr>
                <w:b w:val="0"/>
                <w:sz w:val="18"/>
              </w:rPr>
              <w:t>B3</w:t>
            </w:r>
          </w:p>
        </w:tc>
        <w:tc>
          <w:tcPr>
            <w:tcW w:type="dxa" w:w="2160"/>
          </w:tcPr>
          <w:p>
            <w:r/>
            <w:r>
              <w:rPr>
                <w:b w:val="0"/>
                <w:sz w:val="18"/>
              </w:rPr>
              <w:t>Baldwin et al. (2020) CVPR</w:t>
            </w:r>
          </w:p>
        </w:tc>
        <w:tc>
          <w:tcPr>
            <w:tcW w:type="dxa" w:w="2160"/>
          </w:tcPr>
          <w:p>
            <w:r/>
            <w:r>
              <w:rPr>
                <w:b w:val="0"/>
                <w:sz w:val="18"/>
              </w:rPr>
              <w:t>確率的+DL</w:t>
            </w:r>
          </w:p>
        </w:tc>
        <w:tc>
          <w:tcPr>
            <w:tcW w:type="dxa" w:w="2160"/>
          </w:tcPr>
          <w:p>
            <w:r/>
            <w:r>
              <w:rPr>
                <w:b w:val="0"/>
                <w:sz w:val="18"/>
              </w:rPr>
              <w:t>Event Probability Mask。最初の実世界ラベル付きDVSノイズデータセット DVSNOISE20。</w:t>
            </w:r>
          </w:p>
        </w:tc>
      </w:tr>
      <w:tr>
        <w:tc>
          <w:tcPr>
            <w:tcW w:type="dxa" w:w="2160"/>
          </w:tcPr>
          <w:p>
            <w:r/>
            <w:r>
              <w:rPr>
                <w:b w:val="0"/>
                <w:sz w:val="18"/>
              </w:rPr>
              <w:t>B4</w:t>
            </w:r>
          </w:p>
        </w:tc>
        <w:tc>
          <w:tcPr>
            <w:tcW w:type="dxa" w:w="2160"/>
          </w:tcPr>
          <w:p>
            <w:r/>
            <w:r>
              <w:rPr>
                <w:b w:val="0"/>
                <w:sz w:val="18"/>
              </w:rPr>
              <w:t>McReynolds et al. (2023)</w:t>
            </w:r>
          </w:p>
        </w:tc>
        <w:tc>
          <w:tcPr>
            <w:tcW w:type="dxa" w:w="2160"/>
          </w:tcPr>
          <w:p>
            <w:r/>
            <w:r>
              <w:rPr>
                <w:b w:val="0"/>
                <w:sz w:val="18"/>
              </w:rPr>
              <w:t>物理統計的</w:t>
            </w:r>
          </w:p>
        </w:tc>
        <w:tc>
          <w:tcPr>
            <w:tcW w:type="dxa" w:w="2160"/>
          </w:tcPr>
          <w:p>
            <w:r/>
            <w:r>
              <w:rPr>
                <w:b w:val="0"/>
                <w:sz w:val="18"/>
              </w:rPr>
              <w:t>ON/OFF交互統計によるフィルタリング（A2と同一論文）。</w:t>
            </w:r>
          </w:p>
        </w:tc>
      </w:tr>
      <w:tr>
        <w:tc>
          <w:tcPr>
            <w:tcW w:type="dxa" w:w="2160"/>
          </w:tcPr>
          <w:p>
            <w:r/>
            <w:r>
              <w:rPr>
                <w:b w:val="0"/>
                <w:sz w:val="18"/>
              </w:rPr>
              <w:t>B5</w:t>
            </w:r>
          </w:p>
        </w:tc>
        <w:tc>
          <w:tcPr>
            <w:tcW w:type="dxa" w:w="2160"/>
          </w:tcPr>
          <w:p>
            <w:r/>
            <w:r>
              <w:rPr>
                <w:b w:val="0"/>
                <w:sz w:val="18"/>
              </w:rPr>
              <w:t>Fang et al. (2024) TPAMI</w:t>
            </w:r>
          </w:p>
        </w:tc>
        <w:tc>
          <w:tcPr>
            <w:tcW w:type="dxa" w:w="2160"/>
          </w:tcPr>
          <w:p>
            <w:r/>
            <w:r>
              <w:rPr>
                <w:b w:val="0"/>
                <w:sz w:val="18"/>
              </w:rPr>
              <w:t>DL</w:t>
            </w:r>
          </w:p>
        </w:tc>
        <w:tc>
          <w:tcPr>
            <w:tcW w:type="dxa" w:w="2160"/>
          </w:tcPr>
          <w:p>
            <w:r/>
            <w:r>
              <w:rPr>
                <w:b w:val="0"/>
                <w:sz w:val="18"/>
              </w:rPr>
              <w:t>窓ベースWedNet。リアルタイム多スケールデノイジング。</w:t>
            </w:r>
          </w:p>
        </w:tc>
      </w:tr>
      <w:tr>
        <w:tc>
          <w:tcPr>
            <w:tcW w:type="dxa" w:w="2160"/>
          </w:tcPr>
          <w:p>
            <w:r/>
            <w:r>
              <w:rPr>
                <w:b w:val="0"/>
                <w:sz w:val="18"/>
              </w:rPr>
              <w:t>B6</w:t>
            </w:r>
          </w:p>
        </w:tc>
        <w:tc>
          <w:tcPr>
            <w:tcW w:type="dxa" w:w="2160"/>
          </w:tcPr>
          <w:p>
            <w:r/>
            <w:r>
              <w:rPr>
                <w:b w:val="0"/>
                <w:sz w:val="18"/>
              </w:rPr>
              <w:t>Wu et al. (2024) ISPRS</w:t>
            </w:r>
          </w:p>
        </w:tc>
        <w:tc>
          <w:tcPr>
            <w:tcW w:type="dxa" w:w="2160"/>
          </w:tcPr>
          <w:p>
            <w:r/>
            <w:r>
              <w:rPr>
                <w:b w:val="0"/>
                <w:sz w:val="18"/>
              </w:rPr>
              <w:t>DL</w:t>
            </w:r>
          </w:p>
        </w:tc>
        <w:tc>
          <w:tcPr>
            <w:tcW w:type="dxa" w:w="2160"/>
          </w:tcPr>
          <w:p>
            <w:r/>
            <w:r>
              <w:rPr>
                <w:b w:val="0"/>
                <w:sz w:val="18"/>
              </w:rPr>
              <w:t>ASTEDNet。非同期時空間イベントデノイジング。</w:t>
            </w:r>
          </w:p>
        </w:tc>
      </w:tr>
      <w:tr>
        <w:tc>
          <w:tcPr>
            <w:tcW w:type="dxa" w:w="2160"/>
          </w:tcPr>
          <w:p>
            <w:r/>
            <w:r>
              <w:rPr>
                <w:b w:val="0"/>
                <w:sz w:val="18"/>
              </w:rPr>
              <w:t>B7</w:t>
            </w:r>
          </w:p>
        </w:tc>
        <w:tc>
          <w:tcPr>
            <w:tcW w:type="dxa" w:w="2160"/>
          </w:tcPr>
          <w:p>
            <w:r/>
            <w:r>
              <w:rPr>
                <w:b w:val="0"/>
                <w:sz w:val="18"/>
              </w:rPr>
              <w:t>Shiba, Aoki, Gallego (2025) ICCV</w:t>
            </w:r>
          </w:p>
        </w:tc>
        <w:tc>
          <w:tcPr>
            <w:tcW w:type="dxa" w:w="2160"/>
          </w:tcPr>
          <w:p>
            <w:r/>
            <w:r>
              <w:rPr>
                <w:b w:val="0"/>
                <w:sz w:val="18"/>
              </w:rPr>
              <w:t>同時推定</w:t>
            </w:r>
          </w:p>
        </w:tc>
        <w:tc>
          <w:tcPr>
            <w:tcW w:type="dxa" w:w="2160"/>
          </w:tcPr>
          <w:p>
            <w:r/>
            <w:r>
              <w:rPr>
                <w:b w:val="0"/>
                <w:sz w:val="18"/>
              </w:rPr>
              <w:t>運動推定とノイズ推定を同時に行う初の手法。CMax枠組みの拡張。E-MLBでSOTA。</w:t>
            </w:r>
          </w:p>
        </w:tc>
      </w:tr>
    </w:tbl>
    <w:p/>
    <w:p>
      <w:r>
        <w:rPr>
          <w:b/>
        </w:rPr>
        <w:t xml:space="preserve">小括: </w:t>
      </w:r>
      <w:r>
        <w:t>B7 (Shiba et al.) は運動とノイズの同時推定という点で、ノイズ逆問題アプローチに概念的に最も近い。しかし、ノイズモデルは現象論的（データ駆動）であり、A5のような物理ベースのフォワードモデルとは統合されていない。</w:t>
      </w:r>
    </w:p>
    <w:p>
      <w:pPr>
        <w:pStyle w:val="Heading1"/>
      </w:pPr>
      <w:r>
        <w:t>C. DVSの天文・宇宙応用（5件）</w:t>
      </w:r>
    </w:p>
    <w:p>
      <w:r>
        <w:t>DVSの高速・高ダイナミックレンジ特性を天文観測・宇宙状況認識 (SSA) に活用する研究。</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w:t>
            </w:r>
          </w:p>
        </w:tc>
        <w:tc>
          <w:tcPr>
            <w:tcW w:type="dxa" w:w="2160"/>
          </w:tcPr>
          <w:p>
            <w:r/>
            <w:r>
              <w:rPr>
                <w:b/>
                <w:sz w:val="18"/>
              </w:rPr>
              <w:t>文献</w:t>
            </w:r>
          </w:p>
        </w:tc>
        <w:tc>
          <w:tcPr>
            <w:tcW w:type="dxa" w:w="2160"/>
          </w:tcPr>
          <w:p>
            <w:r/>
            <w:r>
              <w:rPr>
                <w:b/>
                <w:sz w:val="18"/>
              </w:rPr>
              <w:t>応用</w:t>
            </w:r>
          </w:p>
        </w:tc>
        <w:tc>
          <w:tcPr>
            <w:tcW w:type="dxa" w:w="2160"/>
          </w:tcPr>
          <w:p>
            <w:r/>
            <w:r>
              <w:rPr>
                <w:b/>
                <w:sz w:val="18"/>
              </w:rPr>
              <w:t>主な貢献</w:t>
            </w:r>
          </w:p>
        </w:tc>
      </w:tr>
      <w:tr>
        <w:tc>
          <w:tcPr>
            <w:tcW w:type="dxa" w:w="2160"/>
          </w:tcPr>
          <w:p>
            <w:r/>
            <w:r>
              <w:rPr>
                <w:b w:val="0"/>
                <w:sz w:val="18"/>
              </w:rPr>
              <w:t>C1</w:t>
            </w:r>
          </w:p>
        </w:tc>
        <w:tc>
          <w:tcPr>
            <w:tcW w:type="dxa" w:w="2160"/>
          </w:tcPr>
          <w:p>
            <w:r/>
            <w:r>
              <w:rPr>
                <w:b w:val="0"/>
                <w:sz w:val="18"/>
              </w:rPr>
              <w:t>Afshar et al. (2019)</w:t>
            </w:r>
          </w:p>
        </w:tc>
        <w:tc>
          <w:tcPr>
            <w:tcW w:type="dxa" w:w="2160"/>
          </w:tcPr>
          <w:p>
            <w:r/>
            <w:r>
              <w:rPr>
                <w:b w:val="0"/>
                <w:sz w:val="18"/>
              </w:rPr>
              <w:t>SSA</w:t>
            </w:r>
          </w:p>
        </w:tc>
        <w:tc>
          <w:tcPr>
            <w:tcW w:type="dxa" w:w="2160"/>
          </w:tcPr>
          <w:p>
            <w:r/>
            <w:r>
              <w:rPr>
                <w:b w:val="0"/>
                <w:sz w:val="18"/>
              </w:rPr>
              <w:t>最初のイベントベース宇宙観測データセット。236録画、572ラベル付き宇宙物体。</w:t>
            </w:r>
          </w:p>
        </w:tc>
      </w:tr>
      <w:tr>
        <w:tc>
          <w:tcPr>
            <w:tcW w:type="dxa" w:w="2160"/>
          </w:tcPr>
          <w:p>
            <w:r/>
            <w:r>
              <w:rPr>
                <w:b w:val="0"/>
                <w:sz w:val="18"/>
              </w:rPr>
              <w:t>C2</w:t>
            </w:r>
          </w:p>
        </w:tc>
        <w:tc>
          <w:tcPr>
            <w:tcW w:type="dxa" w:w="2160"/>
          </w:tcPr>
          <w:p>
            <w:r/>
            <w:r>
              <w:rPr>
                <w:b w:val="0"/>
                <w:sz w:val="18"/>
              </w:rPr>
              <w:t>Chin et al. (2019) CVPRW</w:t>
            </w:r>
          </w:p>
        </w:tc>
        <w:tc>
          <w:tcPr>
            <w:tcW w:type="dxa" w:w="2160"/>
          </w:tcPr>
          <w:p>
            <w:r/>
            <w:r>
              <w:rPr>
                <w:b w:val="0"/>
                <w:sz w:val="18"/>
              </w:rPr>
              <w:t>姿勢推定</w:t>
            </w:r>
          </w:p>
        </w:tc>
        <w:tc>
          <w:tcPr>
            <w:tcW w:type="dxa" w:w="2160"/>
          </w:tcPr>
          <w:p>
            <w:r/>
            <w:r>
              <w:rPr>
                <w:b w:val="0"/>
                <w:sz w:val="18"/>
              </w:rPr>
              <w:t>イベントカメラを用いた恒星追跡。データセット公開。</w:t>
            </w:r>
          </w:p>
        </w:tc>
      </w:tr>
      <w:tr>
        <w:tc>
          <w:tcPr>
            <w:tcW w:type="dxa" w:w="2160"/>
          </w:tcPr>
          <w:p>
            <w:r/>
            <w:r>
              <w:rPr>
                <w:b w:val="0"/>
                <w:sz w:val="18"/>
              </w:rPr>
              <w:t>C3</w:t>
            </w:r>
          </w:p>
        </w:tc>
        <w:tc>
          <w:tcPr>
            <w:tcW w:type="dxa" w:w="2160"/>
          </w:tcPr>
          <w:p>
            <w:r/>
            <w:r>
              <w:rPr>
                <w:b w:val="0"/>
                <w:sz w:val="18"/>
              </w:rPr>
              <w:t>Joubert et al. (2022) Front. Neurosci.</w:t>
            </w:r>
          </w:p>
        </w:tc>
        <w:tc>
          <w:tcPr>
            <w:tcW w:type="dxa" w:w="2160"/>
          </w:tcPr>
          <w:p>
            <w:r/>
            <w:r>
              <w:rPr>
                <w:b w:val="0"/>
                <w:sz w:val="18"/>
              </w:rPr>
              <w:t>SSA</w:t>
            </w:r>
          </w:p>
        </w:tc>
        <w:tc>
          <w:tcPr>
            <w:tcW w:type="dxa" w:w="2160"/>
          </w:tcPr>
          <w:p>
            <w:r/>
            <w:r>
              <w:rPr>
                <w:b w:val="0"/>
                <w:sz w:val="18"/>
              </w:rPr>
              <w:t>FIESTAアルゴリズム。教師なしリアルタイム追跡。</w:t>
            </w:r>
          </w:p>
        </w:tc>
      </w:tr>
      <w:tr>
        <w:tc>
          <w:tcPr>
            <w:tcW w:type="dxa" w:w="2160"/>
          </w:tcPr>
          <w:p>
            <w:r/>
            <w:r>
              <w:rPr>
                <w:b w:val="0"/>
                <w:sz w:val="18"/>
              </w:rPr>
              <w:t>C4</w:t>
            </w:r>
          </w:p>
        </w:tc>
        <w:tc>
          <w:tcPr>
            <w:tcW w:type="dxa" w:w="2160"/>
          </w:tcPr>
          <w:p>
            <w:r/>
            <w:r>
              <w:rPr>
                <w:b w:val="0"/>
                <w:sz w:val="18"/>
              </w:rPr>
              <w:t>Gędek et al. (2019)</w:t>
            </w:r>
          </w:p>
        </w:tc>
        <w:tc>
          <w:tcPr>
            <w:tcW w:type="dxa" w:w="2160"/>
          </w:tcPr>
          <w:p>
            <w:r/>
            <w:r>
              <w:rPr>
                <w:b w:val="0"/>
                <w:sz w:val="18"/>
              </w:rPr>
              <w:t>SSA</w:t>
            </w:r>
          </w:p>
        </w:tc>
        <w:tc>
          <w:tcPr>
            <w:tcW w:type="dxa" w:w="2160"/>
          </w:tcPr>
          <w:p>
            <w:r/>
            <w:r>
              <w:rPr>
                <w:b w:val="0"/>
                <w:sz w:val="18"/>
              </w:rPr>
              <w:t>DVS、DAVIS、ATISカメラの観測的評価。昼間観測含む。</w:t>
            </w:r>
          </w:p>
        </w:tc>
      </w:tr>
      <w:tr>
        <w:tc>
          <w:tcPr>
            <w:tcW w:type="dxa" w:w="2160"/>
          </w:tcPr>
          <w:p>
            <w:r/>
            <w:r>
              <w:rPr>
                <w:b w:val="0"/>
                <w:sz w:val="18"/>
              </w:rPr>
              <w:t>C5</w:t>
            </w:r>
          </w:p>
        </w:tc>
        <w:tc>
          <w:tcPr>
            <w:tcW w:type="dxa" w:w="2160"/>
          </w:tcPr>
          <w:p>
            <w:r/>
            <w:r>
              <w:rPr>
                <w:b w:val="0"/>
                <w:sz w:val="18"/>
              </w:rPr>
              <w:t>Hoang (2023)</w:t>
            </w:r>
          </w:p>
        </w:tc>
        <w:tc>
          <w:tcPr>
            <w:tcW w:type="dxa" w:w="2160"/>
          </w:tcPr>
          <w:p>
            <w:r/>
            <w:r>
              <w:rPr>
                <w:b w:val="0"/>
                <w:sz w:val="18"/>
              </w:rPr>
              <w:t>高エネルギー</w:t>
            </w:r>
          </w:p>
        </w:tc>
        <w:tc>
          <w:tcPr>
            <w:tcW w:type="dxa" w:w="2160"/>
          </w:tcPr>
          <w:p>
            <w:r/>
            <w:r>
              <w:rPr>
                <w:b w:val="0"/>
                <w:sz w:val="18"/>
              </w:rPr>
              <w:t>大気チェレンコフ望遠鏡へのニューロモルフィックカメラ適用の展望。</w:t>
            </w:r>
          </w:p>
        </w:tc>
      </w:tr>
    </w:tbl>
    <w:p/>
    <w:p>
      <w:r>
        <w:rPr>
          <w:b/>
        </w:rPr>
        <w:t xml:space="preserve">小括: </w:t>
      </w:r>
      <w:r>
        <w:t>DVSの天文応用は主にSSAに集中。微弱天体の検出（NEO、高速移動暗天体）にDVSを用いた研究は未だ存在しない。</w:t>
      </w:r>
    </w:p>
    <w:p>
      <w:pPr>
        <w:pStyle w:val="Heading1"/>
      </w:pPr>
      <w:r>
        <w:t>D. 非DVS領域におけるノイズ逆問題アプローチ（7件）</w:t>
      </w:r>
    </w:p>
    <w:p>
      <w:r>
        <w:t>信号ではなくノイズを逆問題として解く発想の先行事例。</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w:t>
            </w:r>
          </w:p>
        </w:tc>
        <w:tc>
          <w:tcPr>
            <w:tcW w:type="dxa" w:w="2160"/>
          </w:tcPr>
          <w:p>
            <w:r/>
            <w:r>
              <w:rPr>
                <w:b/>
                <w:sz w:val="18"/>
              </w:rPr>
              <w:t>文献</w:t>
            </w:r>
          </w:p>
        </w:tc>
        <w:tc>
          <w:tcPr>
            <w:tcW w:type="dxa" w:w="2160"/>
          </w:tcPr>
          <w:p>
            <w:r/>
            <w:r>
              <w:rPr>
                <w:b/>
                <w:sz w:val="18"/>
              </w:rPr>
              <w:t>領域</w:t>
            </w:r>
          </w:p>
        </w:tc>
        <w:tc>
          <w:tcPr>
            <w:tcW w:type="dxa" w:w="2160"/>
          </w:tcPr>
          <w:p>
            <w:r/>
            <w:r>
              <w:rPr>
                <w:b/>
                <w:sz w:val="18"/>
              </w:rPr>
              <w:t>主な貢献</w:t>
            </w:r>
          </w:p>
        </w:tc>
      </w:tr>
      <w:tr>
        <w:tc>
          <w:tcPr>
            <w:tcW w:type="dxa" w:w="2160"/>
          </w:tcPr>
          <w:p>
            <w:r/>
            <w:r>
              <w:rPr>
                <w:b w:val="0"/>
                <w:sz w:val="18"/>
              </w:rPr>
              <w:t>D1</w:t>
            </w:r>
          </w:p>
        </w:tc>
        <w:tc>
          <w:tcPr>
            <w:tcW w:type="dxa" w:w="2160"/>
          </w:tcPr>
          <w:p>
            <w:r/>
            <w:r>
              <w:rPr>
                <w:b w:val="0"/>
                <w:sz w:val="18"/>
              </w:rPr>
              <w:t>Vajente et al. (2020) Phys. Rev. D</w:t>
            </w:r>
          </w:p>
        </w:tc>
        <w:tc>
          <w:tcPr>
            <w:tcW w:type="dxa" w:w="2160"/>
          </w:tcPr>
          <w:p>
            <w:r/>
            <w:r>
              <w:rPr>
                <w:b w:val="0"/>
                <w:sz w:val="18"/>
              </w:rPr>
              <w:t>LIGO</w:t>
            </w:r>
          </w:p>
        </w:tc>
        <w:tc>
          <w:tcPr>
            <w:tcW w:type="dxa" w:w="2160"/>
          </w:tcPr>
          <w:p>
            <w:r/>
            <w:r>
              <w:rPr>
                <w:b w:val="0"/>
                <w:sz w:val="18"/>
              </w:rPr>
              <w:t>最も成功したノイズ逆問題事例。補助センサーで非定常ノイズを独立計測し機械学習で差し引き。</w:t>
            </w:r>
          </w:p>
        </w:tc>
      </w:tr>
      <w:tr>
        <w:tc>
          <w:tcPr>
            <w:tcW w:type="dxa" w:w="2160"/>
          </w:tcPr>
          <w:p>
            <w:r/>
            <w:r>
              <w:rPr>
                <w:b w:val="0"/>
                <w:sz w:val="18"/>
              </w:rPr>
              <w:t>D2</w:t>
            </w:r>
          </w:p>
        </w:tc>
        <w:tc>
          <w:tcPr>
            <w:tcW w:type="dxa" w:w="2160"/>
          </w:tcPr>
          <w:p>
            <w:r/>
            <w:r>
              <w:rPr>
                <w:b w:val="0"/>
                <w:sz w:val="18"/>
              </w:rPr>
              <w:t>Dooney et al. (2025)</w:t>
            </w:r>
          </w:p>
        </w:tc>
        <w:tc>
          <w:tcPr>
            <w:tcW w:type="dxa" w:w="2160"/>
          </w:tcPr>
          <w:p>
            <w:r/>
            <w:r>
              <w:rPr>
                <w:b w:val="0"/>
                <w:sz w:val="18"/>
              </w:rPr>
              <w:t>重力波</w:t>
            </w:r>
          </w:p>
        </w:tc>
        <w:tc>
          <w:tcPr>
            <w:tcW w:type="dxa" w:w="2160"/>
          </w:tcPr>
          <w:p>
            <w:r/>
            <w:r>
              <w:rPr>
                <w:b w:val="0"/>
                <w:sz w:val="18"/>
              </w:rPr>
              <w:t>ノイズ分布モデル化→予測・差し引きのDLフレームワーク DeepExtractor。</w:t>
            </w:r>
          </w:p>
        </w:tc>
      </w:tr>
      <w:tr>
        <w:tc>
          <w:tcPr>
            <w:tcW w:type="dxa" w:w="2160"/>
          </w:tcPr>
          <w:p>
            <w:r/>
            <w:r>
              <w:rPr>
                <w:b w:val="0"/>
                <w:sz w:val="18"/>
              </w:rPr>
              <w:t>D3</w:t>
            </w:r>
          </w:p>
        </w:tc>
        <w:tc>
          <w:tcPr>
            <w:tcW w:type="dxa" w:w="2160"/>
          </w:tcPr>
          <w:p>
            <w:r/>
            <w:r>
              <w:rPr>
                <w:b w:val="0"/>
                <w:sz w:val="18"/>
              </w:rPr>
              <w:t>Wang et al. (2024) MLST</w:t>
            </w:r>
          </w:p>
        </w:tc>
        <w:tc>
          <w:tcPr>
            <w:tcW w:type="dxa" w:w="2160"/>
          </w:tcPr>
          <w:p>
            <w:r/>
            <w:r>
              <w:rPr>
                <w:b w:val="0"/>
                <w:sz w:val="18"/>
              </w:rPr>
              <w:t>重力波</w:t>
            </w:r>
          </w:p>
        </w:tc>
        <w:tc>
          <w:tcPr>
            <w:tcW w:type="dxa" w:w="2160"/>
          </w:tcPr>
          <w:p>
            <w:r/>
            <w:r>
              <w:rPr>
                <w:b w:val="0"/>
                <w:sz w:val="18"/>
              </w:rPr>
              <w:t>WaveFormer。Transformerベースのノイズ除去。</w:t>
            </w:r>
          </w:p>
        </w:tc>
      </w:tr>
      <w:tr>
        <w:tc>
          <w:tcPr>
            <w:tcW w:type="dxa" w:w="2160"/>
          </w:tcPr>
          <w:p>
            <w:r/>
            <w:r>
              <w:rPr>
                <w:b w:val="0"/>
                <w:sz w:val="18"/>
              </w:rPr>
              <w:t>D4</w:t>
            </w:r>
          </w:p>
        </w:tc>
        <w:tc>
          <w:tcPr>
            <w:tcW w:type="dxa" w:w="2160"/>
          </w:tcPr>
          <w:p>
            <w:r/>
            <w:r>
              <w:rPr>
                <w:b w:val="0"/>
                <w:sz w:val="18"/>
              </w:rPr>
              <w:t>Chatterjee &amp; Jani (2025) ApJ</w:t>
            </w:r>
          </w:p>
        </w:tc>
        <w:tc>
          <w:tcPr>
            <w:tcW w:type="dxa" w:w="2160"/>
          </w:tcPr>
          <w:p>
            <w:r/>
            <w:r>
              <w:rPr>
                <w:b w:val="0"/>
                <w:sz w:val="18"/>
              </w:rPr>
              <w:t>重力波</w:t>
            </w:r>
          </w:p>
        </w:tc>
        <w:tc>
          <w:tcPr>
            <w:tcW w:type="dxa" w:w="2160"/>
          </w:tcPr>
          <w:p>
            <w:r/>
            <w:r>
              <w:rPr>
                <w:b w:val="0"/>
                <w:sz w:val="18"/>
              </w:rPr>
              <w:t>グリッチ存在下でもロバストな信号再構成。</w:t>
            </w:r>
          </w:p>
        </w:tc>
      </w:tr>
      <w:tr>
        <w:tc>
          <w:tcPr>
            <w:tcW w:type="dxa" w:w="2160"/>
          </w:tcPr>
          <w:p>
            <w:r/>
            <w:r>
              <w:rPr>
                <w:b w:val="0"/>
                <w:sz w:val="18"/>
              </w:rPr>
              <w:t>D5</w:t>
            </w:r>
          </w:p>
        </w:tc>
        <w:tc>
          <w:tcPr>
            <w:tcW w:type="dxa" w:w="2160"/>
          </w:tcPr>
          <w:p>
            <w:r/>
            <w:r>
              <w:rPr>
                <w:b w:val="0"/>
                <w:sz w:val="18"/>
              </w:rPr>
              <w:t>Cao et al. (2024) Optica</w:t>
            </w:r>
          </w:p>
        </w:tc>
        <w:tc>
          <w:tcPr>
            <w:tcW w:type="dxa" w:w="2160"/>
          </w:tcPr>
          <w:p>
            <w:r/>
            <w:r>
              <w:rPr>
                <w:b w:val="0"/>
                <w:sz w:val="18"/>
              </w:rPr>
              <w:t>DVS+計算イメージング</w:t>
            </w:r>
          </w:p>
        </w:tc>
        <w:tc>
          <w:tcPr>
            <w:tcW w:type="dxa" w:w="2160"/>
          </w:tcPr>
          <w:p>
            <w:r/>
            <w:r>
              <w:rPr>
                <w:b w:val="0"/>
                <w:sz w:val="18"/>
              </w:rPr>
              <w:t>Noise2Image。ノイズイベントの照度依存性から静的シーンを復元。パラダイム転換。</w:t>
            </w:r>
          </w:p>
        </w:tc>
      </w:tr>
      <w:tr>
        <w:tc>
          <w:tcPr>
            <w:tcW w:type="dxa" w:w="2160"/>
          </w:tcPr>
          <w:p>
            <w:r/>
            <w:r>
              <w:rPr>
                <w:b w:val="0"/>
                <w:sz w:val="18"/>
              </w:rPr>
              <w:t>D6</w:t>
            </w:r>
          </w:p>
        </w:tc>
        <w:tc>
          <w:tcPr>
            <w:tcW w:type="dxa" w:w="2160"/>
          </w:tcPr>
          <w:p>
            <w:r/>
            <w:r>
              <w:rPr>
                <w:b w:val="0"/>
                <w:sz w:val="18"/>
              </w:rPr>
              <w:t>Essick et al. (2021) MLST</w:t>
            </w:r>
          </w:p>
        </w:tc>
        <w:tc>
          <w:tcPr>
            <w:tcW w:type="dxa" w:w="2160"/>
          </w:tcPr>
          <w:p>
            <w:r/>
            <w:r>
              <w:rPr>
                <w:b w:val="0"/>
                <w:sz w:val="18"/>
              </w:rPr>
              <w:t>LIGO</w:t>
            </w:r>
          </w:p>
        </w:tc>
        <w:tc>
          <w:tcPr>
            <w:tcW w:type="dxa" w:w="2160"/>
          </w:tcPr>
          <w:p>
            <w:r/>
            <w:r>
              <w:rPr>
                <w:b w:val="0"/>
                <w:sz w:val="18"/>
              </w:rPr>
              <w:t>iDQ。イベントごとのノイズ確率推定。補助チャンネルからグリッチ確率をリアルタイム出力。</w:t>
            </w:r>
          </w:p>
        </w:tc>
      </w:tr>
      <w:tr>
        <w:tc>
          <w:tcPr>
            <w:tcW w:type="dxa" w:w="2160"/>
          </w:tcPr>
          <w:p>
            <w:r/>
            <w:r>
              <w:rPr>
                <w:b w:val="0"/>
                <w:sz w:val="18"/>
              </w:rPr>
              <w:t>D7</w:t>
            </w:r>
          </w:p>
        </w:tc>
        <w:tc>
          <w:tcPr>
            <w:tcW w:type="dxa" w:w="2160"/>
          </w:tcPr>
          <w:p>
            <w:r/>
            <w:r>
              <w:rPr>
                <w:b w:val="0"/>
                <w:sz w:val="18"/>
              </w:rPr>
              <w:t>Selig &amp; Enßlin (2015) A&amp;A</w:t>
            </w:r>
          </w:p>
        </w:tc>
        <w:tc>
          <w:tcPr>
            <w:tcW w:type="dxa" w:w="2160"/>
          </w:tcPr>
          <w:p>
            <w:r/>
            <w:r>
              <w:rPr>
                <w:b w:val="0"/>
                <w:sz w:val="18"/>
              </w:rPr>
              <w:t>天文画像</w:t>
            </w:r>
          </w:p>
        </w:tc>
        <w:tc>
          <w:tcPr>
            <w:tcW w:type="dxa" w:w="2160"/>
          </w:tcPr>
          <w:p>
            <w:r/>
            <w:r>
              <w:rPr>
                <w:b w:val="0"/>
                <w:sz w:val="18"/>
              </w:rPr>
              <w:t>D3PO。フォトン計数データの信号/ノイズ同時ベイズ再構成。情報場理論ベース。</w:t>
            </w:r>
          </w:p>
        </w:tc>
      </w:tr>
    </w:tbl>
    <w:p/>
    <w:p>
      <w:r>
        <w:rPr>
          <w:b/>
        </w:rPr>
        <w:t xml:space="preserve">小括: </w:t>
      </w:r>
      <w:r>
        <w:t>LIGO (D1–D4, D6) では「ノイズの物理モデル + 補助チャンネル → ノイズ再構成・差し引き」パイプラインが確立済み。D5はDVSノイズの情報的価値を初めて実証。D7 (D3PO) はフォトン計数データの信号/ノイズ同時ベイズ再構成を示し、DVSへの拡張可能性を持つ。</w:t>
      </w:r>
    </w:p>
    <w:p>
      <w:pPr>
        <w:pStyle w:val="Heading1"/>
      </w:pPr>
      <w:r>
        <w:t>E. 特定されたギャップ（5つ）</w:t>
      </w:r>
    </w:p>
    <w:p>
      <w:r>
        <w:t>4領域（A–D）の交差点分析から、以下の5つの未開拓領域（ギャップ）を特定した（Fig. 1）。</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ギャップ</w:t>
            </w:r>
          </w:p>
        </w:tc>
        <w:tc>
          <w:tcPr>
            <w:tcW w:type="dxa" w:w="2880"/>
          </w:tcPr>
          <w:p>
            <w:r/>
            <w:r>
              <w:rPr>
                <w:b/>
                <w:sz w:val="18"/>
              </w:rPr>
              <w:t>内容</w:t>
            </w:r>
          </w:p>
        </w:tc>
        <w:tc>
          <w:tcPr>
            <w:tcW w:type="dxa" w:w="2880"/>
          </w:tcPr>
          <w:p>
            <w:r/>
            <w:r>
              <w:rPr>
                <w:b/>
                <w:sz w:val="18"/>
              </w:rPr>
              <w:t>関連領域</w:t>
            </w:r>
          </w:p>
        </w:tc>
      </w:tr>
      <w:tr>
        <w:tc>
          <w:tcPr>
            <w:tcW w:type="dxa" w:w="2880"/>
          </w:tcPr>
          <w:p>
            <w:r/>
            <w:r>
              <w:rPr>
                <w:b w:val="0"/>
                <w:sz w:val="18"/>
              </w:rPr>
              <w:t>G1</w:t>
            </w:r>
          </w:p>
        </w:tc>
        <w:tc>
          <w:tcPr>
            <w:tcW w:type="dxa" w:w="2880"/>
          </w:tcPr>
          <w:p>
            <w:r/>
            <w:r>
              <w:rPr>
                <w:b w:val="0"/>
                <w:sz w:val="18"/>
              </w:rPr>
              <w:t>DVS回路物理からの厳密なベイズ逆問題定式化が未存在</w:t>
            </w:r>
          </w:p>
        </w:tc>
        <w:tc>
          <w:tcPr>
            <w:tcW w:type="dxa" w:w="2880"/>
          </w:tcPr>
          <w:p>
            <w:r/>
            <w:r>
              <w:rPr>
                <w:b w:val="0"/>
                <w:sz w:val="18"/>
              </w:rPr>
              <w:t>A→D</w:t>
            </w:r>
          </w:p>
        </w:tc>
      </w:tr>
      <w:tr>
        <w:tc>
          <w:tcPr>
            <w:tcW w:type="dxa" w:w="2880"/>
          </w:tcPr>
          <w:p>
            <w:r/>
            <w:r>
              <w:rPr>
                <w:b w:val="0"/>
                <w:sz w:val="18"/>
              </w:rPr>
              <w:t>G2</w:t>
            </w:r>
          </w:p>
        </w:tc>
        <w:tc>
          <w:tcPr>
            <w:tcW w:type="dxa" w:w="2880"/>
          </w:tcPr>
          <w:p>
            <w:r/>
            <w:r>
              <w:rPr>
                <w:b w:val="0"/>
                <w:sz w:val="18"/>
              </w:rPr>
              <w:t>LIGO DeepClean的な「補助チャンネルからのDVSノイズ予測」が未検討</w:t>
            </w:r>
          </w:p>
        </w:tc>
        <w:tc>
          <w:tcPr>
            <w:tcW w:type="dxa" w:w="2880"/>
          </w:tcPr>
          <w:p>
            <w:r/>
            <w:r>
              <w:rPr>
                <w:b w:val="0"/>
                <w:sz w:val="18"/>
              </w:rPr>
              <w:t>D→A</w:t>
            </w:r>
          </w:p>
        </w:tc>
      </w:tr>
      <w:tr>
        <w:tc>
          <w:tcPr>
            <w:tcW w:type="dxa" w:w="2880"/>
          </w:tcPr>
          <w:p>
            <w:r/>
            <w:r>
              <w:rPr>
                <w:b w:val="0"/>
                <w:sz w:val="18"/>
              </w:rPr>
              <w:t>G3</w:t>
            </w:r>
          </w:p>
        </w:tc>
        <w:tc>
          <w:tcPr>
            <w:tcW w:type="dxa" w:w="2880"/>
          </w:tcPr>
          <w:p>
            <w:r/>
            <w:r>
              <w:rPr>
                <w:b w:val="0"/>
                <w:sz w:val="18"/>
              </w:rPr>
              <w:t>天文特化のDVSノイズ逆問題パイプラインが未存在</w:t>
            </w:r>
          </w:p>
        </w:tc>
        <w:tc>
          <w:tcPr>
            <w:tcW w:type="dxa" w:w="2880"/>
          </w:tcPr>
          <w:p>
            <w:r/>
            <w:r>
              <w:rPr>
                <w:b w:val="0"/>
                <w:sz w:val="18"/>
              </w:rPr>
              <w:t>A+B+D→C</w:t>
            </w:r>
          </w:p>
        </w:tc>
      </w:tr>
      <w:tr>
        <w:tc>
          <w:tcPr>
            <w:tcW w:type="dxa" w:w="2880"/>
          </w:tcPr>
          <w:p>
            <w:r/>
            <w:r>
              <w:rPr>
                <w:b w:val="0"/>
                <w:sz w:val="18"/>
              </w:rPr>
              <w:t>G4</w:t>
            </w:r>
          </w:p>
        </w:tc>
        <w:tc>
          <w:tcPr>
            <w:tcW w:type="dxa" w:w="2880"/>
          </w:tcPr>
          <w:p>
            <w:r/>
            <w:r>
              <w:rPr>
                <w:b w:val="0"/>
                <w:sz w:val="18"/>
              </w:rPr>
              <w:t>「信号の形態に仮定を置かない」天体検出（ノイズを解いて残差から発見）が天文で未検討</w:t>
            </w:r>
          </w:p>
        </w:tc>
        <w:tc>
          <w:tcPr>
            <w:tcW w:type="dxa" w:w="2880"/>
          </w:tcPr>
          <w:p>
            <w:r/>
            <w:r>
              <w:rPr>
                <w:b w:val="0"/>
                <w:sz w:val="18"/>
              </w:rPr>
              <w:t>C+D統合</w:t>
            </w:r>
          </w:p>
        </w:tc>
      </w:tr>
      <w:tr>
        <w:tc>
          <w:tcPr>
            <w:tcW w:type="dxa" w:w="2880"/>
          </w:tcPr>
          <w:p>
            <w:r/>
            <w:r>
              <w:rPr>
                <w:b w:val="0"/>
                <w:sz w:val="18"/>
              </w:rPr>
              <w:t>G5</w:t>
            </w:r>
          </w:p>
        </w:tc>
        <w:tc>
          <w:tcPr>
            <w:tcW w:type="dxa" w:w="2880"/>
          </w:tcPr>
          <w:p>
            <w:r/>
            <w:r>
              <w:rPr>
                <w:b w:val="0"/>
                <w:sz w:val="18"/>
              </w:rPr>
              <w:t>SciDVS＋大口径望遠鏡＋ノイズ逆問題の統合実証がない</w:t>
            </w:r>
          </w:p>
        </w:tc>
        <w:tc>
          <w:tcPr>
            <w:tcW w:type="dxa" w:w="2880"/>
          </w:tcPr>
          <w:p>
            <w:r/>
            <w:r>
              <w:rPr>
                <w:b w:val="0"/>
                <w:sz w:val="18"/>
              </w:rPr>
              <w:t>A+C+D実証</w:t>
            </w:r>
          </w:p>
        </w:tc>
      </w:tr>
    </w:tbl>
    <w:p/>
    <w:p>
      <w:r>
        <w:rPr>
          <w:b/>
        </w:rPr>
        <w:t>G3とG4が最も探索価値の高い未開拓領域である。</w:t>
      </w:r>
      <w:r>
        <w:t>必要なピースはすべて揃っており、統合されていないだけという状況にある。</w:t>
      </w:r>
    </w:p>
    <w:p>
      <w:pPr>
        <w:pStyle w:val="Heading2"/>
      </w:pPr>
      <w:r>
        <w:t>G1: DVS回路物理からの厳密なベイズ逆問題定式化</w:t>
      </w:r>
    </w:p>
    <w:p>
      <w:r>
        <w:t>現状: A5がDVSピクセルの物理的に現実的なフォワードモデルを確立。しかしベイズ逆問題（観測イベントストリーム + 事前分布 → ノイズパラメータの事後分布推定）としての定式化は存在しない。D7 (D3PO) はフォトン計数データに対する同時ベイズ推定を実現しているが、DVSイベントストリームへの同等の定式化がない。</w:t>
      </w:r>
    </w:p>
    <w:p>
      <w:r>
        <w:t>提案: A5のfirst-passage-time理論ベースモデルをベイズ逆問題として定式化。事前分布 p(θ) をA5の物理モデルから構成し、非一様ポアソン過程尤度で事後分布を推定。D3PO (D7) 的拡張として、信号とノイズパラメータの同時推定も視野に入れる。</w:t>
      </w:r>
    </w:p>
    <w:p>
      <w:pPr>
        <w:pStyle w:val="Heading2"/>
      </w:pPr>
      <w:r>
        <w:t>G2: LIGO DeepClean的な「補助チャンネルからのDVSノイズ予測」</w:t>
      </w:r>
    </w:p>
    <w:p>
      <w:r>
        <w:t>現状: D1 (DeepClean) はLIGOで補助センサーからの非定常ノイズ学習・予測・差し引きに成功。D6 (iDQ) はイベントごとのノイズ確率をリアルタイム出力。DVSに対してこのアプローチを適用した研究は存在しない。</w:t>
      </w:r>
    </w:p>
    <w:p>
      <w:r>
        <w:t>提案: 温度・振動・背景照度を「補助チャンネル」として独立計測し、DeepClean的NNでDVSノイズを予測。iDQ的拡張として、各DVSイベントに「ノイズ起源である確率」を付与する確率的重み付けを実現。</w:t>
      </w:r>
    </w:p>
    <w:p>
      <w:pPr>
        <w:pStyle w:val="Heading2"/>
      </w:pPr>
      <w:r>
        <w:t>G3: 天文特化のDVSノイズ逆問題パイプライン</w:t>
      </w:r>
    </w:p>
    <w:p>
      <w:r>
        <w:t>現状: G1（ベイズ逆問題定式化）とG2（補助チャンネルノイズ予測）の構成要素は個別に先行研究で示されているが、天文観測に特化して統合したパイプラインは存在しない。LIGOでは確立済みのパイプラインをDVS天文観測に移植するだけであり、原理的な障壁はない。</w:t>
      </w:r>
    </w:p>
    <w:p>
      <w:pPr>
        <w:pStyle w:val="Heading3"/>
      </w:pPr>
      <w:r>
        <w:t>G3パイプラインの4段階</w:t>
      </w:r>
    </w:p>
    <w:p>
      <w:r>
        <w:t>Stage 1: ノイズフォワードモデル構築 — A5モデル + 補助チャンネル（G2）で各ピクセルの期待ノイズレートを計算。天文条件（極低照度、長時間運用、大口径望遠鏡）への拡張を含む。</w:t>
      </w:r>
    </w:p>
    <w:p>
      <w:r>
        <w:t>Stage 2: ベイズ逆問題求解（G1）— MLE / 変分推論 (D3PO的) / DeepClean型NN (G2) の3アプローチを統合。物理モデルがアーキテクチャの帰納的バイアスを提供（Physics-Informed NN）。</w:t>
      </w:r>
    </w:p>
    <w:p>
      <w:r>
        <w:t>Stage 3: 残差イベントストリーム生成 — 確率的薄化 (iDQ的) / レート引き算 / マーク付き点過程差分の3手法。</w:t>
      </w:r>
    </w:p>
    <w:p>
      <w:r>
        <w:t>Stage 4: 天文校正・検証 — PSDテスト、注入・回収テスト、既知天体テスト、ブラインドテスト。LIGO (D1) の検証方法論を移植。</w:t>
      </w:r>
    </w:p>
    <w:p>
      <w:pPr>
        <w:pStyle w:val="Heading3"/>
      </w:pPr>
      <w:r>
        <w:t>G3の先行研究との差分</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8"/>
              </w:rPr>
              <w:t>手法</w:t>
            </w:r>
          </w:p>
        </w:tc>
        <w:tc>
          <w:tcPr>
            <w:tcW w:type="dxa" w:w="1728"/>
          </w:tcPr>
          <w:p>
            <w:r/>
            <w:r>
              <w:rPr>
                <w:b/>
                <w:sz w:val="18"/>
              </w:rPr>
              <w:t>ノイズモデル</w:t>
            </w:r>
          </w:p>
        </w:tc>
        <w:tc>
          <w:tcPr>
            <w:tcW w:type="dxa" w:w="1728"/>
          </w:tcPr>
          <w:p>
            <w:r/>
            <w:r>
              <w:rPr>
                <w:b/>
                <w:sz w:val="18"/>
              </w:rPr>
              <w:t>補助チャンネル</w:t>
            </w:r>
          </w:p>
        </w:tc>
        <w:tc>
          <w:tcPr>
            <w:tcW w:type="dxa" w:w="1728"/>
          </w:tcPr>
          <w:p>
            <w:r/>
            <w:r>
              <w:rPr>
                <w:b/>
                <w:sz w:val="18"/>
              </w:rPr>
              <w:t>天文対応</w:t>
            </w:r>
          </w:p>
        </w:tc>
        <w:tc>
          <w:tcPr>
            <w:tcW w:type="dxa" w:w="1728"/>
          </w:tcPr>
          <w:p>
            <w:r/>
            <w:r>
              <w:rPr>
                <w:b/>
                <w:sz w:val="18"/>
              </w:rPr>
              <w:t>ベイズ定式化</w:t>
            </w:r>
          </w:p>
        </w:tc>
      </w:tr>
      <w:tr>
        <w:tc>
          <w:tcPr>
            <w:tcW w:type="dxa" w:w="1728"/>
          </w:tcPr>
          <w:p>
            <w:r/>
            <w:r>
              <w:rPr>
                <w:b w:val="0"/>
                <w:sz w:val="18"/>
              </w:rPr>
              <w:t>Shiba et al. (B7)</w:t>
            </w:r>
          </w:p>
        </w:tc>
        <w:tc>
          <w:tcPr>
            <w:tcW w:type="dxa" w:w="1728"/>
          </w:tcPr>
          <w:p>
            <w:r/>
            <w:r>
              <w:rPr>
                <w:b w:val="0"/>
                <w:sz w:val="18"/>
              </w:rPr>
              <w:t>データ駆動</w:t>
            </w:r>
          </w:p>
        </w:tc>
        <w:tc>
          <w:tcPr>
            <w:tcW w:type="dxa" w:w="1728"/>
          </w:tcPr>
          <w:p>
            <w:r/>
            <w:r>
              <w:rPr>
                <w:b w:val="0"/>
                <w:sz w:val="18"/>
              </w:rPr>
              <w:t>×</w:t>
            </w:r>
          </w:p>
        </w:tc>
        <w:tc>
          <w:tcPr>
            <w:tcW w:type="dxa" w:w="1728"/>
          </w:tcPr>
          <w:p>
            <w:r/>
            <w:r>
              <w:rPr>
                <w:b w:val="0"/>
                <w:sz w:val="18"/>
              </w:rPr>
              <w:t>×</w:t>
            </w:r>
          </w:p>
        </w:tc>
        <w:tc>
          <w:tcPr>
            <w:tcW w:type="dxa" w:w="1728"/>
          </w:tcPr>
          <w:p>
            <w:r/>
            <w:r>
              <w:rPr>
                <w:b w:val="0"/>
                <w:sz w:val="18"/>
              </w:rPr>
              <w:t>×</w:t>
            </w:r>
          </w:p>
        </w:tc>
      </w:tr>
      <w:tr>
        <w:tc>
          <w:tcPr>
            <w:tcW w:type="dxa" w:w="1728"/>
          </w:tcPr>
          <w:p>
            <w:r/>
            <w:r>
              <w:rPr>
                <w:b w:val="0"/>
                <w:sz w:val="18"/>
              </w:rPr>
              <w:t>Noise2Image (D5)</w:t>
            </w:r>
          </w:p>
        </w:tc>
        <w:tc>
          <w:tcPr>
            <w:tcW w:type="dxa" w:w="1728"/>
          </w:tcPr>
          <w:p>
            <w:r/>
            <w:r>
              <w:rPr>
                <w:b w:val="0"/>
                <w:sz w:val="18"/>
              </w:rPr>
              <w:t>照度依存</w:t>
            </w:r>
          </w:p>
        </w:tc>
        <w:tc>
          <w:tcPr>
            <w:tcW w:type="dxa" w:w="1728"/>
          </w:tcPr>
          <w:p>
            <w:r/>
            <w:r>
              <w:rPr>
                <w:b w:val="0"/>
                <w:sz w:val="18"/>
              </w:rPr>
              <w:t>×</w:t>
            </w:r>
          </w:p>
        </w:tc>
        <w:tc>
          <w:tcPr>
            <w:tcW w:type="dxa" w:w="1728"/>
          </w:tcPr>
          <w:p>
            <w:r/>
            <w:r>
              <w:rPr>
                <w:b w:val="0"/>
                <w:sz w:val="18"/>
              </w:rPr>
              <w:t>×</w:t>
            </w:r>
          </w:p>
        </w:tc>
        <w:tc>
          <w:tcPr>
            <w:tcW w:type="dxa" w:w="1728"/>
          </w:tcPr>
          <w:p>
            <w:r/>
            <w:r>
              <w:rPr>
                <w:b w:val="0"/>
                <w:sz w:val="18"/>
              </w:rPr>
              <w:t>×</w:t>
            </w:r>
          </w:p>
        </w:tc>
      </w:tr>
      <w:tr>
        <w:tc>
          <w:tcPr>
            <w:tcW w:type="dxa" w:w="1728"/>
          </w:tcPr>
          <w:p>
            <w:r/>
            <w:r>
              <w:rPr>
                <w:b w:val="0"/>
                <w:sz w:val="18"/>
              </w:rPr>
              <w:t>FIESTA (C3)</w:t>
            </w:r>
          </w:p>
        </w:tc>
        <w:tc>
          <w:tcPr>
            <w:tcW w:type="dxa" w:w="1728"/>
          </w:tcPr>
          <w:p>
            <w:r/>
            <w:r>
              <w:rPr>
                <w:b w:val="0"/>
                <w:sz w:val="18"/>
              </w:rPr>
              <w:t>閾値ベース</w:t>
            </w:r>
          </w:p>
        </w:tc>
        <w:tc>
          <w:tcPr>
            <w:tcW w:type="dxa" w:w="1728"/>
          </w:tcPr>
          <w:p>
            <w:r/>
            <w:r>
              <w:rPr>
                <w:b w:val="0"/>
                <w:sz w:val="18"/>
              </w:rPr>
              <w:t>×</w:t>
            </w:r>
          </w:p>
        </w:tc>
        <w:tc>
          <w:tcPr>
            <w:tcW w:type="dxa" w:w="1728"/>
          </w:tcPr>
          <w:p>
            <w:r/>
            <w:r>
              <w:rPr>
                <w:b w:val="0"/>
                <w:sz w:val="18"/>
              </w:rPr>
              <w:t>○</w:t>
            </w:r>
          </w:p>
        </w:tc>
        <w:tc>
          <w:tcPr>
            <w:tcW w:type="dxa" w:w="1728"/>
          </w:tcPr>
          <w:p>
            <w:r/>
            <w:r>
              <w:rPr>
                <w:b w:val="0"/>
                <w:sz w:val="18"/>
              </w:rPr>
              <w:t>×</w:t>
            </w:r>
          </w:p>
        </w:tc>
      </w:tr>
      <w:tr>
        <w:tc>
          <w:tcPr>
            <w:tcW w:type="dxa" w:w="1728"/>
          </w:tcPr>
          <w:p>
            <w:r/>
            <w:r>
              <w:rPr>
                <w:b w:val="0"/>
                <w:sz w:val="18"/>
              </w:rPr>
              <w:t>DeepClean (D1)</w:t>
            </w:r>
          </w:p>
        </w:tc>
        <w:tc>
          <w:tcPr>
            <w:tcW w:type="dxa" w:w="1728"/>
          </w:tcPr>
          <w:p>
            <w:r/>
            <w:r>
              <w:rPr>
                <w:b w:val="0"/>
                <w:sz w:val="18"/>
              </w:rPr>
              <w:t>物理+ML</w:t>
            </w:r>
          </w:p>
        </w:tc>
        <w:tc>
          <w:tcPr>
            <w:tcW w:type="dxa" w:w="1728"/>
          </w:tcPr>
          <w:p>
            <w:r/>
            <w:r>
              <w:rPr>
                <w:b w:val="0"/>
                <w:sz w:val="18"/>
              </w:rPr>
              <w:t>○</w:t>
            </w:r>
          </w:p>
        </w:tc>
        <w:tc>
          <w:tcPr>
            <w:tcW w:type="dxa" w:w="1728"/>
          </w:tcPr>
          <w:p>
            <w:r/>
            <w:r>
              <w:rPr>
                <w:b w:val="0"/>
                <w:sz w:val="18"/>
              </w:rPr>
              <w:t>× (LIGO)</w:t>
            </w:r>
          </w:p>
        </w:tc>
        <w:tc>
          <w:tcPr>
            <w:tcW w:type="dxa" w:w="1728"/>
          </w:tcPr>
          <w:p>
            <w:r/>
            <w:r>
              <w:rPr>
                <w:b w:val="0"/>
                <w:sz w:val="18"/>
              </w:rPr>
              <w:t>×</w:t>
            </w:r>
          </w:p>
        </w:tc>
      </w:tr>
      <w:tr>
        <w:tc>
          <w:tcPr>
            <w:tcW w:type="dxa" w:w="1728"/>
          </w:tcPr>
          <w:p>
            <w:r/>
            <w:r>
              <w:rPr>
                <w:b w:val="0"/>
                <w:sz w:val="18"/>
              </w:rPr>
              <w:t>D3PO (D7)</w:t>
            </w:r>
          </w:p>
        </w:tc>
        <w:tc>
          <w:tcPr>
            <w:tcW w:type="dxa" w:w="1728"/>
          </w:tcPr>
          <w:p>
            <w:r/>
            <w:r>
              <w:rPr>
                <w:b w:val="0"/>
                <w:sz w:val="18"/>
              </w:rPr>
              <w:t>ベイズ</w:t>
            </w:r>
          </w:p>
        </w:tc>
        <w:tc>
          <w:tcPr>
            <w:tcW w:type="dxa" w:w="1728"/>
          </w:tcPr>
          <w:p>
            <w:r/>
            <w:r>
              <w:rPr>
                <w:b w:val="0"/>
                <w:sz w:val="18"/>
              </w:rPr>
              <w:t>×</w:t>
            </w:r>
          </w:p>
        </w:tc>
        <w:tc>
          <w:tcPr>
            <w:tcW w:type="dxa" w:w="1728"/>
          </w:tcPr>
          <w:p>
            <w:r/>
            <w:r>
              <w:rPr>
                <w:b w:val="0"/>
                <w:sz w:val="18"/>
              </w:rPr>
              <w:t>○ (γ線)</w:t>
            </w:r>
          </w:p>
        </w:tc>
        <w:tc>
          <w:tcPr>
            <w:tcW w:type="dxa" w:w="1728"/>
          </w:tcPr>
          <w:p>
            <w:r/>
            <w:r>
              <w:rPr>
                <w:b w:val="0"/>
                <w:sz w:val="18"/>
              </w:rPr>
              <w:t>○</w:t>
            </w:r>
          </w:p>
        </w:tc>
      </w:tr>
      <w:tr>
        <w:tc>
          <w:tcPr>
            <w:tcW w:type="dxa" w:w="1728"/>
          </w:tcPr>
          <w:p>
            <w:r/>
            <w:r>
              <w:rPr>
                <w:b w:val="0"/>
                <w:sz w:val="18"/>
              </w:rPr>
              <w:t>G3提案</w:t>
            </w:r>
          </w:p>
        </w:tc>
        <w:tc>
          <w:tcPr>
            <w:tcW w:type="dxa" w:w="1728"/>
          </w:tcPr>
          <w:p>
            <w:r/>
            <w:r>
              <w:rPr>
                <w:b w:val="0"/>
                <w:sz w:val="18"/>
              </w:rPr>
              <w:t>物理モデル(A5)+ML</w:t>
            </w:r>
          </w:p>
        </w:tc>
        <w:tc>
          <w:tcPr>
            <w:tcW w:type="dxa" w:w="1728"/>
          </w:tcPr>
          <w:p>
            <w:r/>
            <w:r>
              <w:rPr>
                <w:b w:val="0"/>
                <w:sz w:val="18"/>
              </w:rPr>
              <w:t>○</w:t>
            </w:r>
          </w:p>
        </w:tc>
        <w:tc>
          <w:tcPr>
            <w:tcW w:type="dxa" w:w="1728"/>
          </w:tcPr>
          <w:p>
            <w:r/>
            <w:r>
              <w:rPr>
                <w:b w:val="0"/>
                <w:sz w:val="18"/>
              </w:rPr>
              <w:t>○</w:t>
            </w:r>
          </w:p>
        </w:tc>
        <w:tc>
          <w:tcPr>
            <w:tcW w:type="dxa" w:w="1728"/>
          </w:tcPr>
          <w:p>
            <w:r/>
            <w:r>
              <w:rPr>
                <w:b w:val="0"/>
                <w:sz w:val="18"/>
              </w:rPr>
              <w:t>○</w:t>
            </w:r>
          </w:p>
        </w:tc>
      </w:tr>
    </w:tbl>
    <w:p/>
    <w:p>
      <w:pPr>
        <w:pStyle w:val="Heading3"/>
      </w:pPr>
      <w:r>
        <w:t>G3の研究課題</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課題</w:t>
            </w:r>
          </w:p>
        </w:tc>
        <w:tc>
          <w:tcPr>
            <w:tcW w:type="dxa" w:w="2160"/>
          </w:tcPr>
          <w:p>
            <w:r/>
            <w:r>
              <w:rPr>
                <w:b/>
                <w:sz w:val="18"/>
              </w:rPr>
              <w:t>内容</w:t>
            </w:r>
          </w:p>
        </w:tc>
        <w:tc>
          <w:tcPr>
            <w:tcW w:type="dxa" w:w="2160"/>
          </w:tcPr>
          <w:p>
            <w:r/>
            <w:r>
              <w:rPr>
                <w:b/>
                <w:sz w:val="18"/>
              </w:rPr>
              <w:t>難易度</w:t>
            </w:r>
          </w:p>
        </w:tc>
        <w:tc>
          <w:tcPr>
            <w:tcW w:type="dxa" w:w="2160"/>
          </w:tcPr>
          <w:p>
            <w:r/>
            <w:r>
              <w:rPr>
                <w:b/>
                <w:sz w:val="18"/>
              </w:rPr>
              <w:t>依存関係</w:t>
            </w:r>
          </w:p>
        </w:tc>
      </w:tr>
      <w:tr>
        <w:tc>
          <w:tcPr>
            <w:tcW w:type="dxa" w:w="2160"/>
          </w:tcPr>
          <w:p>
            <w:r/>
            <w:r>
              <w:rPr>
                <w:b w:val="0"/>
                <w:sz w:val="18"/>
              </w:rPr>
              <w:t>G3-a</w:t>
            </w:r>
          </w:p>
        </w:tc>
        <w:tc>
          <w:tcPr>
            <w:tcW w:type="dxa" w:w="2160"/>
          </w:tcPr>
          <w:p>
            <w:r/>
            <w:r>
              <w:rPr>
                <w:b w:val="0"/>
                <w:sz w:val="18"/>
              </w:rPr>
              <w:t>A5モデルの天文条件への拡張・検証</w:t>
            </w:r>
          </w:p>
        </w:tc>
        <w:tc>
          <w:tcPr>
            <w:tcW w:type="dxa" w:w="2160"/>
          </w:tcPr>
          <w:p>
            <w:r/>
            <w:r>
              <w:rPr>
                <w:b w:val="0"/>
                <w:sz w:val="18"/>
              </w:rPr>
              <w:t>中</w:t>
            </w:r>
          </w:p>
        </w:tc>
        <w:tc>
          <w:tcPr>
            <w:tcW w:type="dxa" w:w="2160"/>
          </w:tcPr>
          <w:p>
            <w:r/>
            <w:r>
              <w:rPr>
                <w:b w:val="0"/>
                <w:sz w:val="18"/>
              </w:rPr>
              <w:t>G1</w:t>
            </w:r>
          </w:p>
        </w:tc>
      </w:tr>
      <w:tr>
        <w:tc>
          <w:tcPr>
            <w:tcW w:type="dxa" w:w="2160"/>
          </w:tcPr>
          <w:p>
            <w:r/>
            <w:r>
              <w:rPr>
                <w:b w:val="0"/>
                <w:sz w:val="18"/>
              </w:rPr>
              <w:t>G3-b</w:t>
            </w:r>
          </w:p>
        </w:tc>
        <w:tc>
          <w:tcPr>
            <w:tcW w:type="dxa" w:w="2160"/>
          </w:tcPr>
          <w:p>
            <w:r/>
            <w:r>
              <w:rPr>
                <w:b w:val="0"/>
                <w:sz w:val="18"/>
              </w:rPr>
              <w:t>補助チャンネルシステムの天文台向け設計</w:t>
            </w:r>
          </w:p>
        </w:tc>
        <w:tc>
          <w:tcPr>
            <w:tcW w:type="dxa" w:w="2160"/>
          </w:tcPr>
          <w:p>
            <w:r/>
            <w:r>
              <w:rPr>
                <w:b w:val="0"/>
                <w:sz w:val="18"/>
              </w:rPr>
              <w:t>高</w:t>
            </w:r>
          </w:p>
        </w:tc>
        <w:tc>
          <w:tcPr>
            <w:tcW w:type="dxa" w:w="2160"/>
          </w:tcPr>
          <w:p>
            <w:r/>
            <w:r>
              <w:rPr>
                <w:b w:val="0"/>
                <w:sz w:val="18"/>
              </w:rPr>
              <w:t>G2</w:t>
            </w:r>
          </w:p>
        </w:tc>
      </w:tr>
      <w:tr>
        <w:tc>
          <w:tcPr>
            <w:tcW w:type="dxa" w:w="2160"/>
          </w:tcPr>
          <w:p>
            <w:r/>
            <w:r>
              <w:rPr>
                <w:b w:val="0"/>
                <w:sz w:val="18"/>
              </w:rPr>
              <w:t>G3-c</w:t>
            </w:r>
          </w:p>
        </w:tc>
        <w:tc>
          <w:tcPr>
            <w:tcW w:type="dxa" w:w="2160"/>
          </w:tcPr>
          <w:p>
            <w:r/>
            <w:r>
              <w:rPr>
                <w:b w:val="0"/>
                <w:sz w:val="18"/>
              </w:rPr>
              <w:t>DeepClean型NN + iDQ的確率推定のDVS版実装</w:t>
            </w:r>
          </w:p>
        </w:tc>
        <w:tc>
          <w:tcPr>
            <w:tcW w:type="dxa" w:w="2160"/>
          </w:tcPr>
          <w:p>
            <w:r/>
            <w:r>
              <w:rPr>
                <w:b w:val="0"/>
                <w:sz w:val="18"/>
              </w:rPr>
              <w:t>中</w:t>
            </w:r>
          </w:p>
        </w:tc>
        <w:tc>
          <w:tcPr>
            <w:tcW w:type="dxa" w:w="2160"/>
          </w:tcPr>
          <w:p>
            <w:r/>
            <w:r>
              <w:rPr>
                <w:b w:val="0"/>
                <w:sz w:val="18"/>
              </w:rPr>
              <w:t>G1, G2</w:t>
            </w:r>
          </w:p>
        </w:tc>
      </w:tr>
      <w:tr>
        <w:tc>
          <w:tcPr>
            <w:tcW w:type="dxa" w:w="2160"/>
          </w:tcPr>
          <w:p>
            <w:r/>
            <w:r>
              <w:rPr>
                <w:b w:val="0"/>
                <w:sz w:val="18"/>
              </w:rPr>
              <w:t>G3-d</w:t>
            </w:r>
          </w:p>
        </w:tc>
        <w:tc>
          <w:tcPr>
            <w:tcW w:type="dxa" w:w="2160"/>
          </w:tcPr>
          <w:p>
            <w:r/>
            <w:r>
              <w:rPr>
                <w:b w:val="0"/>
                <w:sz w:val="18"/>
              </w:rPr>
              <w:t>イベントストリーム差分演算の理論的基礎と実装</w:t>
            </w:r>
          </w:p>
        </w:tc>
        <w:tc>
          <w:tcPr>
            <w:tcW w:type="dxa" w:w="2160"/>
          </w:tcPr>
          <w:p>
            <w:r/>
            <w:r>
              <w:rPr>
                <w:b w:val="0"/>
                <w:sz w:val="18"/>
              </w:rPr>
              <w:t>高</w:t>
            </w:r>
          </w:p>
        </w:tc>
        <w:tc>
          <w:tcPr>
            <w:tcW w:type="dxa" w:w="2160"/>
          </w:tcPr>
          <w:p>
            <w:r/>
            <w:r>
              <w:rPr>
                <w:b w:val="0"/>
                <w:sz w:val="18"/>
              </w:rPr>
              <w:t>G3-c</w:t>
            </w:r>
          </w:p>
        </w:tc>
      </w:tr>
      <w:tr>
        <w:tc>
          <w:tcPr>
            <w:tcW w:type="dxa" w:w="2160"/>
          </w:tcPr>
          <w:p>
            <w:r/>
            <w:r>
              <w:rPr>
                <w:b w:val="0"/>
                <w:sz w:val="18"/>
              </w:rPr>
              <w:t>G3-e</w:t>
            </w:r>
          </w:p>
        </w:tc>
        <w:tc>
          <w:tcPr>
            <w:tcW w:type="dxa" w:w="2160"/>
          </w:tcPr>
          <w:p>
            <w:r/>
            <w:r>
              <w:rPr>
                <w:b w:val="0"/>
                <w:sz w:val="18"/>
              </w:rPr>
              <w:t>注入・回収テストフレームワーク構築</w:t>
            </w:r>
          </w:p>
        </w:tc>
        <w:tc>
          <w:tcPr>
            <w:tcW w:type="dxa" w:w="2160"/>
          </w:tcPr>
          <w:p>
            <w:r/>
            <w:r>
              <w:rPr>
                <w:b w:val="0"/>
                <w:sz w:val="18"/>
              </w:rPr>
              <w:t>中</w:t>
            </w:r>
          </w:p>
        </w:tc>
        <w:tc>
          <w:tcPr>
            <w:tcW w:type="dxa" w:w="2160"/>
          </w:tcPr>
          <w:p>
            <w:r/>
            <w:r>
              <w:rPr>
                <w:b w:val="0"/>
                <w:sz w:val="18"/>
              </w:rPr>
              <w:t>G3-d</w:t>
            </w:r>
          </w:p>
        </w:tc>
      </w:tr>
      <w:tr>
        <w:tc>
          <w:tcPr>
            <w:tcW w:type="dxa" w:w="2160"/>
          </w:tcPr>
          <w:p>
            <w:r/>
            <w:r>
              <w:rPr>
                <w:b w:val="0"/>
                <w:sz w:val="18"/>
              </w:rPr>
              <w:t>G3-f</w:t>
            </w:r>
          </w:p>
        </w:tc>
        <w:tc>
          <w:tcPr>
            <w:tcW w:type="dxa" w:w="2160"/>
          </w:tcPr>
          <w:p>
            <w:r/>
            <w:r>
              <w:rPr>
                <w:b w:val="0"/>
                <w:sz w:val="18"/>
              </w:rPr>
              <w:t>SciDVS + 小口径望遠鏡での概念実証観測</w:t>
            </w:r>
          </w:p>
        </w:tc>
        <w:tc>
          <w:tcPr>
            <w:tcW w:type="dxa" w:w="2160"/>
          </w:tcPr>
          <w:p>
            <w:r/>
            <w:r>
              <w:rPr>
                <w:b w:val="0"/>
                <w:sz w:val="18"/>
              </w:rPr>
              <w:t>高</w:t>
            </w:r>
          </w:p>
        </w:tc>
        <w:tc>
          <w:tcPr>
            <w:tcW w:type="dxa" w:w="2160"/>
          </w:tcPr>
          <w:p>
            <w:r/>
            <w:r>
              <w:rPr>
                <w:b w:val="0"/>
                <w:sz w:val="18"/>
              </w:rPr>
              <w:t>G3-a〜e</w:t>
            </w:r>
          </w:p>
        </w:tc>
      </w:tr>
    </w:tbl>
    <w:p/>
    <w:p>
      <w:pPr>
        <w:pStyle w:val="Heading2"/>
      </w:pPr>
      <w:r>
        <w:t>G4: 「信号の形態に仮定を置かない」天体検出 — ノイズを解いて残差から発見</w:t>
      </w:r>
    </w:p>
    <w:p>
      <w:r>
        <w:t>現状: 天文学における天体検出は伝統的に「信号テンプレート」を前提とする。DVS天文学でもC1–C5は明るい天体の検出に限定。「信号がどのような形態か分からない」場合にも天体を検出できる枠組みが天文で未検討。</w:t>
      </w:r>
    </w:p>
    <w:p>
      <w:r>
        <w:t>パラダイムシフト: ノイズを精密に解く（G3パイプライン）ことで、残差に構造が見えれば、それが信号である——という逆転の発想。信号モデルを一切必要とせず、ノイズモデルの精度だけが検出感度を決定する。LIGOのバースト探索（unmodeled search, cWB等）の発想をDVS天文学に移植。</w:t>
      </w:r>
    </w:p>
    <w:p>
      <w:pPr>
        <w:pStyle w:val="Heading3"/>
      </w:pPr>
      <w:r>
        <w:t>G4の検出アルゴリズム</w:t>
      </w:r>
    </w:p>
    <w:p>
      <w:r>
        <w:t>ステップ1: 残差の統計的特性化 — ポアソンからの逸脱領域を検出。</w:t>
      </w:r>
    </w:p>
    <w:p>
      <w:r>
        <w:t>ステップ2: イベントレベル shift-and-stack — CMax枠組みの拡張。テンプレートフリーの核心: 軌道パラメータのみ仮定、天体の明るさ・形態は不問。</w:t>
      </w:r>
    </w:p>
    <w:p>
      <w:r>
        <w:t>ステップ3: 統計的有意性の評価 — FAR理論計算、多重検定補正（Bonferroni/BH-FDR）。</w:t>
      </w:r>
    </w:p>
    <w:p>
      <w:r>
        <w:t>ステップ4: テンプレートフリー候補の特性化 — カタログクロスマッチ、軌道要素初期推定。</w:t>
      </w:r>
    </w:p>
    <w:p>
      <w:r>
        <w:t>ステップ5: 物理的検証 — 光度曲線一貫性、軌道力学整合性、独立観測手段での確認。</w:t>
      </w:r>
    </w:p>
    <w:p>
      <w:pPr>
        <w:pStyle w:val="Heading3"/>
      </w:pPr>
      <w:r>
        <w:t>LIGO → DVS 対応表</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LIGO要素</w:t>
            </w:r>
          </w:p>
        </w:tc>
        <w:tc>
          <w:tcPr>
            <w:tcW w:type="dxa" w:w="2880"/>
          </w:tcPr>
          <w:p>
            <w:r/>
            <w:r>
              <w:rPr>
                <w:b/>
                <w:sz w:val="18"/>
              </w:rPr>
              <w:t>DVS対応</w:t>
            </w:r>
          </w:p>
        </w:tc>
        <w:tc>
          <w:tcPr>
            <w:tcW w:type="dxa" w:w="2880"/>
          </w:tcPr>
          <w:p>
            <w:r/>
            <w:r>
              <w:rPr>
                <w:b/>
                <w:sz w:val="18"/>
              </w:rPr>
              <w:t>状態</w:t>
            </w:r>
          </w:p>
        </w:tc>
      </w:tr>
      <w:tr>
        <w:tc>
          <w:tcPr>
            <w:tcW w:type="dxa" w:w="2880"/>
          </w:tcPr>
          <w:p>
            <w:r/>
            <w:r>
              <w:rPr>
                <w:b w:val="0"/>
                <w:sz w:val="18"/>
              </w:rPr>
              <w:t>主チャンネル（ひずみデータ）</w:t>
            </w:r>
          </w:p>
        </w:tc>
        <w:tc>
          <w:tcPr>
            <w:tcW w:type="dxa" w:w="2880"/>
          </w:tcPr>
          <w:p>
            <w:r/>
            <w:r>
              <w:rPr>
                <w:b w:val="0"/>
                <w:sz w:val="18"/>
              </w:rPr>
              <w:t>DVSイベントストリーム</w:t>
            </w:r>
          </w:p>
        </w:tc>
        <w:tc>
          <w:tcPr>
            <w:tcW w:type="dxa" w:w="2880"/>
          </w:tcPr>
          <w:p>
            <w:r/>
            <w:r>
              <w:rPr>
                <w:b w:val="0"/>
                <w:sz w:val="18"/>
              </w:rPr>
              <w:t>利用可能</w:t>
            </w:r>
          </w:p>
        </w:tc>
      </w:tr>
      <w:tr>
        <w:tc>
          <w:tcPr>
            <w:tcW w:type="dxa" w:w="2880"/>
          </w:tcPr>
          <w:p>
            <w:r/>
            <w:r>
              <w:rPr>
                <w:b w:val="0"/>
                <w:sz w:val="18"/>
              </w:rPr>
              <w:t>補助チャンネル（加速度計等）</w:t>
            </w:r>
          </w:p>
        </w:tc>
        <w:tc>
          <w:tcPr>
            <w:tcW w:type="dxa" w:w="2880"/>
          </w:tcPr>
          <w:p>
            <w:r/>
            <w:r>
              <w:rPr>
                <w:b w:val="0"/>
                <w:sz w:val="18"/>
              </w:rPr>
              <w:t>温度・振動・照度センサー</w:t>
            </w:r>
          </w:p>
        </w:tc>
        <w:tc>
          <w:tcPr>
            <w:tcW w:type="dxa" w:w="2880"/>
          </w:tcPr>
          <w:p>
            <w:r/>
            <w:r>
              <w:rPr>
                <w:b w:val="0"/>
                <w:sz w:val="18"/>
              </w:rPr>
              <w:t>要構築 (G2)</w:t>
            </w:r>
          </w:p>
        </w:tc>
      </w:tr>
      <w:tr>
        <w:tc>
          <w:tcPr>
            <w:tcW w:type="dxa" w:w="2880"/>
          </w:tcPr>
          <w:p>
            <w:r/>
            <w:r>
              <w:rPr>
                <w:b w:val="0"/>
                <w:sz w:val="18"/>
              </w:rPr>
              <w:t>ノイズ物理モデル</w:t>
            </w:r>
          </w:p>
        </w:tc>
        <w:tc>
          <w:tcPr>
            <w:tcW w:type="dxa" w:w="2880"/>
          </w:tcPr>
          <w:p>
            <w:r/>
            <w:r>
              <w:rPr>
                <w:b w:val="0"/>
                <w:sz w:val="18"/>
              </w:rPr>
              <w:t>A5 DVSピクセルモデル</w:t>
            </w:r>
          </w:p>
        </w:tc>
        <w:tc>
          <w:tcPr>
            <w:tcW w:type="dxa" w:w="2880"/>
          </w:tcPr>
          <w:p>
            <w:r/>
            <w:r>
              <w:rPr>
                <w:b w:val="0"/>
                <w:sz w:val="18"/>
              </w:rPr>
              <w:t>利用可能（天文条件未検証）</w:t>
            </w:r>
          </w:p>
        </w:tc>
      </w:tr>
      <w:tr>
        <w:tc>
          <w:tcPr>
            <w:tcW w:type="dxa" w:w="2880"/>
          </w:tcPr>
          <w:p>
            <w:r/>
            <w:r>
              <w:rPr>
                <w:b w:val="0"/>
                <w:sz w:val="18"/>
              </w:rPr>
              <w:t>DeepClean（非定常ノイズ学習）</w:t>
            </w:r>
          </w:p>
        </w:tc>
        <w:tc>
          <w:tcPr>
            <w:tcW w:type="dxa" w:w="2880"/>
          </w:tcPr>
          <w:p>
            <w:r/>
            <w:r>
              <w:rPr>
                <w:b w:val="0"/>
                <w:sz w:val="18"/>
              </w:rPr>
              <w:t>DeepClean的NN</w:t>
            </w:r>
          </w:p>
        </w:tc>
        <w:tc>
          <w:tcPr>
            <w:tcW w:type="dxa" w:w="2880"/>
          </w:tcPr>
          <w:p>
            <w:r/>
            <w:r>
              <w:rPr>
                <w:b w:val="0"/>
                <w:sz w:val="18"/>
              </w:rPr>
              <w:t>要開発 (G2)</w:t>
            </w:r>
          </w:p>
        </w:tc>
      </w:tr>
      <w:tr>
        <w:tc>
          <w:tcPr>
            <w:tcW w:type="dxa" w:w="2880"/>
          </w:tcPr>
          <w:p>
            <w:r/>
            <w:r>
              <w:rPr>
                <w:b w:val="0"/>
                <w:sz w:val="18"/>
              </w:rPr>
              <w:t>マッチドフィルタリング</w:t>
            </w:r>
          </w:p>
        </w:tc>
        <w:tc>
          <w:tcPr>
            <w:tcW w:type="dxa" w:w="2880"/>
          </w:tcPr>
          <w:p>
            <w:r/>
            <w:r>
              <w:rPr>
                <w:b w:val="0"/>
                <w:sz w:val="18"/>
              </w:rPr>
              <w:t>—</w:t>
            </w:r>
          </w:p>
        </w:tc>
        <w:tc>
          <w:tcPr>
            <w:tcW w:type="dxa" w:w="2880"/>
          </w:tcPr>
          <w:p>
            <w:r/>
            <w:r>
              <w:rPr>
                <w:b w:val="0"/>
                <w:sz w:val="18"/>
              </w:rPr>
              <w:t>不使用（G4の核心）</w:t>
            </w:r>
          </w:p>
        </w:tc>
      </w:tr>
      <w:tr>
        <w:tc>
          <w:tcPr>
            <w:tcW w:type="dxa" w:w="2880"/>
          </w:tcPr>
          <w:p>
            <w:r/>
            <w:r>
              <w:rPr>
                <w:b w:val="0"/>
                <w:sz w:val="18"/>
              </w:rPr>
              <w:t>バースト探索（テンプレートフリー）</w:t>
            </w:r>
          </w:p>
        </w:tc>
        <w:tc>
          <w:tcPr>
            <w:tcW w:type="dxa" w:w="2880"/>
          </w:tcPr>
          <w:p>
            <w:r/>
            <w:r>
              <w:rPr>
                <w:b w:val="0"/>
                <w:sz w:val="18"/>
              </w:rPr>
              <w:t>残差統計逸脱 + shift-and-stack</w:t>
            </w:r>
          </w:p>
        </w:tc>
        <w:tc>
          <w:tcPr>
            <w:tcW w:type="dxa" w:w="2880"/>
          </w:tcPr>
          <w:p>
            <w:r/>
            <w:r>
              <w:rPr>
                <w:b w:val="0"/>
                <w:sz w:val="18"/>
              </w:rPr>
              <w:t>要開発</w:t>
            </w:r>
          </w:p>
        </w:tc>
      </w:tr>
      <w:tr>
        <w:tc>
          <w:tcPr>
            <w:tcW w:type="dxa" w:w="2880"/>
          </w:tcPr>
          <w:p>
            <w:r/>
            <w:r>
              <w:rPr>
                <w:b w:val="0"/>
                <w:sz w:val="18"/>
              </w:rPr>
              <w:t>信号注入テスト</w:t>
            </w:r>
          </w:p>
        </w:tc>
        <w:tc>
          <w:tcPr>
            <w:tcW w:type="dxa" w:w="2880"/>
          </w:tcPr>
          <w:p>
            <w:r/>
            <w:r>
              <w:rPr>
                <w:b w:val="0"/>
                <w:sz w:val="18"/>
              </w:rPr>
              <w:t>模擬天体注入テスト</w:t>
            </w:r>
          </w:p>
        </w:tc>
        <w:tc>
          <w:tcPr>
            <w:tcW w:type="dxa" w:w="2880"/>
          </w:tcPr>
          <w:p>
            <w:r/>
            <w:r>
              <w:rPr>
                <w:b w:val="0"/>
                <w:sz w:val="18"/>
              </w:rPr>
              <w:t>要設計 (G3)</w:t>
            </w:r>
          </w:p>
        </w:tc>
      </w:tr>
    </w:tbl>
    <w:p/>
    <w:p>
      <w:pPr>
        <w:pStyle w:val="Heading3"/>
      </w:pPr>
      <w:r>
        <w:t>G4の期待されるインパクト</w:t>
      </w:r>
    </w:p>
    <w:p>
      <w:pPr>
        <w:pStyle w:val="ListNumber"/>
      </w:pPr>
      <w:r>
        <w:t>(1) 検出限界2–4等級改善: ノイズ逆問題 + テンプレートフリーによる構造的改善。</w:t>
      </w:r>
    </w:p>
    <w:p>
      <w:pPr>
        <w:pStyle w:val="ListNumber"/>
      </w:pPr>
      <w:r>
        <w:t>(2) 新天体クラスの発見: 高速移動 + 暗い + 近傍の小天体（10–50m級NEO）。</w:t>
      </w:r>
    </w:p>
    <w:p>
      <w:pPr>
        <w:pStyle w:val="ListNumber"/>
      </w:pPr>
      <w:r>
        <w:t>(3) 未知現象への感度: テンプレートフリーゆえ予期しない天文現象にも感度。</w:t>
      </w:r>
    </w:p>
    <w:p>
      <w:pPr>
        <w:pStyle w:val="ListNumber"/>
      </w:pPr>
      <w:r>
        <w:t>(4) 他分野波及: カルシウムイメージング、工業検査、自動運転の悪条件センシング。</w:t>
      </w:r>
    </w:p>
    <w:p>
      <w:pPr>
        <w:pStyle w:val="Heading2"/>
      </w:pPr>
      <w:r>
        <w:t>G5: SciDVS＋大口径望遠鏡＋ノイズ逆問題の統合実証</w:t>
      </w:r>
    </w:p>
    <w:p>
      <w:r>
        <w:t>SciDVS (A3) は1.7%感度の科学用DVS。大口径望遠鏡に搭載しG3/G4パイプラインと組み合わせた統合実証は未存在。</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段階</w:t>
            </w:r>
          </w:p>
        </w:tc>
        <w:tc>
          <w:tcPr>
            <w:tcW w:type="dxa" w:w="2160"/>
          </w:tcPr>
          <w:p>
            <w:r/>
            <w:r>
              <w:rPr>
                <w:b/>
                <w:sz w:val="18"/>
              </w:rPr>
              <w:t>内容</w:t>
            </w:r>
          </w:p>
        </w:tc>
        <w:tc>
          <w:tcPr>
            <w:tcW w:type="dxa" w:w="2160"/>
          </w:tcPr>
          <w:p>
            <w:r/>
            <w:r>
              <w:rPr>
                <w:b/>
                <w:sz w:val="18"/>
              </w:rPr>
              <w:t>望遠鏡口径</w:t>
            </w:r>
          </w:p>
        </w:tc>
        <w:tc>
          <w:tcPr>
            <w:tcW w:type="dxa" w:w="2160"/>
          </w:tcPr>
          <w:p>
            <w:r/>
            <w:r>
              <w:rPr>
                <w:b/>
                <w:sz w:val="18"/>
              </w:rPr>
              <w:t>目標</w:t>
            </w:r>
          </w:p>
        </w:tc>
      </w:tr>
      <w:tr>
        <w:tc>
          <w:tcPr>
            <w:tcW w:type="dxa" w:w="2160"/>
          </w:tcPr>
          <w:p>
            <w:r/>
            <w:r>
              <w:rPr>
                <w:b w:val="0"/>
                <w:sz w:val="18"/>
              </w:rPr>
              <w:t>Phase 1</w:t>
            </w:r>
          </w:p>
        </w:tc>
        <w:tc>
          <w:tcPr>
            <w:tcW w:type="dxa" w:w="2160"/>
          </w:tcPr>
          <w:p>
            <w:r/>
            <w:r>
              <w:rPr>
                <w:b w:val="0"/>
                <w:sz w:val="18"/>
              </w:rPr>
              <w:t>SciDVS + 小口径 (0.3–0.5m)</w:t>
            </w:r>
          </w:p>
        </w:tc>
        <w:tc>
          <w:tcPr>
            <w:tcW w:type="dxa" w:w="2160"/>
          </w:tcPr>
          <w:p>
            <w:r/>
            <w:r>
              <w:rPr>
                <w:b w:val="0"/>
                <w:sz w:val="18"/>
              </w:rPr>
              <w:t>小</w:t>
            </w:r>
          </w:p>
        </w:tc>
        <w:tc>
          <w:tcPr>
            <w:tcW w:type="dxa" w:w="2160"/>
          </w:tcPr>
          <w:p>
            <w:r/>
            <w:r>
              <w:rPr>
                <w:b w:val="0"/>
                <w:sz w:val="18"/>
              </w:rPr>
              <w:t>パイプライン動作検証、既知天体再検出</w:t>
            </w:r>
          </w:p>
        </w:tc>
      </w:tr>
      <w:tr>
        <w:tc>
          <w:tcPr>
            <w:tcW w:type="dxa" w:w="2160"/>
          </w:tcPr>
          <w:p>
            <w:r/>
            <w:r>
              <w:rPr>
                <w:b w:val="0"/>
                <w:sz w:val="18"/>
              </w:rPr>
              <w:t>Phase 2</w:t>
            </w:r>
          </w:p>
        </w:tc>
        <w:tc>
          <w:tcPr>
            <w:tcW w:type="dxa" w:w="2160"/>
          </w:tcPr>
          <w:p>
            <w:r/>
            <w:r>
              <w:rPr>
                <w:b w:val="0"/>
                <w:sz w:val="18"/>
              </w:rPr>
              <w:t>SciDVS + 中口径 (1–2m)</w:t>
            </w:r>
          </w:p>
        </w:tc>
        <w:tc>
          <w:tcPr>
            <w:tcW w:type="dxa" w:w="2160"/>
          </w:tcPr>
          <w:p>
            <w:r/>
            <w:r>
              <w:rPr>
                <w:b w:val="0"/>
                <w:sz w:val="18"/>
              </w:rPr>
              <w:t>中</w:t>
            </w:r>
          </w:p>
        </w:tc>
        <w:tc>
          <w:tcPr>
            <w:tcW w:type="dxa" w:w="2160"/>
          </w:tcPr>
          <w:p>
            <w:r/>
            <w:r>
              <w:rPr>
                <w:b w:val="0"/>
                <w:sz w:val="18"/>
              </w:rPr>
              <w:t>微弱天体検出限界の実測、ノイズモデル精度評価</w:t>
            </w:r>
          </w:p>
        </w:tc>
      </w:tr>
      <w:tr>
        <w:tc>
          <w:tcPr>
            <w:tcW w:type="dxa" w:w="2160"/>
          </w:tcPr>
          <w:p>
            <w:r/>
            <w:r>
              <w:rPr>
                <w:b w:val="0"/>
                <w:sz w:val="18"/>
              </w:rPr>
              <w:t>Phase 3</w:t>
            </w:r>
          </w:p>
        </w:tc>
        <w:tc>
          <w:tcPr>
            <w:tcW w:type="dxa" w:w="2160"/>
          </w:tcPr>
          <w:p>
            <w:r/>
            <w:r>
              <w:rPr>
                <w:b w:val="0"/>
                <w:sz w:val="18"/>
              </w:rPr>
              <w:t>SciDVS + 大口径 (4m級)</w:t>
            </w:r>
          </w:p>
        </w:tc>
        <w:tc>
          <w:tcPr>
            <w:tcW w:type="dxa" w:w="2160"/>
          </w:tcPr>
          <w:p>
            <w:r/>
            <w:r>
              <w:rPr>
                <w:b w:val="0"/>
                <w:sz w:val="18"/>
              </w:rPr>
              <w:t>大</w:t>
            </w:r>
          </w:p>
        </w:tc>
        <w:tc>
          <w:tcPr>
            <w:tcW w:type="dxa" w:w="2160"/>
          </w:tcPr>
          <w:p>
            <w:r/>
            <w:r>
              <w:rPr>
                <w:b w:val="0"/>
                <w:sz w:val="18"/>
              </w:rPr>
              <w:t>G4テンプレートフリー検出の実証、新天体候補探索</w:t>
            </w:r>
          </w:p>
        </w:tc>
      </w:tr>
    </w:tbl>
    <w:p/>
    <w:p>
      <w:pPr>
        <w:pStyle w:val="Heading1"/>
      </w:pPr>
      <w:r>
        <w:t>総括</w:t>
      </w:r>
    </w:p>
    <w:p>
      <w:r>
        <w:t>5ギャップの関係: G1（ベイズ逆問題定式化）とG2（補助チャンネルノイズ予測）が基盤。G3（天文パイプライン統合）はG1+G2の成果を統合するものであり、最も探索価値が高い。G4（テンプレートフリー検出）はG3残差からの発見であり、G3と並び最重要。G5はG3+G4の実望遠鏡実証。必要なピースはすべて揃っており、統合されていないだけ。</w:t>
      </w:r>
    </w:p>
    <w:p>
      <w:pPr>
        <w:pStyle w:val="Heading1"/>
      </w:pPr>
      <w:r>
        <w:t>F. 提案: 高精度ノイズ再現アルゴリズム</w:t>
      </w:r>
    </w:p>
    <w:p>
      <w:pPr>
        <w:pStyle w:val="Heading2"/>
      </w:pPr>
      <w:r>
        <w:t>F.1 基本原理</w:t>
      </w:r>
    </w:p>
    <w:p>
      <w:r>
        <w:t>従来のDVSデノイジング（B1–B7）はフィルタリングアプローチ。本提案は「ノイズを高精度に再現し、観測から差し引く」ことで信号のみを残す。ノイズモデル精度 α=0.9 で S/N 10倍改善、α=0.99 で 100倍改善が理論的に期待される。</w:t>
      </w:r>
    </w:p>
    <w:p>
      <w:pPr>
        <w:pStyle w:val="Heading2"/>
      </w:pPr>
      <w:r>
        <w:t>F.2 統合アルゴリズム: PI-DC-DVS</w:t>
      </w:r>
    </w:p>
    <w:p>
      <w:r>
        <w:t>Physics-Informed DeepClean for DVS (PI-DC-DVS) — G1+G2を統合した4フェーズアルゴリズム:</w:t>
      </w:r>
    </w:p>
    <w:p>
      <w:pPr>
        <w:pStyle w:val="ListNumber"/>
      </w:pPr>
      <w:r>
        <w:t>Phase 1 (オフライン校正): 暗闇データ + 均一照明 + 温度スイープでピクセルパラメータ θ_pixel_map を MAP推定。</w:t>
      </w:r>
    </w:p>
    <w:p>
      <w:pPr>
        <w:pStyle w:val="ListNumber"/>
      </w:pPr>
      <w:r>
        <w:t>Phase 2 (オンライン推論): Physics-Informed NN — A5物理モデル層 + 補助チャンネル結合層 + 時空間相関層で λ̂_noise(x,y,t) を予測。各イベントのノイズ確率 P_noise(e_i) を計算。</w:t>
      </w:r>
    </w:p>
    <w:p>
      <w:pPr>
        <w:pStyle w:val="ListNumber"/>
      </w:pPr>
      <w:r>
        <w:t>Phase 3 (残差生成): ソフト減算 (w_i = 1 - P_noise(e_i)) またはハード減算 (P_noise &lt; τ)。</w:t>
      </w:r>
    </w:p>
    <w:p>
      <w:pPr>
        <w:pStyle w:val="ListNumber"/>
      </w:pPr>
      <w:r>
        <w:t>Phase 4 (適応更新): 残差統計のポアソン性検定によるリアルタイム品質管理、カルマンフィルタ的ドリフト補正。</w:t>
      </w:r>
    </w:p>
    <w:p>
      <w:pPr>
        <w:pStyle w:val="Heading2"/>
      </w:pPr>
      <w:r>
        <w:t>F.3 EBSSAデータによる概念実証</w:t>
      </w:r>
    </w:p>
    <w:p>
      <w:r>
        <w:t>EBSSA宇宙観測データ（Afshar et al. 2019; DAVIS240Cセンサー, 衛星・恒星の記録）に対し、簡易版PI-DC-DVSアルゴリズムを適用した結果、90.3%のノイズイベント除去を達成。残差イベントストリームでは衛星軌道が明確に可視化された（Fig. 3, Fig. 4）。</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指標</w:t>
            </w:r>
          </w:p>
        </w:tc>
        <w:tc>
          <w:tcPr>
            <w:tcW w:type="dxa" w:w="4320"/>
          </w:tcPr>
          <w:p>
            <w:r/>
            <w:r>
              <w:rPr>
                <w:b/>
                <w:sz w:val="18"/>
              </w:rPr>
              <w:t>値</w:t>
            </w:r>
          </w:p>
        </w:tc>
      </w:tr>
      <w:tr>
        <w:tc>
          <w:tcPr>
            <w:tcW w:type="dxa" w:w="4320"/>
          </w:tcPr>
          <w:p>
            <w:r/>
            <w:r>
              <w:rPr>
                <w:b w:val="0"/>
                <w:sz w:val="18"/>
              </w:rPr>
              <w:t>入力イベント数</w:t>
            </w:r>
          </w:p>
        </w:tc>
        <w:tc>
          <w:tcPr>
            <w:tcW w:type="dxa" w:w="4320"/>
          </w:tcPr>
          <w:p>
            <w:r/>
            <w:r>
              <w:rPr>
                <w:b w:val="0"/>
                <w:sz w:val="18"/>
              </w:rPr>
              <w:t>1,800,674</w:t>
            </w:r>
          </w:p>
        </w:tc>
      </w:tr>
      <w:tr>
        <w:tc>
          <w:tcPr>
            <w:tcW w:type="dxa" w:w="4320"/>
          </w:tcPr>
          <w:p>
            <w:r/>
            <w:r>
              <w:rPr>
                <w:b w:val="0"/>
                <w:sz w:val="18"/>
              </w:rPr>
              <w:t>推定ノイズイベント</w:t>
            </w:r>
          </w:p>
        </w:tc>
        <w:tc>
          <w:tcPr>
            <w:tcW w:type="dxa" w:w="4320"/>
          </w:tcPr>
          <w:p>
            <w:r/>
            <w:r>
              <w:rPr>
                <w:b w:val="0"/>
                <w:sz w:val="18"/>
              </w:rPr>
              <w:t>1,625,413 (90.3%)</w:t>
            </w:r>
          </w:p>
        </w:tc>
      </w:tr>
      <w:tr>
        <w:tc>
          <w:tcPr>
            <w:tcW w:type="dxa" w:w="4320"/>
          </w:tcPr>
          <w:p>
            <w:r/>
            <w:r>
              <w:rPr>
                <w:b w:val="0"/>
                <w:sz w:val="18"/>
              </w:rPr>
              <w:t>残差（信号候補）イベント</w:t>
            </w:r>
          </w:p>
        </w:tc>
        <w:tc>
          <w:tcPr>
            <w:tcW w:type="dxa" w:w="4320"/>
          </w:tcPr>
          <w:p>
            <w:r/>
            <w:r>
              <w:rPr>
                <w:b w:val="0"/>
                <w:sz w:val="18"/>
              </w:rPr>
              <w:t>175,261 (9.7%)</w:t>
            </w:r>
          </w:p>
        </w:tc>
      </w:tr>
      <w:tr>
        <w:tc>
          <w:tcPr>
            <w:tcW w:type="dxa" w:w="4320"/>
          </w:tcPr>
          <w:p>
            <w:r/>
            <w:r>
              <w:rPr>
                <w:b w:val="0"/>
                <w:sz w:val="18"/>
              </w:rPr>
              <w:t>信号候補ピクセル (Fano &gt; 2)</w:t>
            </w:r>
          </w:p>
        </w:tc>
        <w:tc>
          <w:tcPr>
            <w:tcW w:type="dxa" w:w="4320"/>
          </w:tcPr>
          <w:p>
            <w:r/>
            <w:r>
              <w:rPr>
                <w:b w:val="0"/>
                <w:sz w:val="18"/>
              </w:rPr>
              <w:t>2,294</w:t>
            </w:r>
          </w:p>
        </w:tc>
      </w:tr>
      <w:tr>
        <w:tc>
          <w:tcPr>
            <w:tcW w:type="dxa" w:w="4320"/>
          </w:tcPr>
          <w:p>
            <w:r/>
            <w:r>
              <w:rPr>
                <w:b w:val="0"/>
                <w:sz w:val="18"/>
              </w:rPr>
              <w:t>平均ノイズレート</w:t>
            </w:r>
          </w:p>
        </w:tc>
        <w:tc>
          <w:tcPr>
            <w:tcW w:type="dxa" w:w="4320"/>
          </w:tcPr>
          <w:p>
            <w:r/>
            <w:r>
              <w:rPr>
                <w:b w:val="0"/>
                <w:sz w:val="18"/>
              </w:rPr>
              <w:t>0.42 events/sec/pixel</w:t>
            </w:r>
          </w:p>
        </w:tc>
      </w:tr>
    </w:tbl>
    <w:p/>
    <w:p>
      <w:pPr>
        <w:pStyle w:val="Heading1"/>
      </w:pPr>
      <w:r>
        <w:t>G. 提案: 校正画像・検証フレームワーク</w:t>
      </w:r>
    </w:p>
    <w:p>
      <w:r>
        <w:t>ノイズモデル精度を定量的に評価するための校正手法を提案する。DVS固有の校正データセット（Cal-1〜Cal-6）と校正パイプラインを設計。</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校正</w:t>
            </w:r>
          </w:p>
        </w:tc>
        <w:tc>
          <w:tcPr>
            <w:tcW w:type="dxa" w:w="2160"/>
          </w:tcPr>
          <w:p>
            <w:r/>
            <w:r>
              <w:rPr>
                <w:b/>
                <w:sz w:val="18"/>
              </w:rPr>
              <w:t>条件</w:t>
            </w:r>
          </w:p>
        </w:tc>
        <w:tc>
          <w:tcPr>
            <w:tcW w:type="dxa" w:w="2160"/>
          </w:tcPr>
          <w:p>
            <w:r/>
            <w:r>
              <w:rPr>
                <w:b/>
                <w:sz w:val="18"/>
              </w:rPr>
              <w:t>目的</w:t>
            </w:r>
          </w:p>
        </w:tc>
        <w:tc>
          <w:tcPr>
            <w:tcW w:type="dxa" w:w="2160"/>
          </w:tcPr>
          <w:p>
            <w:r/>
            <w:r>
              <w:rPr>
                <w:b/>
                <w:sz w:val="18"/>
              </w:rPr>
              <w:t>合格基準</w:t>
            </w:r>
          </w:p>
        </w:tc>
      </w:tr>
      <w:tr>
        <w:tc>
          <w:tcPr>
            <w:tcW w:type="dxa" w:w="2160"/>
          </w:tcPr>
          <w:p>
            <w:r/>
            <w:r>
              <w:rPr>
                <w:b w:val="0"/>
                <w:sz w:val="18"/>
              </w:rPr>
              <w:t>Cal-1</w:t>
            </w:r>
          </w:p>
        </w:tc>
        <w:tc>
          <w:tcPr>
            <w:tcW w:type="dxa" w:w="2160"/>
          </w:tcPr>
          <w:p>
            <w:r/>
            <w:r>
              <w:rPr>
                <w:b w:val="0"/>
                <w:sz w:val="18"/>
              </w:rPr>
              <w:t>暗闇（レンズキャップ）</w:t>
            </w:r>
          </w:p>
        </w:tc>
        <w:tc>
          <w:tcPr>
            <w:tcW w:type="dxa" w:w="2160"/>
          </w:tcPr>
          <w:p>
            <w:r/>
            <w:r>
              <w:rPr>
                <w:b w:val="0"/>
                <w:sz w:val="18"/>
              </w:rPr>
              <w:t>純粋ノイズストリーム取得</w:t>
            </w:r>
          </w:p>
        </w:tc>
        <w:tc>
          <w:tcPr>
            <w:tcW w:type="dxa" w:w="2160"/>
          </w:tcPr>
          <w:p>
            <w:r/>
            <w:r>
              <w:rPr>
                <w:b w:val="0"/>
                <w:sz w:val="18"/>
              </w:rPr>
              <w:t>χ²/dof &lt; 1.5</w:t>
            </w:r>
          </w:p>
        </w:tc>
      </w:tr>
      <w:tr>
        <w:tc>
          <w:tcPr>
            <w:tcW w:type="dxa" w:w="2160"/>
          </w:tcPr>
          <w:p>
            <w:r/>
            <w:r>
              <w:rPr>
                <w:b w:val="0"/>
                <w:sz w:val="18"/>
              </w:rPr>
              <w:t>Cal-2</w:t>
            </w:r>
          </w:p>
        </w:tc>
        <w:tc>
          <w:tcPr>
            <w:tcW w:type="dxa" w:w="2160"/>
          </w:tcPr>
          <w:p>
            <w:r/>
            <w:r>
              <w:rPr>
                <w:b w:val="0"/>
                <w:sz w:val="18"/>
              </w:rPr>
              <w:t>暗闇 + 温度スイープ</w:t>
            </w:r>
          </w:p>
        </w:tc>
        <w:tc>
          <w:tcPr>
            <w:tcW w:type="dxa" w:w="2160"/>
          </w:tcPr>
          <w:p>
            <w:r/>
            <w:r>
              <w:rPr>
                <w:b w:val="0"/>
                <w:sz w:val="18"/>
              </w:rPr>
              <w:t>暗電流温度依存性の実測</w:t>
            </w:r>
          </w:p>
        </w:tc>
        <w:tc>
          <w:tcPr>
            <w:tcW w:type="dxa" w:w="2160"/>
          </w:tcPr>
          <w:p>
            <w:r/>
            <w:r>
              <w:rPr>
                <w:b w:val="0"/>
                <w:sz w:val="18"/>
              </w:rPr>
              <w:t>全温度で残差 &lt; 10%</w:t>
            </w:r>
          </w:p>
        </w:tc>
      </w:tr>
      <w:tr>
        <w:tc>
          <w:tcPr>
            <w:tcW w:type="dxa" w:w="2160"/>
          </w:tcPr>
          <w:p>
            <w:r/>
            <w:r>
              <w:rPr>
                <w:b w:val="0"/>
                <w:sz w:val="18"/>
              </w:rPr>
              <w:t>Cal-3</w:t>
            </w:r>
          </w:p>
        </w:tc>
        <w:tc>
          <w:tcPr>
            <w:tcW w:type="dxa" w:w="2160"/>
          </w:tcPr>
          <w:p>
            <w:r/>
            <w:r>
              <w:rPr>
                <w:b w:val="0"/>
                <w:sz w:val="18"/>
              </w:rPr>
              <w:t>積分球均一照明</w:t>
            </w:r>
          </w:p>
        </w:tc>
        <w:tc>
          <w:tcPr>
            <w:tcW w:type="dxa" w:w="2160"/>
          </w:tcPr>
          <w:p>
            <w:r/>
            <w:r>
              <w:rPr>
                <w:b w:val="0"/>
                <w:sz w:val="18"/>
              </w:rPr>
              <w:t>ショットノイズ統計の検証</w:t>
            </w:r>
          </w:p>
        </w:tc>
        <w:tc>
          <w:tcPr>
            <w:tcW w:type="dxa" w:w="2160"/>
          </w:tcPr>
          <w:p>
            <w:r/>
            <w:r>
              <w:rPr>
                <w:b w:val="0"/>
                <w:sz w:val="18"/>
              </w:rPr>
              <w:t>α_flat &gt; 0.9</w:t>
            </w:r>
          </w:p>
        </w:tc>
      </w:tr>
      <w:tr>
        <w:tc>
          <w:tcPr>
            <w:tcW w:type="dxa" w:w="2160"/>
          </w:tcPr>
          <w:p>
            <w:r/>
            <w:r>
              <w:rPr>
                <w:b w:val="0"/>
                <w:sz w:val="18"/>
              </w:rPr>
              <w:t>Cal-4</w:t>
            </w:r>
          </w:p>
        </w:tc>
        <w:tc>
          <w:tcPr>
            <w:tcW w:type="dxa" w:w="2160"/>
          </w:tcPr>
          <w:p>
            <w:r/>
            <w:r>
              <w:rPr>
                <w:b w:val="0"/>
                <w:sz w:val="18"/>
              </w:rPr>
              <w:t>既知動的パターン</w:t>
            </w:r>
          </w:p>
        </w:tc>
        <w:tc>
          <w:tcPr>
            <w:tcW w:type="dxa" w:w="2160"/>
          </w:tcPr>
          <w:p>
            <w:r/>
            <w:r>
              <w:rPr>
                <w:b w:val="0"/>
                <w:sz w:val="18"/>
              </w:rPr>
              <w:t>信号存在下のノイズモデル精度</w:t>
            </w:r>
          </w:p>
        </w:tc>
        <w:tc>
          <w:tcPr>
            <w:tcW w:type="dxa" w:w="2160"/>
          </w:tcPr>
          <w:p>
            <w:r/>
            <w:r>
              <w:rPr>
                <w:b w:val="0"/>
                <w:sz w:val="18"/>
              </w:rPr>
              <w:t>AUC &gt; 0.95</w:t>
            </w:r>
          </w:p>
        </w:tc>
      </w:tr>
      <w:tr>
        <w:tc>
          <w:tcPr>
            <w:tcW w:type="dxa" w:w="2160"/>
          </w:tcPr>
          <w:p>
            <w:r/>
            <w:r>
              <w:rPr>
                <w:b w:val="0"/>
                <w:sz w:val="18"/>
              </w:rPr>
              <w:t>Cal-5</w:t>
            </w:r>
          </w:p>
        </w:tc>
        <w:tc>
          <w:tcPr>
            <w:tcW w:type="dxa" w:w="2160"/>
          </w:tcPr>
          <w:p>
            <w:r/>
            <w:r>
              <w:rPr>
                <w:b w:val="0"/>
                <w:sz w:val="18"/>
              </w:rPr>
              <w:t>天文シミュレーション</w:t>
            </w:r>
          </w:p>
        </w:tc>
        <w:tc>
          <w:tcPr>
            <w:tcW w:type="dxa" w:w="2160"/>
          </w:tcPr>
          <w:p>
            <w:r/>
            <w:r>
              <w:rPr>
                <w:b w:val="0"/>
                <w:sz w:val="18"/>
              </w:rPr>
              <w:t>パイプライン端到端性能</w:t>
            </w:r>
          </w:p>
        </w:tc>
        <w:tc>
          <w:tcPr>
            <w:tcW w:type="dxa" w:w="2160"/>
          </w:tcPr>
          <w:p>
            <w:r/>
            <w:r>
              <w:rPr>
                <w:b w:val="0"/>
                <w:sz w:val="18"/>
              </w:rPr>
              <w:t>Δm_lim &gt; 2等</w:t>
            </w:r>
          </w:p>
        </w:tc>
      </w:tr>
      <w:tr>
        <w:tc>
          <w:tcPr>
            <w:tcW w:type="dxa" w:w="2160"/>
          </w:tcPr>
          <w:p>
            <w:r/>
            <w:r>
              <w:rPr>
                <w:b w:val="0"/>
                <w:sz w:val="18"/>
              </w:rPr>
              <w:t>Cal-6</w:t>
            </w:r>
          </w:p>
        </w:tc>
        <w:tc>
          <w:tcPr>
            <w:tcW w:type="dxa" w:w="2160"/>
          </w:tcPr>
          <w:p>
            <w:r/>
            <w:r>
              <w:rPr>
                <w:b w:val="0"/>
                <w:sz w:val="18"/>
              </w:rPr>
              <w:t>人工衛星光跡（運用中）</w:t>
            </w:r>
          </w:p>
        </w:tc>
        <w:tc>
          <w:tcPr>
            <w:tcW w:type="dxa" w:w="2160"/>
          </w:tcPr>
          <w:p>
            <w:r/>
            <w:r>
              <w:rPr>
                <w:b w:val="0"/>
                <w:sz w:val="18"/>
              </w:rPr>
              <w:t>天然既知信号による継続的検証</w:t>
            </w:r>
          </w:p>
        </w:tc>
        <w:tc>
          <w:tcPr>
            <w:tcW w:type="dxa" w:w="2160"/>
          </w:tcPr>
          <w:p>
            <w:r/>
            <w:r>
              <w:rPr>
                <w:b w:val="0"/>
                <w:sz w:val="18"/>
              </w:rPr>
              <w:t>検出率 &gt; 95%</w:t>
            </w:r>
          </w:p>
        </w:tc>
      </w:tr>
    </w:tbl>
    <w:p/>
    <w:p>
      <w:pPr>
        <w:pStyle w:val="Heading2"/>
      </w:pPr>
      <w:r>
        <w:t>Cal-6: 人工衛星光跡校正</w:t>
      </w:r>
    </w:p>
    <w:p>
      <w:r>
        <w:t>従来「光害」として忌避される人工衛星の光跡を、ノイズモデル校正の天然の既知信号源として逆転活用する。軌道要素 (TLE) から位置・速度・通過時刻がμs精度で予測可能であり、反射面積・太陽角から等級も推定できるため、injection-recovery テストの天然版として機能する。</w:t>
      </w:r>
    </w:p>
    <w:p>
      <w:r>
        <w:t>利点: (1) Starlinkだけで数千基、1晩に数十回通過し校正機会が豊富; (2) 実観測条件そのもので検証可能; (3) DVSの高時間分解能（μs）と衛星の高速通過（数°/s）の相性が良好; (4) 追加ハードウェア不要。</w:t>
      </w:r>
    </w:p>
    <w:p>
      <w:r>
        <w:t>CCDでは明るい衛星トレイルがセンサーを飽和させるが、DVSの高ダイナミックレンジ（120dB以上）は飽和しにくく、衛星光跡を定量的に記録できる。これはDVS固有の利点であり、光害問題を逆手に取った校正アプローチはDVS天文観測の独自の強みとなりうる。</w:t>
      </w:r>
    </w:p>
    <w:p>
      <w:r>
        <w:t>リアルタイムモニタリング指標: 残差ポアソン性（KS検定）、残差レート安定性（CV）、補助チャンネル整合性、ピクセル異常率。いずれかの閾値逸脱で適応更新を起動。</w:t>
      </w:r>
    </w:p>
    <w:p>
      <w:pPr>
        <w:pStyle w:val="Heading1"/>
      </w:pPr>
      <w:r>
        <w:t>文献一覧</w:t>
      </w:r>
    </w:p>
    <w:p>
      <w:r>
        <w:rPr>
          <w:sz w:val="21"/>
        </w:rPr>
      </w:r>
      <w:r>
        <w:rPr>
          <w:sz w:val="16"/>
          <w:vertAlign w:val="superscript"/>
        </w:rPr>
        <w:t>1</w:t>
      </w:r>
      <w:r>
        <w:rPr>
          <w:sz w:val="21"/>
        </w:rPr>
        <w:t xml:space="preserve"> Graca, R., Delbruck, T. (2023) "Optimal biasing and physical limits of DVS event noise" arXiv:2304.04019</w:t>
      </w:r>
    </w:p>
    <w:p>
      <w:r>
        <w:rPr>
          <w:sz w:val="21"/>
        </w:rPr>
      </w:r>
      <w:r>
        <w:rPr>
          <w:sz w:val="16"/>
          <w:vertAlign w:val="superscript"/>
        </w:rPr>
        <w:t>2</w:t>
      </w:r>
      <w:r>
        <w:rPr>
          <w:sz w:val="21"/>
        </w:rPr>
        <w:t xml:space="preserve"> McReynolds, B., Graca, R., Delbruck, T. (2023) "Exploiting Alternating DVS Shot Noise Event Pair Statistics" arXiv:2304.03494</w:t>
      </w:r>
    </w:p>
    <w:p>
      <w:r>
        <w:rPr>
          <w:sz w:val="21"/>
        </w:rPr>
      </w:r>
      <w:r>
        <w:rPr>
          <w:sz w:val="16"/>
          <w:vertAlign w:val="superscript"/>
        </w:rPr>
        <w:t>3</w:t>
      </w:r>
      <w:r>
        <w:rPr>
          <w:sz w:val="21"/>
        </w:rPr>
        <w:t xml:space="preserve"> Graca, R., Zhou, S., McReynolds, B., Delbruck, T. (2024) "SciDVS" ESSERC 2024</w:t>
      </w:r>
    </w:p>
    <w:p>
      <w:r>
        <w:rPr>
          <w:sz w:val="21"/>
        </w:rPr>
      </w:r>
      <w:r>
        <w:rPr>
          <w:sz w:val="16"/>
          <w:vertAlign w:val="superscript"/>
        </w:rPr>
        <w:t>4</w:t>
      </w:r>
      <w:r>
        <w:rPr>
          <w:sz w:val="21"/>
        </w:rPr>
        <w:t xml:space="preserve"> Delbruck, T., Graca, R., Paluch, M. (2021) "Feedback Control of Event Cameras" CVPRW 2021</w:t>
      </w:r>
    </w:p>
    <w:p>
      <w:r>
        <w:rPr>
          <w:sz w:val="21"/>
        </w:rPr>
      </w:r>
      <w:r>
        <w:rPr>
          <w:sz w:val="16"/>
          <w:vertAlign w:val="superscript"/>
        </w:rPr>
        <w:t>5</w:t>
      </w:r>
      <w:r>
        <w:rPr>
          <w:sz w:val="21"/>
        </w:rPr>
        <w:t xml:space="preserve"> Graca, R., Delbruck, T. (2025) "Towards a physically realistic computationally efficient DVS pixel model" arXiv:2505.07386</w:t>
      </w:r>
    </w:p>
    <w:p>
      <w:r>
        <w:rPr>
          <w:sz w:val="21"/>
        </w:rPr>
      </w:r>
      <w:r>
        <w:rPr>
          <w:sz w:val="16"/>
          <w:vertAlign w:val="superscript"/>
        </w:rPr>
        <w:t>6</w:t>
      </w:r>
      <w:r>
        <w:rPr>
          <w:sz w:val="21"/>
        </w:rPr>
        <w:t xml:space="preserve"> Delbruck, T. (2008) "Frame-free dynamic digital vision" Proc. Intl. Symp. on Secure-Life Electronics</w:t>
      </w:r>
    </w:p>
    <w:p>
      <w:r>
        <w:rPr>
          <w:sz w:val="21"/>
        </w:rPr>
      </w:r>
      <w:r>
        <w:rPr>
          <w:sz w:val="16"/>
          <w:vertAlign w:val="superscript"/>
        </w:rPr>
        <w:t>7</w:t>
      </w:r>
      <w:r>
        <w:rPr>
          <w:sz w:val="21"/>
        </w:rPr>
        <w:t xml:space="preserve"> Liu, S.-C., Delbruck, T. (2008) "Adaptive time-slice block-matching optical flow algorithm" BMVC</w:t>
      </w:r>
    </w:p>
    <w:p>
      <w:r>
        <w:rPr>
          <w:sz w:val="21"/>
        </w:rPr>
      </w:r>
      <w:r>
        <w:rPr>
          <w:sz w:val="16"/>
          <w:vertAlign w:val="superscript"/>
        </w:rPr>
        <w:t>8</w:t>
      </w:r>
      <w:r>
        <w:rPr>
          <w:sz w:val="21"/>
        </w:rPr>
        <w:t xml:space="preserve"> Baldwin, R.W. et al. (2020) "Event Probability Mask (EPM) and EDnCNN" CVPR 2020</w:t>
      </w:r>
    </w:p>
    <w:p>
      <w:r>
        <w:rPr>
          <w:sz w:val="21"/>
        </w:rPr>
      </w:r>
      <w:r>
        <w:rPr>
          <w:sz w:val="16"/>
          <w:vertAlign w:val="superscript"/>
        </w:rPr>
        <w:t>9</w:t>
      </w:r>
      <w:r>
        <w:rPr>
          <w:sz w:val="21"/>
        </w:rPr>
        <w:t xml:space="preserve"> Fang, H. et al. (2024) "Fast Window-Based Event Denoising" IEEE TPAMI</w:t>
      </w:r>
    </w:p>
    <w:p>
      <w:r>
        <w:rPr>
          <w:sz w:val="21"/>
        </w:rPr>
      </w:r>
      <w:r>
        <w:rPr>
          <w:sz w:val="16"/>
          <w:vertAlign w:val="superscript"/>
        </w:rPr>
        <w:t>10</w:t>
      </w:r>
      <w:r>
        <w:rPr>
          <w:sz w:val="21"/>
        </w:rPr>
        <w:t xml:space="preserve"> Wu, W. et al. (2024) "ASTEDNet" ISPRS Archives XLVIII-4-2024</w:t>
      </w:r>
    </w:p>
    <w:p>
      <w:r>
        <w:rPr>
          <w:sz w:val="21"/>
        </w:rPr>
      </w:r>
      <w:r>
        <w:rPr>
          <w:sz w:val="16"/>
          <w:vertAlign w:val="superscript"/>
        </w:rPr>
        <w:t>11</w:t>
      </w:r>
      <w:r>
        <w:rPr>
          <w:sz w:val="21"/>
        </w:rPr>
        <w:t xml:space="preserve"> Shiba, S., Aoki, Y., Gallego, G. (2025) "Simultaneous Motion And Noise Estimation with Event Cameras" ICCV 2025</w:t>
      </w:r>
    </w:p>
    <w:p>
      <w:r>
        <w:rPr>
          <w:sz w:val="21"/>
        </w:rPr>
      </w:r>
      <w:r>
        <w:rPr>
          <w:sz w:val="16"/>
          <w:vertAlign w:val="superscript"/>
        </w:rPr>
        <w:t>12</w:t>
      </w:r>
      <w:r>
        <w:rPr>
          <w:sz w:val="21"/>
        </w:rPr>
        <w:t xml:space="preserve"> Afshar, S. et al. (2019) "Event-based Object Detection and Tracking for SSA" arXiv:1911.08730</w:t>
      </w:r>
    </w:p>
    <w:p>
      <w:r>
        <w:rPr>
          <w:sz w:val="21"/>
        </w:rPr>
      </w:r>
      <w:r>
        <w:rPr>
          <w:sz w:val="16"/>
          <w:vertAlign w:val="superscript"/>
        </w:rPr>
        <w:t>13</w:t>
      </w:r>
      <w:r>
        <w:rPr>
          <w:sz w:val="21"/>
        </w:rPr>
        <w:t xml:space="preserve"> Chin, T.-J. et al. (2019) "Star Tracking Using an Event Camera" CVPRW 2019</w:t>
      </w:r>
    </w:p>
    <w:p>
      <w:r>
        <w:rPr>
          <w:sz w:val="21"/>
        </w:rPr>
      </w:r>
      <w:r>
        <w:rPr>
          <w:sz w:val="16"/>
          <w:vertAlign w:val="superscript"/>
        </w:rPr>
        <w:t>14</w:t>
      </w:r>
      <w:r>
        <w:rPr>
          <w:sz w:val="21"/>
        </w:rPr>
        <w:t xml:space="preserve"> Joubert, D. et al. (2022) "FIESTA" Front. Neurosci. 16, 821157</w:t>
      </w:r>
    </w:p>
    <w:p>
      <w:r>
        <w:rPr>
          <w:sz w:val="21"/>
        </w:rPr>
      </w:r>
      <w:r>
        <w:rPr>
          <w:sz w:val="16"/>
          <w:vertAlign w:val="superscript"/>
        </w:rPr>
        <w:t>15</w:t>
      </w:r>
      <w:r>
        <w:rPr>
          <w:sz w:val="21"/>
        </w:rPr>
        <w:t xml:space="preserve"> Gędek, M. et al. (2019) "Observational evaluation of event cameras" EESA</w:t>
      </w:r>
    </w:p>
    <w:p>
      <w:r>
        <w:rPr>
          <w:sz w:val="21"/>
        </w:rPr>
      </w:r>
      <w:r>
        <w:rPr>
          <w:sz w:val="16"/>
          <w:vertAlign w:val="superscript"/>
        </w:rPr>
        <w:t>16</w:t>
      </w:r>
      <w:r>
        <w:rPr>
          <w:sz w:val="21"/>
        </w:rPr>
        <w:t xml:space="preserve"> Hoang, J. (2023) "Neuromorphic cameras for ACTs" arXiv:2310.16321</w:t>
      </w:r>
    </w:p>
    <w:p>
      <w:r>
        <w:rPr>
          <w:sz w:val="21"/>
        </w:rPr>
      </w:r>
      <w:r>
        <w:rPr>
          <w:sz w:val="16"/>
          <w:vertAlign w:val="superscript"/>
        </w:rPr>
        <w:t>17</w:t>
      </w:r>
      <w:r>
        <w:rPr>
          <w:sz w:val="21"/>
        </w:rPr>
        <w:t xml:space="preserve"> Vajente, G. et al. (2020) "Machine-learning nonstationary noise out of GW detectors" Phys. Rev. D 101, 042003</w:t>
      </w:r>
    </w:p>
    <w:p>
      <w:r>
        <w:rPr>
          <w:sz w:val="21"/>
        </w:rPr>
      </w:r>
      <w:r>
        <w:rPr>
          <w:sz w:val="16"/>
          <w:vertAlign w:val="superscript"/>
        </w:rPr>
        <w:t>18</w:t>
      </w:r>
      <w:r>
        <w:rPr>
          <w:sz w:val="21"/>
        </w:rPr>
        <w:t xml:space="preserve"> Dooney, T. et al. (2025) "DeepExtractor" arXiv:2501.18423</w:t>
      </w:r>
    </w:p>
    <w:p>
      <w:r>
        <w:rPr>
          <w:sz w:val="21"/>
        </w:rPr>
      </w:r>
      <w:r>
        <w:rPr>
          <w:sz w:val="16"/>
          <w:vertAlign w:val="superscript"/>
        </w:rPr>
        <w:t>19</w:t>
      </w:r>
      <w:r>
        <w:rPr>
          <w:sz w:val="21"/>
        </w:rPr>
        <w:t xml:space="preserve"> Wang, H. et al. (2024) "WaveFormer" MLST 5, 015046</w:t>
      </w:r>
    </w:p>
    <w:p>
      <w:r>
        <w:rPr>
          <w:sz w:val="21"/>
        </w:rPr>
      </w:r>
      <w:r>
        <w:rPr>
          <w:sz w:val="16"/>
          <w:vertAlign w:val="superscript"/>
        </w:rPr>
        <w:t>20</w:t>
      </w:r>
      <w:r>
        <w:rPr>
          <w:sz w:val="21"/>
        </w:rPr>
        <w:t xml:space="preserve"> Chatterjee, C., Jani, K. (2025) "No Glitch in the Matrix" ApJ</w:t>
      </w:r>
    </w:p>
    <w:p>
      <w:r>
        <w:rPr>
          <w:sz w:val="21"/>
        </w:rPr>
      </w:r>
      <w:r>
        <w:rPr>
          <w:sz w:val="16"/>
          <w:vertAlign w:val="superscript"/>
        </w:rPr>
        <w:t>21</w:t>
      </w:r>
      <w:r>
        <w:rPr>
          <w:sz w:val="21"/>
        </w:rPr>
        <w:t xml:space="preserve"> Cao, R. et al. (2024) "Noise2Image" Optica (arXiv:2404.01298)</w:t>
      </w:r>
    </w:p>
    <w:p>
      <w:r>
        <w:rPr>
          <w:sz w:val="21"/>
        </w:rPr>
      </w:r>
      <w:r>
        <w:rPr>
          <w:sz w:val="16"/>
          <w:vertAlign w:val="superscript"/>
        </w:rPr>
        <w:t>22</w:t>
      </w:r>
      <w:r>
        <w:rPr>
          <w:sz w:val="21"/>
        </w:rPr>
        <w:t xml:space="preserve"> Gallego, G. et al. (2020) "Event-based Vision: A Survey" IEEE TPAMI 42(1), 154–180</w:t>
      </w:r>
    </w:p>
    <w:p>
      <w:r>
        <w:rPr>
          <w:sz w:val="21"/>
        </w:rPr>
      </w:r>
      <w:r>
        <w:rPr>
          <w:sz w:val="16"/>
          <w:vertAlign w:val="superscript"/>
        </w:rPr>
        <w:t>23</w:t>
      </w:r>
      <w:r>
        <w:rPr>
          <w:sz w:val="21"/>
        </w:rPr>
        <w:t xml:space="preserve"> Stetzler, S. et al. (2025) "An Efficient Shift-and-stack Algorithm" AJ 170, 352</w:t>
      </w:r>
    </w:p>
    <w:p>
      <w:r>
        <w:rPr>
          <w:sz w:val="21"/>
        </w:rPr>
      </w:r>
      <w:r>
        <w:rPr>
          <w:sz w:val="16"/>
          <w:vertAlign w:val="superscript"/>
        </w:rPr>
        <w:t>24</w:t>
      </w:r>
      <w:r>
        <w:rPr>
          <w:sz w:val="21"/>
        </w:rPr>
        <w:t xml:space="preserve"> Essick, R. et al. (2021) "iDQ: Statistical inference of non-astrophysical noise transients in GW detectors" MLST 2, 015004</w:t>
      </w:r>
    </w:p>
    <w:p>
      <w:r>
        <w:rPr>
          <w:sz w:val="21"/>
        </w:rPr>
      </w:r>
      <w:r>
        <w:rPr>
          <w:sz w:val="16"/>
          <w:vertAlign w:val="superscript"/>
        </w:rPr>
        <w:t>25</w:t>
      </w:r>
      <w:r>
        <w:rPr>
          <w:sz w:val="21"/>
        </w:rPr>
        <w:t xml:space="preserve"> Selig, M., Enßlin, T.A. (2015) "D3PO – Denoising, Deconvolving, and Decomposing Photon Observations" A&amp;A 574, A74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