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How fragile are the curves economists trust? A cross-disciplinary audit of 52 canonical nonlinear relationships</w:t>
      </w:r>
    </w:p>
    <w:p/>
    <w:p>
      <w:pPr>
        <w:pStyle w:val="Heading1"/>
      </w:pPr>
      <w:r>
        <w:t>Abstract</w:t>
      </w:r>
    </w:p>
    <w:p>
      <w:r>
        <w:rPr>
          <w:sz w:val="24"/>
        </w:rPr>
        <w:t>Curvilinear relationships such as the Phillips Curve, the Kuznets Curve, and the Environmental Kuznets Curve occupy a privileged position in economics: they appear in textbooks, inform policy, and are treated as established empirical regularities. Yet many were estimated with small samples and without modern model selection tools. This paper asks a simple question: how many of these canonical curves survive a uniform battery of modern robustness tests? We apply nested F-tests, AIC/BIC model selection, leave-one-out cross-validation, and Cook’s distance sensitivity analysis to 52 named curves spanning eight disciplines (economics, public health, demography, environmental science, psychology, physics, political science, and agriculture). Of 52 curves, 18 (35%) demonstrate robust nonlinearity surviving all tests; 12 (23%) are outlier-dependent—their significance hinges on 1–3 influential observations—and 22 (42%) show no significant nonlinearity at all. Economics is the worst-performing discipline: only 1 of 12 curves is robust, while 6 are non-significant and 5 are outlier-dependent. By contrast, public health curves are predominantly robust (7/10). These findings suggest that the empirical foundations of several policy-relevant economic relationships—including the Laffer Curve, the Environmental Kuznets Curve, and the Great Gatsby Curve—are more fragile than commonly assumed. We propose a minimum reporting standard for studies that invoke canonical curves.</w:t>
      </w:r>
    </w:p>
    <w:p>
      <w:pPr>
        <w:spacing w:before="240"/>
      </w:pPr>
      <w:r>
        <w:rPr>
          <w:b/>
          <w:sz w:val="24"/>
        </w:rPr>
        <w:t xml:space="preserve">Keywords: </w:t>
      </w:r>
      <w:r>
        <w:rPr>
          <w:sz w:val="24"/>
        </w:rPr>
        <w:t>model selection; nonlinearity; outlier dependence; robustness; canonical curves; meta-research</w:t>
      </w:r>
    </w:p>
    <w:p>
      <w:r>
        <w:br w:type="page"/>
      </w:r>
    </w:p>
    <w:p>
      <w:pPr>
        <w:pStyle w:val="Heading1"/>
      </w:pPr>
      <w:r>
        <w:t>1. Introduction</w:t>
      </w:r>
    </w:p>
    <w:p>
      <w:r>
        <w:rPr>
          <w:sz w:val="24"/>
        </w:rPr>
        <w:t>Economists are fond of curves. The Phillips Curve, the Kuznets inverted-U, the Laffer Curve, and the Environmental Kuznets Curve are among the most recognisable artefacts of the discipline: they appear in every introductory textbook, are invoked in policy debates, and have shaped generations of research agendas.</w:t>
      </w:r>
      <w:r>
        <w:rPr>
          <w:sz w:val="16"/>
          <w:vertAlign w:val="superscript"/>
        </w:rPr>
        <w:t>1–4</w:t>
      </w:r>
      <w:r>
        <w:rPr>
          <w:sz w:val="24"/>
        </w:rPr>
        <w:t xml:space="preserve"> Each posits a specific nonlinear relationship between two variables—a claim that goes beyond asserting mere correlation to specifying a particular functional form (inverted-U, J-shape, concavity, etc.). These curves serve as cognitive anchors: they frame how researchers and policymakers think about the relationships they describe, and they determine the range of policy interventions that appear plausible.</w:t>
      </w:r>
    </w:p>
    <w:p>
      <w:r>
        <w:rPr>
          <w:sz w:val="24"/>
        </w:rPr>
        <w:t>Yet the empirical foundations of many of these relationships are surprisingly thin. Phillips (1958) fitted his curve to UK data for 1861–1957 using graphical methods that pre-date formal hypothesis testing for nonlinearity.</w:t>
      </w:r>
      <w:r>
        <w:rPr>
          <w:sz w:val="16"/>
          <w:vertAlign w:val="superscript"/>
        </w:rPr>
        <w:t>1</w:t>
      </w:r>
      <w:r>
        <w:rPr>
          <w:sz w:val="24"/>
        </w:rPr>
        <w:t xml:space="preserve"> Kuznets (1955) based his inverted-U on three countries—the United States, England, and Germany—and extrapolated to developing economies on the basis of cross-sectional data from a handful of Latin American and Asian nations.</w:t>
      </w:r>
      <w:r>
        <w:rPr>
          <w:sz w:val="16"/>
          <w:vertAlign w:val="superscript"/>
        </w:rPr>
        <w:t>2</w:t>
      </w:r>
      <w:r>
        <w:rPr>
          <w:sz w:val="24"/>
        </w:rPr>
        <w:t xml:space="preserve"> The Laffer Curve, famously sketched on a napkin by Arthur Laffer for Dick Cheney and Donald Rumsfeld in 1974, has never had a consensus empirical estimate of the revenue-maximising tax rate; the very existence of a downward-sloping portion at empirically relevant tax rates remains contested.</w:t>
      </w:r>
      <w:r>
        <w:rPr>
          <w:sz w:val="16"/>
          <w:vertAlign w:val="superscript"/>
        </w:rPr>
        <w:t>5</w:t>
      </w:r>
      <w:r>
        <w:rPr>
          <w:sz w:val="24"/>
        </w:rPr>
        <w:t xml:space="preserve"> The Environmental Kuznets Curve was introduced by Grossman and Krueger (1991, 1995) with cross-country data that have since been substantially updated and expanded.</w:t>
      </w:r>
      <w:r>
        <w:rPr>
          <w:sz w:val="16"/>
          <w:vertAlign w:val="superscript"/>
        </w:rPr>
        <w:t>4</w:t>
      </w:r>
      <w:r>
        <w:rPr>
          <w:sz w:val="24"/>
        </w:rPr>
        <w:t xml:space="preserve"> These curves were proposed before model selection criteria such as the Akaike Information Criterion (AIC, 1974) and the Bayesian Information Criterion (BIC, 1978) became standard practice in econometrics,</w:t>
      </w:r>
      <w:r>
        <w:rPr>
          <w:sz w:val="16"/>
          <w:vertAlign w:val="superscript"/>
        </w:rPr>
        <w:t>6,7</w:t>
      </w:r>
      <w:r>
        <w:rPr>
          <w:sz w:val="24"/>
        </w:rPr>
        <w:t xml:space="preserve"> and before cross-validation was adopted as a routine tool for out-of-sample evaluation.</w:t>
      </w:r>
    </w:p>
    <w:p>
      <w:r>
        <w:rPr>
          <w:sz w:val="24"/>
        </w:rPr>
        <w:t>The specific functional form of a curve matters because it determines the qualitative nature of the policy prescription. A monotonically increasing relationship between income and pollution implies that growth alone will never reduce emissions; an inverted-U implies that growth will eventually resolve the problem. A Phillips Curve that is convex implies different stabilisation trade-offs from one that is linear. A Laffer Curve that peaks at 30% implies different optimal tax policy from one that peaks at 70%. When the nonlinearity of a canonical curve is not robustly supported by the data, policy prescriptions that depend on the shape of the curve rest on shaky empirical ground.</w:t>
      </w:r>
    </w:p>
    <w:p>
      <w:r>
        <w:rPr>
          <w:sz w:val="24"/>
        </w:rPr>
        <w:t>The present study was motivated by a preliminary analysis of the Preston Curve—the concave relationship between national income and life expectancy.</w:t>
      </w:r>
      <w:r>
        <w:rPr>
          <w:sz w:val="16"/>
          <w:vertAlign w:val="superscript"/>
        </w:rPr>
        <w:t>3</w:t>
      </w:r>
      <w:r>
        <w:rPr>
          <w:sz w:val="24"/>
        </w:rPr>
        <w:t xml:space="preserve"> That analysis revealed that the apparent concavity depends heavily on the position of the United States as a single influential observation: removing the US from the sample raised the F-test p-value for the quadratic term to 0.49, rendering the nonlinearity non-significant. This finding raised the question of whether similar fragilities lurk beneath other canonical curves—particularly those in economics, where curve shapes carry direct policy implications. If the concavity of the Preston Curve—one of the most widely cited relationships in development economics and global health—depends on a single country, how many other textbook curves are equally fragile?</w:t>
      </w:r>
    </w:p>
    <w:p>
      <w:r>
        <w:rPr>
          <w:sz w:val="24"/>
        </w:rPr>
        <w:t>Individual curves have been challenged before. The Environmental Kuznets Curve for CO₂ emissions has been contested by Stern (2004) and others, who argue that its inverted-U depends on the sample of countries and time period.</w:t>
      </w:r>
      <w:r>
        <w:rPr>
          <w:sz w:val="16"/>
          <w:vertAlign w:val="superscript"/>
        </w:rPr>
        <w:t>8,9</w:t>
      </w:r>
      <w:r>
        <w:rPr>
          <w:sz w:val="24"/>
        </w:rPr>
        <w:t xml:space="preserve"> The Dunning–Kruger effect has been attributed to regression to the mean.</w:t>
      </w:r>
      <w:r>
        <w:rPr>
          <w:sz w:val="16"/>
          <w:vertAlign w:val="superscript"/>
        </w:rPr>
        <w:t>10</w:t>
      </w:r>
      <w:r>
        <w:rPr>
          <w:sz w:val="24"/>
        </w:rPr>
        <w:t xml:space="preserve"> Friedman (1968) challenged the long-run stability of the Phillips Curve, arguing that the trade-off between unemployment and inflation is temporary and disappears as expectations adjust.</w:t>
      </w:r>
      <w:r>
        <w:rPr>
          <w:sz w:val="16"/>
          <w:vertAlign w:val="superscript"/>
        </w:rPr>
        <w:t>11</w:t>
      </w:r>
      <w:r>
        <w:rPr>
          <w:sz w:val="24"/>
        </w:rPr>
        <w:t xml:space="preserve"> The Kuznets Curve has been critiqued for confounding cross-sectional and time-series variation. However, these critiques are piecemeal: each targets a single curve using its own data, methods, and success criteria, making cross-curve comparison impossible. No study has applied a uniform set of tests to a broad portfolio of canonical curves.</w:t>
      </w:r>
    </w:p>
    <w:p>
      <w:r>
        <w:rPr>
          <w:sz w:val="24"/>
        </w:rPr>
        <w:t>This paper fills that gap by applying a uniform four-test battery—nested F-tests, AIC/BIC model selection, leave-one-out cross-validation (LOOCV), and Cook’s distance sensitivity analysis—to 52 canonical curves spanning eight disciplines. The economics-focused narrative proceeds in three steps. First, we examine the 12 economics curves in detail, documenting that the discipline’s most iconic relationships are disproportionately fragile. Second, we extend the analysis to seven non-economics fields—public health, demography, environmental science, psychology, physics, political science, and agriculture—showing that the problem is not unique to economics but is most acute there. Third, we synthesise cross-cutting patterns and propose a minimum reporting standard for studies that invoke canonical curves as empirical evidence for nonlinear theories.</w:t>
      </w:r>
    </w:p>
    <w:p>
      <w:r>
        <w:rPr>
          <w:sz w:val="24"/>
        </w:rPr>
        <w:t>The contribution of this paper to the survey literature is threefold. First, it provides the first systematic inventory of which canonical curves survive modern robustness tests and which do not—information that is scattered across hundreds of papers and is difficult for any single researcher to assemble. For the busy economist who needs to know whether the curve invoked in a referee report or a policy document stands up to scrutiny, this paper offers a concise, standardised answer. Second, it identifies outlier dependence as a previously under-appreciated failure mode: a curve can be statistically significant in the full sample yet lose significance when as few as one to three influential observations are removed. This is a distinct failure from non-significance; it means the curve ‘works’ only because of a handful of unusual countries or data points. Third, it documents a striking domain asymmetry: economics and political science curves are systematically more fragile than those in public health and psychology, a finding that raises questions about the mechanistic versus contingent nature of different disciplinary relationships.</w:t>
      </w:r>
    </w:p>
    <w:p>
      <w:r>
        <w:rPr>
          <w:sz w:val="24"/>
        </w:rPr>
        <w:t>Two scope clarifications are in order. First, our analysis treats each canonical curve as a bivariate relationship, following the standard textbook presentation. We are aware that many of these curves may perform differently in a multivariate setting with appropriate controls; our goal is to assess the robustness of the curve as it is commonly invoked, not as it might be specified in a state-of-the-art econometric model. Second, we use the term ‘canonical curve’ loosely to encompass named nonlinear relationships, laws, effects, and hypotheses that posit a specific functional form between two variables. Some of these (the Laffer Curve, the Phillips Curve) are literally depicted as curves; others (Okun’s Law, Kleiber’s Law) are called ‘laws’ but still posit a specific nonlinear functional form.</w:t>
      </w:r>
    </w:p>
    <w:p>
      <w:r>
        <w:rPr>
          <w:sz w:val="24"/>
        </w:rPr>
        <w:t>The remainder of this paper is organised as follows. Section 2 surveys the related literature on replication, model selection, and outlier influence, and reviews prior critiques of individual economics curves. Section 3 describes the data and methods, including our curve selection criteria, data sources, statistical framework, and key design choices. Section 4 presents the results, beginning with a detailed analysis of the 12 economics curves and then extending to seven non-economics disciplines. Section 5 discusses the implications for economic policy, explains the domain asymmetry, proposes a minimum reporting standard, and considers implications for pedagogy and the survey literature. Section 6 acknowledges limitations. Section 7 concludes.</w:t>
      </w:r>
    </w:p>
    <w:p>
      <w:pPr>
        <w:pStyle w:val="Heading1"/>
      </w:pPr>
      <w:r>
        <w:t>2. Related literature</w:t>
      </w:r>
    </w:p>
    <w:p>
      <w:pPr>
        <w:pStyle w:val="Heading2"/>
      </w:pPr>
      <w:r>
        <w:t>2.1 The replication crisis and robustness</w:t>
      </w:r>
    </w:p>
    <w:p>
      <w:r>
        <w:rPr>
          <w:sz w:val="24"/>
        </w:rPr>
        <w:t>The concern that established findings may not replicate is not new, but it gained momentum with the Open Science Collaboration (2015), which replicated 100 psychology experiments and found that only 36% yielded significant results in the replication attempt.</w:t>
      </w:r>
      <w:r>
        <w:rPr>
          <w:sz w:val="16"/>
          <w:vertAlign w:val="superscript"/>
        </w:rPr>
        <w:t>12</w:t>
      </w:r>
      <w:r>
        <w:rPr>
          <w:sz w:val="24"/>
        </w:rPr>
        <w:t xml:space="preserve"> Ioannidis (2005) argued on theoretical grounds that most published research findings are false, especially in fields with small sample sizes, small effect sizes, and flexible analytical designs.</w:t>
      </w:r>
      <w:r>
        <w:rPr>
          <w:sz w:val="16"/>
          <w:vertAlign w:val="superscript"/>
        </w:rPr>
        <w:t>13</w:t>
      </w:r>
      <w:r>
        <w:rPr>
          <w:sz w:val="24"/>
        </w:rPr>
        <w:t xml:space="preserve"> The replication crisis subsequently spread to economics: Camerer et al. (2016) conducted replications of 18 economics experiments published in the American Economic Review and the Quarterly Journal of Economics, finding that 61% replicated—a better rate than psychology but still implying that roughly two in five results fail to replicate.</w:t>
      </w:r>
      <w:r>
        <w:rPr>
          <w:sz w:val="16"/>
          <w:vertAlign w:val="superscript"/>
        </w:rPr>
        <w:t>14</w:t>
      </w:r>
      <w:r>
        <w:rPr>
          <w:sz w:val="24"/>
        </w:rPr>
        <w:t xml:space="preserve"> Brodeur et al. (2020) documented bunching of p-values just below conventional thresholds in top economics journals, suggesting widespread p-hacking or publication bias.</w:t>
      </w:r>
      <w:r>
        <w:rPr>
          <w:sz w:val="16"/>
          <w:vertAlign w:val="superscript"/>
        </w:rPr>
        <w:t>22</w:t>
      </w:r>
      <w:r>
        <w:rPr>
          <w:sz w:val="24"/>
        </w:rPr>
      </w:r>
    </w:p>
    <w:p>
      <w:r>
        <w:rPr>
          <w:sz w:val="24"/>
        </w:rPr>
        <w:t>However, the present study differs from replication in a fundamental respect. Replication asks whether a specific finding can be reproduced with new data or independent samples. We ask a different question: whether the specific functional form claimed by canonical curves—their nonlinearity—is statistically justified given the data, or whether a simpler linear model performs equally well or better. This is closer to what Leamer (1983) called ‘specification sensitivity analysis’:</w:t>
      </w:r>
      <w:r>
        <w:rPr>
          <w:sz w:val="16"/>
          <w:vertAlign w:val="superscript"/>
        </w:rPr>
        <w:t>{15</w:t>
      </w:r>
      <w:r>
        <w:rPr>
          <w:sz w:val="24"/>
        </w:rPr>
        <w:t>} the systematic examination of how sensitive a conclusion is to reasonable alternative specifications. In our case, the ‘conclusion’ is that a relationship is nonlinear, and the ‘alternative specification’ is a linear model.</w:t>
      </w:r>
    </w:p>
    <w:p>
      <w:r>
        <w:rPr>
          <w:sz w:val="24"/>
        </w:rPr>
        <w:t>A related strand of literature examines the fragility of cross-country growth regressions. Levine and Renelt (1992) showed that few variables are robustly correlated with growth when the conditioning set is varied.</w:t>
      </w:r>
      <w:r>
        <w:rPr>
          <w:sz w:val="16"/>
          <w:vertAlign w:val="superscript"/>
        </w:rPr>
        <w:t>19</w:t>
      </w:r>
      <w:r>
        <w:rPr>
          <w:sz w:val="24"/>
        </w:rPr>
        <w:t xml:space="preserve"> Sala-i-Martin (1997) confirmed this with a larger set of regressors.</w:t>
      </w:r>
      <w:r>
        <w:rPr>
          <w:sz w:val="16"/>
          <w:vertAlign w:val="superscript"/>
        </w:rPr>
        <w:t>20</w:t>
      </w:r>
      <w:r>
        <w:rPr>
          <w:sz w:val="24"/>
        </w:rPr>
        <w:t xml:space="preserve"> Our study extends the fragility concept from the significance of individual regressors to the functional form of canonical relationships.</w:t>
      </w:r>
    </w:p>
    <w:p>
      <w:pPr>
        <w:pStyle w:val="Heading2"/>
      </w:pPr>
      <w:r>
        <w:t>2.2 Model selection in economics</w:t>
      </w:r>
    </w:p>
    <w:p>
      <w:r>
        <w:rPr>
          <w:sz w:val="24"/>
        </w:rPr>
        <w:t>Model selection—the choice between competing specifications—has a long history in econometrics. Akaike (1974) proposed the AIC as a bias-corrected measure of expected out-of-sample prediction error.</w:t>
      </w:r>
      <w:r>
        <w:rPr>
          <w:sz w:val="16"/>
          <w:vertAlign w:val="superscript"/>
        </w:rPr>
        <w:t>6</w:t>
      </w:r>
      <w:r>
        <w:rPr>
          <w:sz w:val="24"/>
        </w:rPr>
        <w:t xml:space="preserve"> Schwarz (1978) derived the BIC from a Bayesian perspective, yielding a criterion with a stronger penalty for complexity that is consistent for model order determination.</w:t>
      </w:r>
      <w:r>
        <w:rPr>
          <w:sz w:val="16"/>
          <w:vertAlign w:val="superscript"/>
        </w:rPr>
        <w:t>7</w:t>
      </w:r>
      <w:r>
        <w:rPr>
          <w:sz w:val="24"/>
        </w:rPr>
        <w:t xml:space="preserve"> Both criteria are routinely used in time-series econometrics—for instance, in selecting the lag order in vector autoregressions (VARs)—but are rarely applied retrospectively to evaluate the functional form of canonical cross-sectional relationships. An economist who reports that the Kuznets Curve is an inverted-U seldom asks whether AIC or BIC would prefer a linear or logarithmic specification.</w:t>
      </w:r>
    </w:p>
    <w:p>
      <w:r>
        <w:rPr>
          <w:sz w:val="24"/>
        </w:rPr>
        <w:t>Cross-validation, long a staple of machine learning and biostatistics, remains uncommon in empirical economics despite growing advocacy. Athey and Imbens (2019) argued that machine learning methods—including cross-validation—should be part of the economist’s standard toolkit, particularly for prediction tasks and causal inference with heterogeneous treatment effects.</w:t>
      </w:r>
      <w:r>
        <w:rPr>
          <w:sz w:val="16"/>
          <w:vertAlign w:val="superscript"/>
        </w:rPr>
        <w:t>16</w:t>
      </w:r>
      <w:r>
        <w:rPr>
          <w:sz w:val="24"/>
        </w:rPr>
        <w:t xml:space="preserve"> Mullainathan and Spiess (2017) demonstrated that machine learning methods can outperform traditional econometric models in prediction, even when the goal is causal inference.</w:t>
      </w:r>
      <w:r>
        <w:rPr>
          <w:sz w:val="16"/>
          <w:vertAlign w:val="superscript"/>
        </w:rPr>
        <w:t>23</w:t>
      </w:r>
      <w:r>
        <w:rPr>
          <w:sz w:val="24"/>
        </w:rPr>
        <w:t xml:space="preserve"> We adopt leave-one-out cross-validation (LOOCV) as a model-free measure of predictive accuracy that does not rely on distributional assumptions. LOOCV has the attractive property of being exactly unbiased for the expected prediction error when the model is fitted by least squares, and it is computationally inexpensive for the moderate sample sizes in our study.</w:t>
      </w:r>
    </w:p>
    <w:p>
      <w:pPr>
        <w:pStyle w:val="Heading2"/>
      </w:pPr>
      <w:r>
        <w:t>2.3 Outlier influence and fragility</w:t>
      </w:r>
    </w:p>
    <w:p>
      <w:r>
        <w:rPr>
          <w:sz w:val="24"/>
        </w:rPr>
        <w:t>Cook (1977) introduced the eponymous distance measure to identify observations that exert disproportionate influence on regression estimates.</w:t>
      </w:r>
      <w:r>
        <w:rPr>
          <w:sz w:val="16"/>
          <w:vertAlign w:val="superscript"/>
        </w:rPr>
        <w:t>17</w:t>
      </w:r>
      <w:r>
        <w:rPr>
          <w:sz w:val="24"/>
        </w:rPr>
        <w:t xml:space="preserve"> Belsley, Kuh, and Welsch (1980) systematised diagnostics for collinearity and influential observations in regression, developing the DFBETAS and DFFITS measures that complement Cook’s distance.</w:t>
      </w:r>
      <w:r>
        <w:rPr>
          <w:sz w:val="16"/>
          <w:vertAlign w:val="superscript"/>
        </w:rPr>
        <w:t>18</w:t>
      </w:r>
      <w:r>
        <w:rPr>
          <w:sz w:val="24"/>
        </w:rPr>
        <w:t xml:space="preserve"> In cross-country regressions—the empirical setting for many canonical curves—outlier influence is a perennial concern. A handful of geopolitically distinctive nations (oil exporters with high GDP but low democracy scores, city-states with unusual demographic profiles, the United States with its distinctive combination of high income and relatively poor health outcomes) can drive nonlinear curvature in ways that do not generalise to the broader population of countries.</w:t>
      </w:r>
    </w:p>
    <w:p>
      <w:r>
        <w:rPr>
          <w:sz w:val="24"/>
        </w:rPr>
        <w:t>The fragility of cross-country regressions has been extensively documented. Levine and Renelt (1992) showed that most variables in growth regressions are sensitive to the choice of conditioning variables.</w:t>
      </w:r>
      <w:r>
        <w:rPr>
          <w:sz w:val="16"/>
          <w:vertAlign w:val="superscript"/>
        </w:rPr>
        <w:t>19</w:t>
      </w:r>
      <w:r>
        <w:rPr>
          <w:sz w:val="24"/>
        </w:rPr>
        <w:t xml:space="preserve"> Sala-i-Martin (1997) confirmed this with a larger set of two million regressions.</w:t>
      </w:r>
      <w:r>
        <w:rPr>
          <w:sz w:val="16"/>
          <w:vertAlign w:val="superscript"/>
        </w:rPr>
        <w:t>20</w:t>
      </w:r>
      <w:r>
        <w:rPr>
          <w:sz w:val="24"/>
        </w:rPr>
        <w:t xml:space="preserve"> Rajan and Subramanian (2008) demonstrated that the effect of foreign aid on growth is not robust to alternative specifications.</w:t>
      </w:r>
      <w:r>
        <w:rPr>
          <w:sz w:val="16"/>
          <w:vertAlign w:val="superscript"/>
        </w:rPr>
        <w:t>24</w:t>
      </w:r>
      <w:r>
        <w:rPr>
          <w:sz w:val="24"/>
        </w:rPr>
        <w:t xml:space="preserve"> However, these studies examined the stability of linear coefficients, not the stability of claimed nonlinearity. Our contribution is to extend fragility analysis to the functional form itself: we ask not whether the slope of a curve changes when the specification is varied, but whether the curvature—the nonlinear term that gives the curve its distinctive shape—survives the removal of influential observations.</w:t>
      </w:r>
    </w:p>
    <w:p>
      <w:r>
        <w:rPr>
          <w:sz w:val="24"/>
        </w:rPr>
        <w:t>This distinction matters for policy. A linear relationship between two variables implies constant marginal returns; a concave relationship implies diminishing returns; an inverted-U implies that the effect reverses sign at some threshold. If the curvature is artefactual—driven by a few outliers—then the policy prescription that follows from the curve’s shape is not supported by the data.</w:t>
      </w:r>
    </w:p>
    <w:p>
      <w:pPr>
        <w:pStyle w:val="Heading2"/>
      </w:pPr>
      <w:r>
        <w:t>2.4 Prior critiques of individual economics curves</w:t>
      </w:r>
    </w:p>
    <w:p>
      <w:r>
        <w:rPr>
          <w:sz w:val="24"/>
        </w:rPr>
        <w:t>Each of the 12 economics curves in our sample has been individually critiqued, but these critiques are scattered across disparate literatures. The Phillips Curve has been the subject of the most sustained debate: Friedman (1968) and Phelps (1967) introduced the expectations-augmented Phillips Curve, arguing that the original trade-off disappears in the long run.</w:t>
      </w:r>
      <w:r>
        <w:rPr>
          <w:sz w:val="16"/>
          <w:vertAlign w:val="superscript"/>
        </w:rPr>
        <w:t>11</w:t>
      </w:r>
      <w:r>
        <w:rPr>
          <w:sz w:val="24"/>
        </w:rPr>
        <w:t xml:space="preserve"> Lucas (1976) formalised the critique with the argument that policy changes shift the curve itself. The ‘death’ of the Phillips Curve was declared prematurely several times, most recently by Blanchard (2016), who noted that the curve has become very flat in advanced economies.</w:t>
      </w:r>
    </w:p>
    <w:p>
      <w:r>
        <w:rPr>
          <w:sz w:val="24"/>
        </w:rPr>
        <w:t>The Kuznets Curve has been critiqued on multiple grounds. Piketty (2014) argued that the decline in inequality in the mid-twentieth century was driven by two World Wars and progressive taxation, not by an inherent structural mechanism of development. Milanovic (2016) proposed ‘Kuznets waves’—multiple cycles of rising and falling inequality—rather than a single inverted-U. Empirically, the cross-sectional Kuznets Curve disappeared as the number of countries with Gini data increased from the original 3 to over 100.</w:t>
      </w:r>
    </w:p>
    <w:p>
      <w:r>
        <w:rPr>
          <w:sz w:val="24"/>
        </w:rPr>
        <w:t>The Laffer Curve has been critiqued as a tautology at its extremes (zero revenue at 0% and 100% tax rates) that says nothing about the shape between those extremes. Empirical estimates of the revenue-maximising tax rate vary widely, from below 40% to above 70%, depending on the data, country, and specification. The EKC for CO₂ has been challenged by Stern (2004), who showed that the inverted-U depends on the pollutant, the sample of countries, and the time period,</w:t>
      </w:r>
      <w:r>
        <w:rPr>
          <w:sz w:val="16"/>
          <w:vertAlign w:val="superscript"/>
        </w:rPr>
        <w:t>8</w:t>
      </w:r>
      <w:r>
        <w:rPr>
          <w:sz w:val="24"/>
        </w:rPr>
        <w:t xml:space="preserve"> and by Millimet, List, and Stengos (2003), who found that flexible semiparametric models reject the inverted-U form. Despite these critiques, all of these curves continue to be taught in textbooks and cited in policy documents as though their shapes were empirically settled.</w:t>
      </w:r>
    </w:p>
    <w:p>
      <w:pPr>
        <w:pStyle w:val="Heading1"/>
      </w:pPr>
      <w:r>
        <w:t>3. Data and methods</w:t>
      </w:r>
    </w:p>
    <w:p>
      <w:pPr>
        <w:pStyle w:val="Heading2"/>
      </w:pPr>
      <w:r>
        <w:t>3.1 Curve selection</w:t>
      </w:r>
    </w:p>
    <w:p>
      <w:r>
        <w:rPr>
          <w:sz w:val="24"/>
        </w:rPr>
        <w:t>Candidate curves were identified through systematic review of named laws and stylised facts in major handbooks, citation analysis of papers with ‘curve,’ ‘law,’ or ‘paradox’ in titles, and review of the replication crisis literature.</w:t>
      </w:r>
      <w:r>
        <w:rPr>
          <w:sz w:val="16"/>
          <w:vertAlign w:val="superscript"/>
        </w:rPr>
        <w:t>12,13</w:t>
      </w:r>
      <w:r>
        <w:rPr>
          <w:sz w:val="24"/>
        </w:rPr>
        <w:t xml:space="preserve"> This yielded 78 candidates, from which 52 met all inclusion criteria.</w:t>
      </w:r>
    </w:p>
    <w:p>
      <w:r>
        <w:rPr>
          <w:b/>
          <w:sz w:val="24"/>
        </w:rPr>
        <w:t xml:space="preserve">Inclusion criteria: </w:t>
      </w:r>
      <w:r>
        <w:rPr>
          <w:sz w:val="24"/>
        </w:rPr>
        <w:t>(1) eponymous or canonical status (≥2 textbooks or &gt;500 citations); (2) explicit nonlinearity claim; (3) bivariate testability; (4) publicly available data (N ≥ 10); (5) policy or theoretical relevance of curve shape.</w:t>
      </w:r>
    </w:p>
    <w:p>
      <w:r>
        <w:rPr>
          <w:b/>
          <w:sz w:val="24"/>
        </w:rPr>
        <w:t xml:space="preserve">Exclusion criteria: </w:t>
      </w:r>
      <w:r>
        <w:rPr>
          <w:sz w:val="24"/>
        </w:rPr>
        <w:t>definitional or tautological curves; proprietary data requirements; purely temporal dynamics without a named relationship; formally retracted relationships; curves requiring multivariate specification.</w:t>
      </w:r>
    </w:p>
    <w:p>
      <w:r>
        <w:rPr>
          <w:sz w:val="24"/>
        </w:rPr>
        <w:t>The 52 curves were stratified across eight disciplines: economics (12), public health (10), demography (6), environmental science (6), psychology (5), political science (5), physics (4), and agriculture (4). Five types of claimed nonlinearity were represented: inverted-U (14), U/J-shaped (8), concave/saturating (12), power-law (8), and S-shaped or structural-break (10). The economics sample is deliberately over-represented (23% of curves versus one-eighth of disciplines) to permit detailed within-discipline analysis.</w:t>
      </w:r>
    </w:p>
    <w:p>
      <w:pPr>
        <w:pStyle w:val="Heading2"/>
      </w:pPr>
      <w:r>
        <w:t>3.2 Data sources</w:t>
      </w:r>
    </w:p>
    <w:p>
      <w:r>
        <w:rPr>
          <w:sz w:val="24"/>
        </w:rPr>
        <w:t>Data were drawn from six categories of sources. First, the World Bank World Development Indicators (WDI) API provided cross-country data for the majority of economics, demography, environmental science, and political science curves: GDP per capita (PPP, constant 2021 international dollars), life expectancy at birth, Gini coefficient, total fertility rate, forest area as percentage of land area, CO₂ emissions per capita, government expenditure as percentage of GDP, trade openness, and similar macroeconomic and development indicators.</w:t>
      </w:r>
      <w:r>
        <w:rPr>
          <w:sz w:val="16"/>
          <w:vertAlign w:val="superscript"/>
        </w:rPr>
        <w:t>21</w:t>
      </w:r>
      <w:r>
        <w:rPr>
          <w:sz w:val="24"/>
        </w:rPr>
        <w:t xml:space="preserve"> Cross-country data refer to the most recent year for which at least 30 countries have non-missing observations, typically 2019–2022. US macroeconomic time series (unemployment rate, CPI inflation, real GDP growth) were also obtained via WDI for the Phillips Curve, Okun’s Law, and related analyses.</w:t>
      </w:r>
    </w:p>
    <w:p>
      <w:r>
        <w:rPr>
          <w:sz w:val="24"/>
        </w:rPr>
        <w:t>Second, OECD.Stat provided tax revenue data for the Laffer Curve analysis and intergenerational mobility estimates for the Great Gatsby Curve. Third, published meta-analyses were used for dose–response curves in public health (BMI–mortality, alcohol–mortality) and psychology (Yerkes–Dodson, Ebbinghaus), where individual-level data are not publicly available but meta-analytic summaries provide representative effect sizes across the dose range. Fourth, USGS earthquake catalogues provided magnitude–frequency data for the Gutenberg–Richter law. Fifth, digitised original-publication data were used for curves where the original authors’ datasets have been reproduced in subsequent literature (e.g., Phillips’s original UK wage data, Kuznets’s cross-country estimates). Sixth, the Keeling Curve used atmospheric CO₂ measurements from Mauna Loa Observatory (NOAA/Scripps).</w:t>
      </w:r>
    </w:p>
    <w:p>
      <w:r>
        <w:rPr>
          <w:sz w:val="24"/>
        </w:rPr>
        <w:t>For each curve, the most recent and comprehensive publicly available dataset was selected. We deliberately chose currently available data rather than the original publication’s historical data, because our research question is whether the claimed nonlinearity holds with contemporary data, not whether it held historically. This design choice means that some curves may perform differently than in their original publications due to sample expansion, compositional changes, or genuine temporal shifts in the underlying relationship. The complete data source metadata for all 52 curves, including original publication, current data source, sample size, and claimed functional form, is provided in Table A1 (Appendix).</w:t>
      </w:r>
    </w:p>
    <w:p>
      <w:pPr>
        <w:pStyle w:val="Heading2"/>
      </w:pPr>
      <w:r>
        <w:t>3.3 Statistical framework</w:t>
      </w:r>
    </w:p>
    <w:p>
      <w:r>
        <w:t>Each curve was subjected to a uniform four-test battery, applied to the bivariate data (x, y) where x and y correspond to the published variable definitions of the named curve.</w:t>
      </w:r>
    </w:p>
    <w:p>
      <w:r>
        <w:rPr>
          <w:b/>
          <w:sz w:val="24"/>
        </w:rPr>
        <w:t xml:space="preserve">Nested F-test. </w:t>
      </w:r>
      <w:r>
        <w:rPr>
          <w:sz w:val="24"/>
        </w:rPr>
        <w:t>For each curve, a restricted (linear: y = a + bx) and an unrestricted (quadratic: y = a + bx + cx²) model were fitted by ordinary least squares. The F-statistic tested the null hypothesis that the quadratic coefficient c = 0. Significance was assessed at the conventional 5% level. The F-test is the most direct test of nonlinearity: if the quadratic term does not significantly improve the fit, the data do not support nonlinearity in the specified direction.</w:t>
      </w:r>
    </w:p>
    <w:p>
      <w:r>
        <w:rPr>
          <w:b/>
          <w:sz w:val="24"/>
        </w:rPr>
        <w:t xml:space="preserve">Information criteria. </w:t>
      </w:r>
      <w:r>
        <w:rPr>
          <w:sz w:val="24"/>
        </w:rPr>
        <w:t>AIC and BIC were computed for three candidate models: linear (y = a + bx), quadratic (y = a + bx + cx²), and logarithmic (y = a + b·ln(x)). The model with the lowest criterion value was selected. AIC penalises complexity less heavily than BIC, so the two criteria can diverge—particularly in small samples where the additional penalty in BIC (proportional to ln(n)) may override modest improvements in fit. When AIC and BIC disagree on the best model, we interpret this as evidence that the support for nonlinearity is ambiguous.</w:t>
      </w:r>
    </w:p>
    <w:p>
      <w:r>
        <w:rPr>
          <w:b/>
          <w:sz w:val="24"/>
        </w:rPr>
        <w:t xml:space="preserve">Leave-one-out cross-validation. </w:t>
      </w:r>
      <w:r>
        <w:rPr>
          <w:sz w:val="24"/>
        </w:rPr>
        <w:t>LOOCV root mean squared error (RMSE) was computed for linear and quadratic models. In LOOCV, each observation is held out in turn, the model is refitted to the remaining n–1 observations, and the prediction error for the held-out observation is recorded. The model with lower LOOCV RMSE has superior out-of-sample predictive accuracy. LOOCV is particularly informative in small samples because it does not require a separate validation set.</w:t>
      </w:r>
    </w:p>
    <w:p>
      <w:r>
        <w:rPr>
          <w:b/>
          <w:sz w:val="24"/>
        </w:rPr>
        <w:t xml:space="preserve">Cook’s distance sensitivity analysis. </w:t>
      </w:r>
      <w:r>
        <w:rPr>
          <w:sz w:val="24"/>
        </w:rPr>
        <w:t>Cook’s distance measures the influence of each observation on the fitted values of the regression. The three observations with the highest Cook’s distance were removed and the nested F-test was repeated on the reduced sample. A curve was classified as outlier-dependent if significance (p &lt; 0.05) was lost after removal. This test is critical for cross-country regressions, where a small number of distinctive countries can drive the entire nonlinear pattern.</w:t>
      </w:r>
    </w:p>
    <w:p>
      <w:pPr>
        <w:pStyle w:val="Heading2"/>
      </w:pPr>
      <w:r>
        <w:t>3.4 Verdict classification</w:t>
      </w:r>
    </w:p>
    <w:p>
      <w:r>
        <w:t>Each curve received one of four verdicts:</w:t>
      </w:r>
    </w:p>
    <w:p>
      <w:r>
        <w:rPr>
          <w:b/>
          <w:sz w:val="24"/>
        </w:rPr>
        <w:t xml:space="preserve">ROBUST NONLINEAR: </w:t>
      </w:r>
      <w:r>
        <w:rPr>
          <w:sz w:val="24"/>
        </w:rPr>
        <w:t>significant with full data AND after outlier removal, with quadratic LOOCV RMSE ≤ linear RMSE.</w:t>
      </w:r>
    </w:p>
    <w:p>
      <w:r>
        <w:rPr>
          <w:b/>
          <w:sz w:val="24"/>
        </w:rPr>
        <w:t xml:space="preserve">OUTLIER-DEPENDENT: </w:t>
      </w:r>
      <w:r>
        <w:rPr>
          <w:sz w:val="24"/>
        </w:rPr>
        <w:t>significant with full data but non-significant after removing the top 3 influential observations.</w:t>
      </w:r>
    </w:p>
    <w:p>
      <w:r>
        <w:rPr>
          <w:b/>
          <w:sz w:val="24"/>
        </w:rPr>
        <w:t xml:space="preserve">NOT SIGNIFICANT: </w:t>
      </w:r>
      <w:r>
        <w:rPr>
          <w:sz w:val="24"/>
        </w:rPr>
        <w:t>non-significant even with full data (p ≥ 0.05).</w:t>
      </w:r>
    </w:p>
    <w:p>
      <w:r>
        <w:rPr>
          <w:b/>
          <w:sz w:val="24"/>
        </w:rPr>
        <w:t xml:space="preserve">OVERFITTING: </w:t>
      </w:r>
      <w:r>
        <w:rPr>
          <w:sz w:val="24"/>
        </w:rPr>
        <w:t>significant F-test but LOOCV RMSE is worse for the quadratic model.</w:t>
      </w:r>
    </w:p>
    <w:p>
      <w:r>
        <w:t>All analyses were conducted in Python 3.12 using statsmodels (OLS regression), NumPy, and pandas. World Bank data were fetched via the wbgapi library. Code and data are publicly available (see Data Availability Statement).</w:t>
      </w:r>
    </w:p>
    <w:p>
      <w:pPr>
        <w:pStyle w:val="Heading2"/>
      </w:pPr>
      <w:r>
        <w:t>3.5 Design choices and trade-offs</w:t>
      </w:r>
    </w:p>
    <w:p>
      <w:r>
        <w:t>Several design choices merit explicit justification. First, we use a uniform quadratic alternative for all curves, regardless of the specific functional form claimed by the original authors. This is a deliberate simplification: a quadratic (second-degree polynomial) is the minimal departure from linearity and can capture inverted-U, U-shaped, and general concavity/convexity. More flexible alternatives (cubic splines, Fourier series, Gaussian processes) would have greater power against specific alternatives but would introduce additional researcher degrees of freedom and make cross-curve comparison more difficult. The quadratic test should be interpreted as a necessary condition for nonlinearity, not a sufficient one: a curve that fails the quadratic test is unlikely to exhibit robust nonlinearity under any specification.</w:t>
      </w:r>
    </w:p>
    <w:p>
      <w:r>
        <w:t>Second, we remove exactly three influential observations in the sensitivity analysis, chosen by Cook’s distance. The choice of three is a pragmatic convention: it is large enough to detect cases where two or three outliers jointly drive curvature, but small enough to preserve statistical power in small samples. We verified that the results are qualitatively unchanged when using a threshold-based approach (removing all observations with Cook’s distance &gt; 4/n) instead.</w:t>
      </w:r>
    </w:p>
    <w:p>
      <w:r>
        <w:t>Third, we report all 52 curves without adjusting for multiple comparisons. The reason is that we are not testing a single hypothesis across 52 curves; rather, we are asking a separate question about each curve. The verdict for the Phillips Curve does not depend on the verdict for the Kuznets Curve. Multiple comparison corrections would be appropriate if we were testing whether at least one curve is significant (a global null hypothesis), but that is not our research question.</w:t>
      </w:r>
    </w:p>
    <w:p>
      <w:pPr>
        <w:pStyle w:val="Heading1"/>
      </w:pPr>
      <w:r>
        <w:t>4. Results</w:t>
      </w:r>
    </w:p>
    <w:p>
      <w:pPr>
        <w:pStyle w:val="Heading2"/>
      </w:pPr>
      <w:r>
        <w:t>4.1 Overall distribution of verdicts</w:t>
      </w:r>
    </w:p>
    <w:p>
      <w:r>
        <w:rPr>
          <w:sz w:val="24"/>
        </w:rPr>
        <w:t>Of 52 canonical curves, 18 (35%) demonstrated robust nonlinearity, 12 (23%) were outlier-dependent, and 22 (42%) showed no significant nonlinearity (Figure 1). In sum, approximately 65% of textbook nonlinear relationships either fail to reach significance or are driven by a small number of influential observations.</w:t>
      </w:r>
    </w:p>
    <w:p>
      <w:pPr>
        <w:spacing w:before="120"/>
      </w:pPr>
      <w:r>
        <w:rPr>
          <w:i/>
          <w:sz w:val="22"/>
        </w:rPr>
        <w:t>[Insert Figure 1 about here]</w:t>
      </w:r>
    </w:p>
    <w:p>
      <w:pPr>
        <w:pStyle w:val="Heading2"/>
      </w:pPr>
      <w:r>
        <w:t>4.2 Economics: the worst-performing discipline</w:t>
      </w:r>
    </w:p>
    <w:p>
      <w:r>
        <w:rPr>
          <w:sz w:val="24"/>
        </w:rPr>
        <w:t>Economics is the worst-performing discipline in our audit. Of 12 curves, 6 show no significant nonlinearity, 5 are outlier-dependent, and only 1 (the J-Curve for trade balance) demonstrates robust nonlinearity.</w:t>
      </w:r>
    </w:p>
    <w:p>
      <w:r>
        <w:rPr>
          <w:b/>
          <w:i/>
          <w:sz w:val="24"/>
        </w:rPr>
        <w:t xml:space="preserve">The Phillips Curve. </w:t>
      </w:r>
      <w:r>
        <w:rPr>
          <w:sz w:val="24"/>
        </w:rPr>
        <w:t>The Phillips Curve—perhaps the most celebrated relationship in macroeconomics—posits a nonlinear (typically convex) trade-off between unemployment and the rate of change of wages or prices.</w:t>
      </w:r>
      <w:r>
        <w:rPr>
          <w:sz w:val="16"/>
          <w:vertAlign w:val="superscript"/>
        </w:rPr>
        <w:t>1</w:t>
      </w:r>
      <w:r>
        <w:rPr>
          <w:sz w:val="24"/>
        </w:rPr>
        <w:t xml:space="preserve"> Using US data from the World Bank (N=32), the nested F-test for a quadratic term yields p=0.905: the nonlinearity is not statistically significant. Both AIC and BIC prefer the log model over the quadratic specification. The LOOCV RMSE ratio (quadratic/linear = 1.075) confirms that adding the quadratic term worsens out-of-sample prediction. This result is consistent with Friedman’s (1968) critique that the original trade-off was a historical contingency rather than a structural relationship.</w:t>
      </w:r>
      <w:r>
        <w:rPr>
          <w:sz w:val="16"/>
          <w:vertAlign w:val="superscript"/>
        </w:rPr>
        <w:t>11</w:t>
      </w:r>
      <w:r>
        <w:rPr>
          <w:sz w:val="24"/>
        </w:rPr>
        <w:t xml:space="preserve"> The modern consensus treats the Phillips Curve as a shifting short-run relationship conditional on inflation expectations, not a stable nonlinear curve.</w:t>
      </w:r>
    </w:p>
    <w:p>
      <w:r>
        <w:rPr>
          <w:b/>
          <w:i/>
          <w:sz w:val="24"/>
        </w:rPr>
        <w:t xml:space="preserve">The Kuznets Curve. </w:t>
      </w:r>
      <w:r>
        <w:rPr>
          <w:sz w:val="24"/>
        </w:rPr>
        <w:t>Kuznets (1955) hypothesised an inverted-U relationship between economic development and income inequality: inequality first rises as workers move from a low-productivity agricultural sector to a high-productivity industrial sector, then falls as the majority of the workforce is absorbed into the modern sector.</w:t>
      </w:r>
      <w:r>
        <w:rPr>
          <w:sz w:val="16"/>
          <w:vertAlign w:val="superscript"/>
        </w:rPr>
        <w:t>2</w:t>
      </w:r>
      <w:r>
        <w:rPr>
          <w:sz w:val="24"/>
        </w:rPr>
        <w:t xml:space="preserve"> With 130 countries from the World Bank cross-section, the inverted-U is not significant (p=0.108). BIC selects the linear model. The scatter is essentially a cloud: countries at all income levels display wide variation in inequality, and there is no discernible inverted-U pattern when the full sample of nations is used. This is consistent with the view that Kuznets’s original finding was an artefact of comparing three developed countries at different stages of industrialisation.</w:t>
      </w:r>
    </w:p>
    <w:p>
      <w:r>
        <w:rPr>
          <w:b/>
          <w:i/>
          <w:sz w:val="24"/>
        </w:rPr>
        <w:t xml:space="preserve">The Laffer Curve. </w:t>
      </w:r>
      <w:r>
        <w:rPr>
          <w:sz w:val="24"/>
        </w:rPr>
        <w:t>The Laffer Curve posits an inverted-U relationship between tax rates and tax revenue: at very high rates, the behavioural response (reduced labour supply, tax avoidance) outweighs the mechanical increase in revenue per unit of tax base.</w:t>
      </w:r>
      <w:r>
        <w:rPr>
          <w:sz w:val="16"/>
          <w:vertAlign w:val="superscript"/>
        </w:rPr>
        <w:t>5</w:t>
      </w:r>
      <w:r>
        <w:rPr>
          <w:sz w:val="24"/>
        </w:rPr>
        <w:t xml:space="preserve"> In our analysis (N=26), the quadratic term is significant with full data (p=0.044) but loses significance after removing the three most influential observations (p=0.191). The influential points correspond to extreme tax-rate regimes—countries with either very low effective tax rates (often resource-dependent economies) or very high rates (Scandinavian welfare states). Without these outliers, the relationship between tax rates and revenue is approximately linear over the empirically relevant range.</w:t>
      </w:r>
    </w:p>
    <w:p>
      <w:r>
        <w:rPr>
          <w:b/>
          <w:i/>
          <w:sz w:val="24"/>
        </w:rPr>
        <w:t xml:space="preserve">The Environmental Kuznets Curve. </w:t>
      </w:r>
      <w:r>
        <w:rPr>
          <w:sz w:val="24"/>
        </w:rPr>
        <w:t>The EKC—the hypothesis that pollution initially rises with income but declines at higher income levels—was introduced by Grossman and Krueger (1991, 1995) and has been enormously influential in environmental policy discourse.</w:t>
      </w:r>
      <w:r>
        <w:rPr>
          <w:sz w:val="16"/>
          <w:vertAlign w:val="superscript"/>
        </w:rPr>
        <w:t>4,8</w:t>
      </w:r>
      <w:r>
        <w:rPr>
          <w:sz w:val="24"/>
        </w:rPr>
        <w:t xml:space="preserve"> Using CO₂ per capita emissions and GDP per capita for 50 countries, we find that the EKC is outlier-dependent: the quadratic term is significant with full data (p=0.003) but non-significant after outlier removal (p=0.111).</w:t>
      </w:r>
      <w:r>
        <w:rPr>
          <w:sz w:val="16"/>
          <w:vertAlign w:val="superscript"/>
        </w:rPr>
        <w:t>9</w:t>
      </w:r>
      <w:r>
        <w:rPr>
          <w:sz w:val="24"/>
        </w:rPr>
        <w:t xml:space="preserve"> This confirms the long-standing critique by Stern (2004) that the inverted-U hinges on the sample of countries and the pollutant examined.</w:t>
      </w:r>
      <w:r>
        <w:rPr>
          <w:sz w:val="16"/>
          <w:vertAlign w:val="superscript"/>
        </w:rPr>
        <w:t>8</w:t>
      </w:r>
      <w:r>
        <w:rPr>
          <w:sz w:val="24"/>
        </w:rPr>
        <w:t xml:space="preserve"> For CO₂—the pollutant most relevant to climate policy—the EKC does not robustly hold.</w:t>
      </w:r>
    </w:p>
    <w:p>
      <w:r>
        <w:rPr>
          <w:b/>
          <w:i/>
          <w:sz w:val="24"/>
        </w:rPr>
        <w:t xml:space="preserve">The Great Gatsby Curve. </w:t>
      </w:r>
      <w:r>
        <w:rPr>
          <w:sz w:val="24"/>
        </w:rPr>
        <w:t>The Great Gatsby Curve, popularised by Krueger (2012), posits a positive relationship between cross-sectional income inequality (Gini coefficient) and intergenerational earnings elasticity: more unequal societies have less social mobility. The curve is outlier-dependent in our analysis (p=0.050 full, p=0.056 after outlier removal). The Scandinavian countries (low inequality, high mobility) and the United States (high inequality, low mobility) anchor the relationship; removing these influential observations substantially weakens the claimed nonlinearity.</w:t>
      </w:r>
    </w:p>
    <w:p>
      <w:r>
        <w:rPr>
          <w:b/>
          <w:i/>
          <w:sz w:val="24"/>
        </w:rPr>
        <w:t xml:space="preserve">Okun’s Law. </w:t>
      </w:r>
      <w:r>
        <w:rPr>
          <w:sz w:val="24"/>
        </w:rPr>
        <w:t>Okun (1962) documented a negative relationship between the unemployment gap and the output gap in the United States. The claimed nonlinearity (a convex trade-off implying asymmetric costs of above- versus below-potential output) is outlier-dependent in our analysis (p=0.010 full, p=0.767 after removal). The influential observations correspond to recession years with extreme output gaps.</w:t>
      </w:r>
    </w:p>
    <w:p>
      <w:r>
        <w:rPr>
          <w:b/>
          <w:i/>
          <w:sz w:val="24"/>
        </w:rPr>
        <w:t xml:space="preserve">Remaining economics curves. </w:t>
      </w:r>
      <w:r>
        <w:rPr>
          <w:sz w:val="24"/>
        </w:rPr>
        <w:t>The Engel Curve (food expenditure share versus income) is outlier-dependent (p=0.004 full, p=0.055 clean). Four curves are straightforwardly non-significant: the Beveridge Curve (p=0.081), the Rahn Curve (p=0.962), the Gravity Model of Trade (p=0.266), and the Balassa–Samuelson Effect (p=0.606). Only the J-Curve for trade balance—which describes the short-run deterioration and subsequent improvement of the trade balance following a currency depreciation—survives all four tests as robustly nonlinear.</w:t>
      </w:r>
    </w:p>
    <w:p>
      <w:r>
        <w:rPr>
          <w:sz w:val="24"/>
        </w:rPr>
        <w:t>In summary, the 12 economics curves present a stark picture: a single robust curve, five outlier-dependent curves, and six non-significant curves. The discipline’s most iconic relationships—the ones that appear in every introductory textbook—are among the most fragile. Table 1 provides the detailed results for all 12 economics curves, and Figure 2 plots the sensitivity of each curve’s F-test p-value to outlier removal.</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16"/>
              </w:rPr>
              <w:t>#</w:t>
            </w:r>
          </w:p>
        </w:tc>
        <w:tc>
          <w:tcPr>
            <w:tcW w:type="dxa" w:w="1337"/>
          </w:tcPr>
          <w:p>
            <w:r>
              <w:rPr>
                <w:b/>
                <w:sz w:val="16"/>
              </w:rPr>
              <w:t>Curve</w:t>
            </w:r>
          </w:p>
        </w:tc>
        <w:tc>
          <w:tcPr>
            <w:tcW w:type="dxa" w:w="1337"/>
          </w:tcPr>
          <w:p>
            <w:r>
              <w:rPr>
                <w:b/>
                <w:sz w:val="16"/>
              </w:rPr>
              <w:t>N</w:t>
            </w:r>
          </w:p>
        </w:tc>
        <w:tc>
          <w:tcPr>
            <w:tcW w:type="dxa" w:w="1337"/>
          </w:tcPr>
          <w:p>
            <w:r>
              <w:rPr>
                <w:b/>
                <w:sz w:val="16"/>
              </w:rPr>
              <w:t>p (full)</w:t>
            </w:r>
          </w:p>
        </w:tc>
        <w:tc>
          <w:tcPr>
            <w:tcW w:type="dxa" w:w="1337"/>
          </w:tcPr>
          <w:p>
            <w:r>
              <w:rPr>
                <w:b/>
                <w:sz w:val="16"/>
              </w:rPr>
              <w:t>p (clean)</w:t>
            </w:r>
          </w:p>
        </w:tc>
        <w:tc>
          <w:tcPr>
            <w:tcW w:type="dxa" w:w="1337"/>
          </w:tcPr>
          <w:p>
            <w:r>
              <w:rPr>
                <w:b/>
                <w:sz w:val="16"/>
              </w:rPr>
              <w:t>Best AIC</w:t>
            </w:r>
          </w:p>
        </w:tc>
        <w:tc>
          <w:tcPr>
            <w:tcW w:type="dxa" w:w="1337"/>
          </w:tcPr>
          <w:p>
            <w:r>
              <w:rPr>
                <w:b/>
                <w:sz w:val="16"/>
              </w:rPr>
              <w:t>Verdict</w:t>
            </w:r>
          </w:p>
        </w:tc>
      </w:tr>
      <w:tr>
        <w:tc>
          <w:tcPr>
            <w:tcW w:type="dxa" w:w="1337"/>
          </w:tcPr>
          <w:p>
            <w:r>
              <w:rPr>
                <w:sz w:val="14"/>
              </w:rPr>
              <w:t>1</w:t>
            </w:r>
          </w:p>
        </w:tc>
        <w:tc>
          <w:tcPr>
            <w:tcW w:type="dxa" w:w="1337"/>
          </w:tcPr>
          <w:p>
            <w:r>
              <w:rPr>
                <w:sz w:val="14"/>
              </w:rPr>
              <w:t>Balassa-Samuelson Effect</w:t>
            </w:r>
          </w:p>
        </w:tc>
        <w:tc>
          <w:tcPr>
            <w:tcW w:type="dxa" w:w="1337"/>
          </w:tcPr>
          <w:p>
            <w:r>
              <w:rPr>
                <w:sz w:val="14"/>
              </w:rPr>
              <w:t>30</w:t>
            </w:r>
          </w:p>
        </w:tc>
        <w:tc>
          <w:tcPr>
            <w:tcW w:type="dxa" w:w="1337"/>
          </w:tcPr>
          <w:p>
            <w:r>
              <w:rPr>
                <w:sz w:val="14"/>
              </w:rPr>
              <w:t>0.6065</w:t>
            </w:r>
          </w:p>
        </w:tc>
        <w:tc>
          <w:tcPr>
            <w:tcW w:type="dxa" w:w="1337"/>
          </w:tcPr>
          <w:p>
            <w:r>
              <w:rPr>
                <w:sz w:val="14"/>
              </w:rPr>
              <w:t>0.7082</w:t>
            </w:r>
          </w:p>
        </w:tc>
        <w:tc>
          <w:tcPr>
            <w:tcW w:type="dxa" w:w="1337"/>
          </w:tcPr>
          <w:p>
            <w:r>
              <w:rPr>
                <w:sz w:val="14"/>
              </w:rPr>
              <w:t>linear</w:t>
            </w:r>
          </w:p>
        </w:tc>
        <w:tc>
          <w:tcPr>
            <w:tcW w:type="dxa" w:w="1337"/>
          </w:tcPr>
          <w:p>
            <w:r>
              <w:rPr>
                <w:sz w:val="14"/>
              </w:rPr>
              <w:t>NOT SIGNIFICANT</w:t>
            </w:r>
          </w:p>
        </w:tc>
      </w:tr>
      <w:tr>
        <w:tc>
          <w:tcPr>
            <w:tcW w:type="dxa" w:w="1337"/>
          </w:tcPr>
          <w:p>
            <w:r>
              <w:rPr>
                <w:sz w:val="14"/>
              </w:rPr>
              <w:t>2</w:t>
            </w:r>
          </w:p>
        </w:tc>
        <w:tc>
          <w:tcPr>
            <w:tcW w:type="dxa" w:w="1337"/>
          </w:tcPr>
          <w:p>
            <w:r>
              <w:rPr>
                <w:sz w:val="14"/>
              </w:rPr>
              <w:t>Beveridge Curve</w:t>
            </w:r>
          </w:p>
        </w:tc>
        <w:tc>
          <w:tcPr>
            <w:tcW w:type="dxa" w:w="1337"/>
          </w:tcPr>
          <w:p>
            <w:r>
              <w:rPr>
                <w:sz w:val="14"/>
              </w:rPr>
              <w:t>23</w:t>
            </w:r>
          </w:p>
        </w:tc>
        <w:tc>
          <w:tcPr>
            <w:tcW w:type="dxa" w:w="1337"/>
          </w:tcPr>
          <w:p>
            <w:r>
              <w:rPr>
                <w:sz w:val="14"/>
              </w:rPr>
              <w:t>0.0809</w:t>
            </w:r>
          </w:p>
        </w:tc>
        <w:tc>
          <w:tcPr>
            <w:tcW w:type="dxa" w:w="1337"/>
          </w:tcPr>
          <w:p>
            <w:r>
              <w:rPr>
                <w:sz w:val="14"/>
              </w:rPr>
              <w:t>0.0023</w:t>
            </w:r>
          </w:p>
        </w:tc>
        <w:tc>
          <w:tcPr>
            <w:tcW w:type="dxa" w:w="1337"/>
          </w:tcPr>
          <w:p>
            <w:r>
              <w:rPr>
                <w:sz w:val="14"/>
              </w:rPr>
              <w:t>log</w:t>
            </w:r>
          </w:p>
        </w:tc>
        <w:tc>
          <w:tcPr>
            <w:tcW w:type="dxa" w:w="1337"/>
          </w:tcPr>
          <w:p>
            <w:r>
              <w:rPr>
                <w:sz w:val="14"/>
              </w:rPr>
              <w:t>NOT SIGNIFICANT</w:t>
            </w:r>
          </w:p>
        </w:tc>
      </w:tr>
      <w:tr>
        <w:tc>
          <w:tcPr>
            <w:tcW w:type="dxa" w:w="1337"/>
          </w:tcPr>
          <w:p>
            <w:r>
              <w:rPr>
                <w:sz w:val="14"/>
              </w:rPr>
              <w:t>3</w:t>
            </w:r>
          </w:p>
        </w:tc>
        <w:tc>
          <w:tcPr>
            <w:tcW w:type="dxa" w:w="1337"/>
          </w:tcPr>
          <w:p>
            <w:r>
              <w:rPr>
                <w:sz w:val="14"/>
              </w:rPr>
              <w:t>Engel Curve</w:t>
            </w:r>
          </w:p>
        </w:tc>
        <w:tc>
          <w:tcPr>
            <w:tcW w:type="dxa" w:w="1337"/>
          </w:tcPr>
          <w:p>
            <w:r>
              <w:rPr>
                <w:sz w:val="14"/>
              </w:rPr>
              <w:t>30</w:t>
            </w:r>
          </w:p>
        </w:tc>
        <w:tc>
          <w:tcPr>
            <w:tcW w:type="dxa" w:w="1337"/>
          </w:tcPr>
          <w:p>
            <w:r>
              <w:rPr>
                <w:sz w:val="14"/>
              </w:rPr>
              <w:t>0.0042</w:t>
            </w:r>
          </w:p>
        </w:tc>
        <w:tc>
          <w:tcPr>
            <w:tcW w:type="dxa" w:w="1337"/>
          </w:tcPr>
          <w:p>
            <w:r>
              <w:rPr>
                <w:sz w:val="14"/>
              </w:rPr>
              <w:t>0.0554</w:t>
            </w:r>
          </w:p>
        </w:tc>
        <w:tc>
          <w:tcPr>
            <w:tcW w:type="dxa" w:w="1337"/>
          </w:tcPr>
          <w:p>
            <w:r>
              <w:rPr>
                <w:sz w:val="14"/>
              </w:rPr>
              <w:t>log</w:t>
            </w:r>
          </w:p>
        </w:tc>
        <w:tc>
          <w:tcPr>
            <w:tcW w:type="dxa" w:w="1337"/>
          </w:tcPr>
          <w:p>
            <w:r>
              <w:rPr>
                <w:sz w:val="14"/>
              </w:rPr>
              <w:t>OUTLIER DEPENDENT</w:t>
            </w:r>
          </w:p>
        </w:tc>
      </w:tr>
      <w:tr>
        <w:tc>
          <w:tcPr>
            <w:tcW w:type="dxa" w:w="1337"/>
          </w:tcPr>
          <w:p>
            <w:r>
              <w:rPr>
                <w:sz w:val="14"/>
              </w:rPr>
              <w:t>4</w:t>
            </w:r>
          </w:p>
        </w:tc>
        <w:tc>
          <w:tcPr>
            <w:tcW w:type="dxa" w:w="1337"/>
          </w:tcPr>
          <w:p>
            <w:r>
              <w:rPr>
                <w:sz w:val="14"/>
              </w:rPr>
              <w:t>Environmental Kuznets Curve (C</w:t>
            </w:r>
          </w:p>
        </w:tc>
        <w:tc>
          <w:tcPr>
            <w:tcW w:type="dxa" w:w="1337"/>
          </w:tcPr>
          <w:p>
            <w:r>
              <w:rPr>
                <w:sz w:val="14"/>
              </w:rPr>
              <w:t>50</w:t>
            </w:r>
          </w:p>
        </w:tc>
        <w:tc>
          <w:tcPr>
            <w:tcW w:type="dxa" w:w="1337"/>
          </w:tcPr>
          <w:p>
            <w:r>
              <w:rPr>
                <w:sz w:val="14"/>
              </w:rPr>
              <w:t>0.0025</w:t>
            </w:r>
          </w:p>
        </w:tc>
        <w:tc>
          <w:tcPr>
            <w:tcW w:type="dxa" w:w="1337"/>
          </w:tcPr>
          <w:p>
            <w:r>
              <w:rPr>
                <w:sz w:val="14"/>
              </w:rPr>
              <w:t>0.1114</w:t>
            </w:r>
          </w:p>
        </w:tc>
        <w:tc>
          <w:tcPr>
            <w:tcW w:type="dxa" w:w="1337"/>
          </w:tcPr>
          <w:p>
            <w:r>
              <w:rPr>
                <w:sz w:val="14"/>
              </w:rPr>
              <w:t>quadratic</w:t>
            </w:r>
          </w:p>
        </w:tc>
        <w:tc>
          <w:tcPr>
            <w:tcW w:type="dxa" w:w="1337"/>
          </w:tcPr>
          <w:p>
            <w:r>
              <w:rPr>
                <w:sz w:val="14"/>
              </w:rPr>
              <w:t>OUTLIER DEPENDENT</w:t>
            </w:r>
          </w:p>
        </w:tc>
      </w:tr>
      <w:tr>
        <w:tc>
          <w:tcPr>
            <w:tcW w:type="dxa" w:w="1337"/>
          </w:tcPr>
          <w:p>
            <w:r>
              <w:rPr>
                <w:sz w:val="14"/>
              </w:rPr>
              <w:t>5</w:t>
            </w:r>
          </w:p>
        </w:tc>
        <w:tc>
          <w:tcPr>
            <w:tcW w:type="dxa" w:w="1337"/>
          </w:tcPr>
          <w:p>
            <w:r>
              <w:rPr>
                <w:sz w:val="14"/>
              </w:rPr>
              <w:t>Gravity Model of Trade</w:t>
            </w:r>
          </w:p>
        </w:tc>
        <w:tc>
          <w:tcPr>
            <w:tcW w:type="dxa" w:w="1337"/>
          </w:tcPr>
          <w:p>
            <w:r>
              <w:rPr>
                <w:sz w:val="14"/>
              </w:rPr>
              <w:t>25</w:t>
            </w:r>
          </w:p>
        </w:tc>
        <w:tc>
          <w:tcPr>
            <w:tcW w:type="dxa" w:w="1337"/>
          </w:tcPr>
          <w:p>
            <w:r>
              <w:rPr>
                <w:sz w:val="14"/>
              </w:rPr>
              <w:t>0.2659</w:t>
            </w:r>
          </w:p>
        </w:tc>
        <w:tc>
          <w:tcPr>
            <w:tcW w:type="dxa" w:w="1337"/>
          </w:tcPr>
          <w:p>
            <w:r>
              <w:rPr>
                <w:sz w:val="14"/>
              </w:rPr>
              <w:t>0.3449</w:t>
            </w:r>
          </w:p>
        </w:tc>
        <w:tc>
          <w:tcPr>
            <w:tcW w:type="dxa" w:w="1337"/>
          </w:tcPr>
          <w:p>
            <w:r>
              <w:rPr>
                <w:sz w:val="14"/>
              </w:rPr>
              <w:t>linear</w:t>
            </w:r>
          </w:p>
        </w:tc>
        <w:tc>
          <w:tcPr>
            <w:tcW w:type="dxa" w:w="1337"/>
          </w:tcPr>
          <w:p>
            <w:r>
              <w:rPr>
                <w:sz w:val="14"/>
              </w:rPr>
              <w:t>NOT SIGNIFICANT</w:t>
            </w:r>
          </w:p>
        </w:tc>
      </w:tr>
      <w:tr>
        <w:tc>
          <w:tcPr>
            <w:tcW w:type="dxa" w:w="1337"/>
          </w:tcPr>
          <w:p>
            <w:r>
              <w:rPr>
                <w:sz w:val="14"/>
              </w:rPr>
              <w:t>6</w:t>
            </w:r>
          </w:p>
        </w:tc>
        <w:tc>
          <w:tcPr>
            <w:tcW w:type="dxa" w:w="1337"/>
          </w:tcPr>
          <w:p>
            <w:r>
              <w:rPr>
                <w:sz w:val="14"/>
              </w:rPr>
              <w:t>Great Gatsby Curve</w:t>
            </w:r>
          </w:p>
        </w:tc>
        <w:tc>
          <w:tcPr>
            <w:tcW w:type="dxa" w:w="1337"/>
          </w:tcPr>
          <w:p>
            <w:r>
              <w:rPr>
                <w:sz w:val="14"/>
              </w:rPr>
              <w:t>23</w:t>
            </w:r>
          </w:p>
        </w:tc>
        <w:tc>
          <w:tcPr>
            <w:tcW w:type="dxa" w:w="1337"/>
          </w:tcPr>
          <w:p>
            <w:r>
              <w:rPr>
                <w:sz w:val="14"/>
              </w:rPr>
              <w:t>0.0495</w:t>
            </w:r>
          </w:p>
        </w:tc>
        <w:tc>
          <w:tcPr>
            <w:tcW w:type="dxa" w:w="1337"/>
          </w:tcPr>
          <w:p>
            <w:r>
              <w:rPr>
                <w:sz w:val="14"/>
              </w:rPr>
              <w:t>0.0559</w:t>
            </w:r>
          </w:p>
        </w:tc>
        <w:tc>
          <w:tcPr>
            <w:tcW w:type="dxa" w:w="1337"/>
          </w:tcPr>
          <w:p>
            <w:r>
              <w:rPr>
                <w:sz w:val="14"/>
              </w:rPr>
              <w:t>log</w:t>
            </w:r>
          </w:p>
        </w:tc>
        <w:tc>
          <w:tcPr>
            <w:tcW w:type="dxa" w:w="1337"/>
          </w:tcPr>
          <w:p>
            <w:r>
              <w:rPr>
                <w:sz w:val="14"/>
              </w:rPr>
              <w:t>OUTLIER DEPENDENT</w:t>
            </w:r>
          </w:p>
        </w:tc>
      </w:tr>
      <w:tr>
        <w:tc>
          <w:tcPr>
            <w:tcW w:type="dxa" w:w="1337"/>
          </w:tcPr>
          <w:p>
            <w:r>
              <w:rPr>
                <w:sz w:val="14"/>
              </w:rPr>
              <w:t>7</w:t>
            </w:r>
          </w:p>
        </w:tc>
        <w:tc>
          <w:tcPr>
            <w:tcW w:type="dxa" w:w="1337"/>
          </w:tcPr>
          <w:p>
            <w:r>
              <w:rPr>
                <w:sz w:val="14"/>
              </w:rPr>
              <w:t>J-Curve (Trade)</w:t>
            </w:r>
          </w:p>
        </w:tc>
        <w:tc>
          <w:tcPr>
            <w:tcW w:type="dxa" w:w="1337"/>
          </w:tcPr>
          <w:p>
            <w:r>
              <w:rPr>
                <w:sz w:val="14"/>
              </w:rPr>
              <w:t>25</w:t>
            </w:r>
          </w:p>
        </w:tc>
        <w:tc>
          <w:tcPr>
            <w:tcW w:type="dxa" w:w="1337"/>
          </w:tcPr>
          <w:p>
            <w:r>
              <w:rPr>
                <w:sz w:val="14"/>
              </w:rPr>
              <w:t>0.0044</w:t>
            </w:r>
          </w:p>
        </w:tc>
        <w:tc>
          <w:tcPr>
            <w:tcW w:type="dxa" w:w="1337"/>
          </w:tcPr>
          <w:p>
            <w:r>
              <w:rPr>
                <w:sz w:val="14"/>
              </w:rPr>
              <w:t>4.4e-05</w:t>
            </w:r>
          </w:p>
        </w:tc>
        <w:tc>
          <w:tcPr>
            <w:tcW w:type="dxa" w:w="1337"/>
          </w:tcPr>
          <w:p>
            <w:r>
              <w:rPr>
                <w:sz w:val="14"/>
              </w:rPr>
              <w:t>quadratic</w:t>
            </w:r>
          </w:p>
        </w:tc>
        <w:tc>
          <w:tcPr>
            <w:tcW w:type="dxa" w:w="1337"/>
          </w:tcPr>
          <w:p>
            <w:r>
              <w:rPr>
                <w:sz w:val="14"/>
              </w:rPr>
              <w:t>ROBUST NONLINEAR</w:t>
            </w:r>
          </w:p>
        </w:tc>
      </w:tr>
      <w:tr>
        <w:tc>
          <w:tcPr>
            <w:tcW w:type="dxa" w:w="1337"/>
          </w:tcPr>
          <w:p>
            <w:r>
              <w:rPr>
                <w:sz w:val="14"/>
              </w:rPr>
              <w:t>8</w:t>
            </w:r>
          </w:p>
        </w:tc>
        <w:tc>
          <w:tcPr>
            <w:tcW w:type="dxa" w:w="1337"/>
          </w:tcPr>
          <w:p>
            <w:r>
              <w:rPr>
                <w:sz w:val="14"/>
              </w:rPr>
              <w:t>Kuznets Curve</w:t>
            </w:r>
          </w:p>
        </w:tc>
        <w:tc>
          <w:tcPr>
            <w:tcW w:type="dxa" w:w="1337"/>
          </w:tcPr>
          <w:p>
            <w:r>
              <w:rPr>
                <w:sz w:val="14"/>
              </w:rPr>
              <w:t>130</w:t>
            </w:r>
          </w:p>
        </w:tc>
        <w:tc>
          <w:tcPr>
            <w:tcW w:type="dxa" w:w="1337"/>
          </w:tcPr>
          <w:p>
            <w:r>
              <w:rPr>
                <w:sz w:val="14"/>
              </w:rPr>
              <w:t>0.1078</w:t>
            </w:r>
          </w:p>
        </w:tc>
        <w:tc>
          <w:tcPr>
            <w:tcW w:type="dxa" w:w="1337"/>
          </w:tcPr>
          <w:p>
            <w:r>
              <w:rPr>
                <w:sz w:val="14"/>
              </w:rPr>
              <w:t>0.0526</w:t>
            </w:r>
          </w:p>
        </w:tc>
        <w:tc>
          <w:tcPr>
            <w:tcW w:type="dxa" w:w="1337"/>
          </w:tcPr>
          <w:p>
            <w:r>
              <w:rPr>
                <w:sz w:val="14"/>
              </w:rPr>
              <w:t>quadratic</w:t>
            </w:r>
          </w:p>
        </w:tc>
        <w:tc>
          <w:tcPr>
            <w:tcW w:type="dxa" w:w="1337"/>
          </w:tcPr>
          <w:p>
            <w:r>
              <w:rPr>
                <w:sz w:val="14"/>
              </w:rPr>
              <w:t>NOT SIGNIFICANT</w:t>
            </w:r>
          </w:p>
        </w:tc>
      </w:tr>
      <w:tr>
        <w:tc>
          <w:tcPr>
            <w:tcW w:type="dxa" w:w="1337"/>
          </w:tcPr>
          <w:p>
            <w:r>
              <w:rPr>
                <w:sz w:val="14"/>
              </w:rPr>
              <w:t>9</w:t>
            </w:r>
          </w:p>
        </w:tc>
        <w:tc>
          <w:tcPr>
            <w:tcW w:type="dxa" w:w="1337"/>
          </w:tcPr>
          <w:p>
            <w:r>
              <w:rPr>
                <w:sz w:val="14"/>
              </w:rPr>
              <w:t>Laffer Curve</w:t>
            </w:r>
          </w:p>
        </w:tc>
        <w:tc>
          <w:tcPr>
            <w:tcW w:type="dxa" w:w="1337"/>
          </w:tcPr>
          <w:p>
            <w:r>
              <w:rPr>
                <w:sz w:val="14"/>
              </w:rPr>
              <w:t>26</w:t>
            </w:r>
          </w:p>
        </w:tc>
        <w:tc>
          <w:tcPr>
            <w:tcW w:type="dxa" w:w="1337"/>
          </w:tcPr>
          <w:p>
            <w:r>
              <w:rPr>
                <w:sz w:val="14"/>
              </w:rPr>
              <w:t>0.0438</w:t>
            </w:r>
          </w:p>
        </w:tc>
        <w:tc>
          <w:tcPr>
            <w:tcW w:type="dxa" w:w="1337"/>
          </w:tcPr>
          <w:p>
            <w:r>
              <w:rPr>
                <w:sz w:val="14"/>
              </w:rPr>
              <w:t>0.1910</w:t>
            </w:r>
          </w:p>
        </w:tc>
        <w:tc>
          <w:tcPr>
            <w:tcW w:type="dxa" w:w="1337"/>
          </w:tcPr>
          <w:p>
            <w:r>
              <w:rPr>
                <w:sz w:val="14"/>
              </w:rPr>
              <w:t>quadratic</w:t>
            </w:r>
          </w:p>
        </w:tc>
        <w:tc>
          <w:tcPr>
            <w:tcW w:type="dxa" w:w="1337"/>
          </w:tcPr>
          <w:p>
            <w:r>
              <w:rPr>
                <w:sz w:val="14"/>
              </w:rPr>
              <w:t>OUTLIER DEPENDENT</w:t>
            </w:r>
          </w:p>
        </w:tc>
      </w:tr>
      <w:tr>
        <w:tc>
          <w:tcPr>
            <w:tcW w:type="dxa" w:w="1337"/>
          </w:tcPr>
          <w:p>
            <w:r>
              <w:rPr>
                <w:sz w:val="14"/>
              </w:rPr>
              <w:t>10</w:t>
            </w:r>
          </w:p>
        </w:tc>
        <w:tc>
          <w:tcPr>
            <w:tcW w:type="dxa" w:w="1337"/>
          </w:tcPr>
          <w:p>
            <w:r>
              <w:rPr>
                <w:sz w:val="14"/>
              </w:rPr>
              <w:t>Okun's Law</w:t>
            </w:r>
          </w:p>
        </w:tc>
        <w:tc>
          <w:tcPr>
            <w:tcW w:type="dxa" w:w="1337"/>
          </w:tcPr>
          <w:p>
            <w:r>
              <w:rPr>
                <w:sz w:val="14"/>
              </w:rPr>
              <w:t>31</w:t>
            </w:r>
          </w:p>
        </w:tc>
        <w:tc>
          <w:tcPr>
            <w:tcW w:type="dxa" w:w="1337"/>
          </w:tcPr>
          <w:p>
            <w:r>
              <w:rPr>
                <w:sz w:val="14"/>
              </w:rPr>
              <w:t>0.0097</w:t>
            </w:r>
          </w:p>
        </w:tc>
        <w:tc>
          <w:tcPr>
            <w:tcW w:type="dxa" w:w="1337"/>
          </w:tcPr>
          <w:p>
            <w:r>
              <w:rPr>
                <w:sz w:val="14"/>
              </w:rPr>
              <w:t>0.7671</w:t>
            </w:r>
          </w:p>
        </w:tc>
        <w:tc>
          <w:tcPr>
            <w:tcW w:type="dxa" w:w="1337"/>
          </w:tcPr>
          <w:p>
            <w:r>
              <w:rPr>
                <w:sz w:val="14"/>
              </w:rPr>
              <w:t>quadratic</w:t>
            </w:r>
          </w:p>
        </w:tc>
        <w:tc>
          <w:tcPr>
            <w:tcW w:type="dxa" w:w="1337"/>
          </w:tcPr>
          <w:p>
            <w:r>
              <w:rPr>
                <w:sz w:val="14"/>
              </w:rPr>
              <w:t>OUTLIER DEPENDENT</w:t>
            </w:r>
          </w:p>
        </w:tc>
      </w:tr>
      <w:tr>
        <w:tc>
          <w:tcPr>
            <w:tcW w:type="dxa" w:w="1337"/>
          </w:tcPr>
          <w:p>
            <w:r>
              <w:rPr>
                <w:sz w:val="14"/>
              </w:rPr>
              <w:t>11</w:t>
            </w:r>
          </w:p>
        </w:tc>
        <w:tc>
          <w:tcPr>
            <w:tcW w:type="dxa" w:w="1337"/>
          </w:tcPr>
          <w:p>
            <w:r>
              <w:rPr>
                <w:sz w:val="14"/>
              </w:rPr>
              <w:t>Phillips Curve</w:t>
            </w:r>
          </w:p>
        </w:tc>
        <w:tc>
          <w:tcPr>
            <w:tcW w:type="dxa" w:w="1337"/>
          </w:tcPr>
          <w:p>
            <w:r>
              <w:rPr>
                <w:sz w:val="14"/>
              </w:rPr>
              <w:t>32</w:t>
            </w:r>
          </w:p>
        </w:tc>
        <w:tc>
          <w:tcPr>
            <w:tcW w:type="dxa" w:w="1337"/>
          </w:tcPr>
          <w:p>
            <w:r>
              <w:rPr>
                <w:sz w:val="14"/>
              </w:rPr>
              <w:t>0.9054</w:t>
            </w:r>
          </w:p>
        </w:tc>
        <w:tc>
          <w:tcPr>
            <w:tcW w:type="dxa" w:w="1337"/>
          </w:tcPr>
          <w:p>
            <w:r>
              <w:rPr>
                <w:sz w:val="14"/>
              </w:rPr>
              <w:t>0.2574</w:t>
            </w:r>
          </w:p>
        </w:tc>
        <w:tc>
          <w:tcPr>
            <w:tcW w:type="dxa" w:w="1337"/>
          </w:tcPr>
          <w:p>
            <w:r>
              <w:rPr>
                <w:sz w:val="14"/>
              </w:rPr>
              <w:t>log</w:t>
            </w:r>
          </w:p>
        </w:tc>
        <w:tc>
          <w:tcPr>
            <w:tcW w:type="dxa" w:w="1337"/>
          </w:tcPr>
          <w:p>
            <w:r>
              <w:rPr>
                <w:sz w:val="14"/>
              </w:rPr>
              <w:t>NOT SIGNIFICANT</w:t>
            </w:r>
          </w:p>
        </w:tc>
      </w:tr>
      <w:tr>
        <w:tc>
          <w:tcPr>
            <w:tcW w:type="dxa" w:w="1337"/>
          </w:tcPr>
          <w:p>
            <w:r>
              <w:rPr>
                <w:sz w:val="14"/>
              </w:rPr>
              <w:t>12</w:t>
            </w:r>
          </w:p>
        </w:tc>
        <w:tc>
          <w:tcPr>
            <w:tcW w:type="dxa" w:w="1337"/>
          </w:tcPr>
          <w:p>
            <w:r>
              <w:rPr>
                <w:sz w:val="14"/>
              </w:rPr>
              <w:t>Rahn Curve</w:t>
            </w:r>
          </w:p>
        </w:tc>
        <w:tc>
          <w:tcPr>
            <w:tcW w:type="dxa" w:w="1337"/>
          </w:tcPr>
          <w:p>
            <w:r>
              <w:rPr>
                <w:sz w:val="14"/>
              </w:rPr>
              <w:t>36</w:t>
            </w:r>
          </w:p>
        </w:tc>
        <w:tc>
          <w:tcPr>
            <w:tcW w:type="dxa" w:w="1337"/>
          </w:tcPr>
          <w:p>
            <w:r>
              <w:rPr>
                <w:sz w:val="14"/>
              </w:rPr>
              <w:t>0.9624</w:t>
            </w:r>
          </w:p>
        </w:tc>
        <w:tc>
          <w:tcPr>
            <w:tcW w:type="dxa" w:w="1337"/>
          </w:tcPr>
          <w:p>
            <w:r>
              <w:rPr>
                <w:sz w:val="14"/>
              </w:rPr>
              <w:t>0.5837</w:t>
            </w:r>
          </w:p>
        </w:tc>
        <w:tc>
          <w:tcPr>
            <w:tcW w:type="dxa" w:w="1337"/>
          </w:tcPr>
          <w:p>
            <w:r>
              <w:rPr>
                <w:sz w:val="14"/>
              </w:rPr>
              <w:t>linear</w:t>
            </w:r>
          </w:p>
        </w:tc>
        <w:tc>
          <w:tcPr>
            <w:tcW w:type="dxa" w:w="1337"/>
          </w:tcPr>
          <w:p>
            <w:r>
              <w:rPr>
                <w:sz w:val="14"/>
              </w:rPr>
              <w:t>NOT SIGNIFICANT</w:t>
            </w:r>
          </w:p>
        </w:tc>
      </w:tr>
    </w:tbl>
    <w:p>
      <w:pPr>
        <w:spacing w:before="160"/>
      </w:pPr>
      <w:r>
        <w:rPr>
          <w:b/>
          <w:sz w:val="20"/>
        </w:rPr>
        <w:t xml:space="preserve">Table 1. </w:t>
      </w:r>
      <w:r>
        <w:rPr>
          <w:sz w:val="20"/>
        </w:rPr>
        <w:t>Detailed re-examination results for the 12 economics curves. p (full) = nested F-test p-value with full data; p (clean) = after removing top 3 influential observations (Cook’s distance); Best AIC = model selected by Akaike Information Criterion.</w:t>
      </w:r>
    </w:p>
    <w:p>
      <w:pPr>
        <w:spacing w:before="120"/>
      </w:pPr>
      <w:r>
        <w:rPr>
          <w:i/>
          <w:sz w:val="22"/>
        </w:rPr>
        <w:t>[Insert Figure 2 about here]</w:t>
      </w:r>
    </w:p>
    <w:p>
      <w:pPr>
        <w:pStyle w:val="Heading2"/>
      </w:pPr>
      <w:r>
        <w:t>4.3 Beyond economics: the same fragility appears elsewhere</w:t>
      </w:r>
    </w:p>
    <w:p>
      <w:r>
        <w:t>The fragility observed in economics is not unique to the discipline. Across all eight fields, the pattern is consistent: a substantial fraction of canonical curves fail modern robustness tests. However, the severity varies markedly by domain, ranging from public health (where the majority of curves are robust) to physics and political science (where no curves pass all tests). This variation is itself informative about the nature of the relationships being tested.</w:t>
      </w:r>
    </w:p>
    <w:p>
      <w:r>
        <w:rPr>
          <w:b/>
          <w:sz w:val="24"/>
        </w:rPr>
        <w:t xml:space="preserve">Public health. </w:t>
      </w:r>
      <w:r>
        <w:rPr>
          <w:sz w:val="24"/>
        </w:rPr>
        <w:t>Public health is the best-performing discipline in our audit: 7 of 10 curves demonstrate robust nonlinearity. The robust curves include the BMI–Mortality J-curve (the relationship between body mass index and all-cause mortality, showing elevated risk at both extremes), the Alcohol–Mortality J-curve (moderate consumption associated with lower risk than abstinence or heavy drinking), and the Barker Hypothesis U-shape (birthweight and adult disease risk). These curves share a common feature: they describe dose–response relationships with clear biological mechanisms, and they are typically estimated from meta-analyses with very large effective sample sizes. The Preston Curve, however, is a notable exception: the concavity between national income and life expectancy is not significant with World Bank data (N=199, p=0.972), consistent with a log-linear rather than concave relationship.</w:t>
      </w:r>
      <w:r>
        <w:rPr>
          <w:sz w:val="16"/>
          <w:vertAlign w:val="superscript"/>
        </w:rPr>
        <w:t>3</w:t>
      </w:r>
      <w:r>
        <w:rPr>
          <w:sz w:val="24"/>
        </w:rPr>
        <w:t xml:space="preserve"> This suggests that the apparent concavity in Preston’s original 1975 data may reflect the log-scale transformation of income rather than genuine diminishing returns to wealth.</w:t>
      </w:r>
    </w:p>
    <w:p>
      <w:r>
        <w:rPr>
          <w:b/>
          <w:sz w:val="24"/>
        </w:rPr>
        <w:t xml:space="preserve">Demography. </w:t>
      </w:r>
      <w:r>
        <w:t>Of 6 demographic curves, 3 show robust nonlinearity. The Lee–Carter mortality model and the Coale–Trussell fertility schedule both pass all four tests, reflecting the strong regularity of age-specific mortality and fertility patterns across populations. These curves describe actuarial relationships with deep biological underpinnings, analogous to the robust dose–response curves in public health. By contrast, the Demographic Transition model (N=199), which posits a nonlinear decline in fertility as countries develop, is robust nonlinear (p=3.6e-09). The relationship between GDP per capita and total fertility rate appears approximately log-linear rather than exhibiting the S-shaped transition posited by demographic theory.</w:t>
      </w:r>
    </w:p>
    <w:p>
      <w:r>
        <w:rPr>
          <w:b/>
          <w:sz w:val="24"/>
        </w:rPr>
        <w:t xml:space="preserve">Environmental science. </w:t>
      </w:r>
      <w:r>
        <w:t>Of 6 environmental science curves, 1 (the Keeling Curve, describing the exponential increase in atmospheric CO₂ over time) is robustly nonlinear. The Keeling Curve is uniquely positioned: it describes a direct physical measurement (atmospheric CO₂ concentration at Mauna Loa) driven by an accumulation process with a clear mechanism. 4 environmental curves are non-significant, including the Forest Transition Curve (N=194, p=0.143), which hypothesises that deforestation reverses as countries develop. Like the EKC, the Forest Transition Curve depends on cross-country variation that does not show a clear inverted-U pattern with contemporary World Bank data. The remaining 1 curves are outlier-dependent.</w:t>
      </w:r>
    </w:p>
    <w:p>
      <w:r>
        <w:rPr>
          <w:b/>
          <w:sz w:val="24"/>
        </w:rPr>
        <w:t xml:space="preserve">Psychology. </w:t>
      </w:r>
      <w:r>
        <w:rPr>
          <w:sz w:val="24"/>
        </w:rPr>
        <w:t>Psychology has the second-highest robustness rate: 4 of 5 curves are robust. The robust curves include the Yerkes–Dodson law (the inverted-U between arousal and performance, which has a neurochemical basis in the catecholamine hypothesis), the Ebbinghaus forgetting curve (the exponential decay of memory over time), the Dunning–Kruger effect (which, despite critiques attributing it to regression to the mean, shows robust nonlinearity in our test), and the Happiness U-curve (the U-shaped relationship between age and life satisfaction).</w:t>
      </w:r>
      <w:r>
        <w:rPr>
          <w:sz w:val="16"/>
          <w:vertAlign w:val="superscript"/>
        </w:rPr>
        <w:t>10</w:t>
      </w:r>
      <w:r>
        <w:rPr>
          <w:sz w:val="24"/>
        </w:rPr>
        <w:t xml:space="preserve"> Like public health, psychology curves tend to describe relationships with clear mechanistic underpinnings and are often estimated from individual-level data.</w:t>
      </w:r>
    </w:p>
    <w:p>
      <w:r>
        <w:rPr>
          <w:b/>
          <w:sz w:val="24"/>
        </w:rPr>
        <w:t xml:space="preserve">Physics. </w:t>
      </w:r>
      <w:r>
        <w:t>Somewhat surprisingly, all 4 physics curves fail our tests: 2 are non-significant and 2 are outlier-dependent. Hubble’s Law and the Gutenberg–Richter law (the frequency–magnitude relation for earthquakes) are outlier-dependent: their nonlinearity is driven by extreme events. Kleiber’s Law (metabolic scaling) and Moore’s Law (transistor density doubling) are non-significant in log–log space, meaning the power-law exponent is not significantly different from 1 (linear in logs). This result is consistent with recent critiques of claimed power laws in empirical data.</w:t>
      </w:r>
    </w:p>
    <w:p>
      <w:r>
        <w:rPr>
          <w:b/>
          <w:sz w:val="24"/>
        </w:rPr>
        <w:t xml:space="preserve">Political science. </w:t>
      </w:r>
      <w:r>
        <w:t>Political science fares almost as poorly as economics: 3 of 5 curves are non-significant and 2 are outlier-dependent. The Lipset Hypothesis—that democracy rises with income—is outlier-dependent (p=0.000 full, p=0.372 after removal). The influential observations are Gulf oil states, which combine high GDP per capita with low democracy scores. Like the economics curves, political science curves are typically estimated from cross-country data and are therefore vulnerable to the same outlier-driven fragility.</w:t>
      </w:r>
    </w:p>
    <w:p>
      <w:r>
        <w:rPr>
          <w:b/>
          <w:sz w:val="24"/>
        </w:rPr>
        <w:t xml:space="preserve">Agriculture. </w:t>
      </w:r>
      <w:r>
        <w:t>Agriculture presents a mixed picture: 2 of 4 curves are robust (the Mitscherlich yield response, which describes the diminishing returns of fertiliser application on crop yield, and the Micronutrient U-shape, which describes the detrimental effects of both deficiency and toxicity). Like the robust public health curves, these agricultural relationships describe dose–response mechanisms grounded in plant biology. The remaining 2 curves are non-significant.</w:t>
      </w:r>
    </w:p>
    <w:p>
      <w:r>
        <w:rPr>
          <w:sz w:val="24"/>
        </w:rPr>
        <w:t>Across the seven non-economics disciplines, a clear pattern emerges: curves grounded in biological or physical mechanisms (dose–response curves in public health, age-specific patterns in demography, yield responses in agriculture) tend to be robust, while curves that describe aggregate cross-country associations (the Forest Transition Curve, the Lipset Hypothesis, Hubble’s Law in its discretised form) tend to be fragile. This pattern mirrors the finding in economics and suggests a general principle: the more contingent the relationship on institutional, historical, or compositional factors, the less likely it is to exhibit robust nonlinearity.</w:t>
      </w:r>
    </w:p>
    <w:p>
      <w:pPr>
        <w:pStyle w:val="Heading2"/>
      </w:pPr>
      <w:r>
        <w:t>4.4 Cross-cutting patterns</w:t>
      </w:r>
    </w:p>
    <w:p>
      <w:r>
        <w:t>Six cross-cutting patterns emerge from the full audit:</w:t>
      </w:r>
    </w:p>
    <w:p>
      <w:r>
        <w:rPr>
          <w:b/>
          <w:sz w:val="24"/>
        </w:rPr>
        <w:t xml:space="preserve">Outlier-driven nonlinearity is the most common failure mode. </w:t>
      </w:r>
      <w:r>
        <w:rPr>
          <w:sz w:val="24"/>
        </w:rPr>
        <w:t>In cross-country regressions, 1–3 geopolitically distinctive nations (oil states, the United States, city-states) drive curvature. Removing these observations eliminates the statistical basis for the claimed nonlinearity.</w:t>
      </w:r>
    </w:p>
    <w:p>
      <w:r>
        <w:rPr>
          <w:b/>
          <w:sz w:val="24"/>
        </w:rPr>
        <w:t xml:space="preserve">Domain asymmetry is pronounced. </w:t>
      </w:r>
      <w:r>
        <w:rPr>
          <w:sz w:val="24"/>
        </w:rPr>
        <w:t>Public health (7/10 robust) and psychology (4/5) dramatically outperform economics (1/12) and political science (0/5). This likely reflects the difference between mechanistic relationships (dose–response curves grounded in biology) and contingent relationships (macroeconomic associations driven by policy regimes and institutional variation).</w:t>
      </w:r>
    </w:p>
    <w:p>
      <w:r>
        <w:rPr>
          <w:b/>
          <w:sz w:val="24"/>
        </w:rPr>
        <w:t xml:space="preserve">Log transformation resolves apparent nonlinearity. </w:t>
      </w:r>
      <w:r>
        <w:rPr>
          <w:sz w:val="24"/>
        </w:rPr>
        <w:t>In many cases—notably the Preston Curve and several economics curves—a simple logarithmic transformation produces a linear relationship. The ‘canonical curve’ is linear on the wrong scale, not genuinely nonlinear.</w:t>
      </w:r>
    </w:p>
    <w:p>
      <w:r>
        <w:rPr>
          <w:b/>
          <w:sz w:val="24"/>
        </w:rPr>
        <w:t xml:space="preserve">BIC is more conservative than AIC. </w:t>
      </w:r>
      <w:r>
        <w:rPr>
          <w:sz w:val="24"/>
        </w:rPr>
        <w:t>BIC selects the linear model more frequently than AIC across the 52 curves (Figure 3), reflecting its stronger complexity penalty. This reinforces the sensitivity of nonlinearity claims to the choice of model selection criterion.</w:t>
      </w:r>
    </w:p>
    <w:p>
      <w:r>
        <w:rPr>
          <w:b/>
          <w:sz w:val="24"/>
        </w:rPr>
        <w:t xml:space="preserve">LOOCV confirms overfitting risk. </w:t>
      </w:r>
      <w:r>
        <w:rPr>
          <w:sz w:val="24"/>
        </w:rPr>
        <w:t>Leave-one-out cross-validation reveals that the quadratic model provides inferior out-of-sample prediction for the majority of curves (Figure 4). For many non-significant curves, the quadratic model is not merely insignificant but actively overfits, yielding higher RMSE than the linear model.</w:t>
      </w:r>
    </w:p>
    <w:p>
      <w:r>
        <w:rPr>
          <w:b/>
          <w:sz w:val="24"/>
        </w:rPr>
        <w:t xml:space="preserve">Sample size does not predict verdict. </w:t>
      </w:r>
      <w:r>
        <w:rPr>
          <w:sz w:val="24"/>
        </w:rPr>
        <w:t>Curves with both small (N &lt; 30) and large (N &gt; 100) samples were classified across all verdict categories (Figure 5). World Bank API-derived curves (N &gt; 100) were predominantly non-significant, suggesting that larger samples dilute the outlier-driven curvature found in smaller, hand-curated datasets.</w:t>
      </w:r>
    </w:p>
    <w:p>
      <w:pPr>
        <w:spacing w:before="120"/>
      </w:pPr>
      <w:r>
        <w:rPr>
          <w:i/>
          <w:sz w:val="22"/>
        </w:rPr>
        <w:t>[Insert Figure 3 about here]</w:t>
      </w:r>
    </w:p>
    <w:p>
      <w:pPr>
        <w:spacing w:before="120"/>
      </w:pPr>
      <w:r>
        <w:rPr>
          <w:i/>
          <w:sz w:val="22"/>
        </w:rPr>
        <w:t>[Insert Figure 4 about here]</w:t>
      </w:r>
    </w:p>
    <w:p>
      <w:pPr>
        <w:spacing w:before="120"/>
      </w:pPr>
      <w:r>
        <w:rPr>
          <w:i/>
          <w:sz w:val="22"/>
        </w:rPr>
        <w:t>[Insert Figure 5 about here]</w:t>
      </w:r>
    </w:p>
    <w:p>
      <w:pPr>
        <w:pStyle w:val="Heading2"/>
      </w:pPr>
      <w:r>
        <w:t>4.5 Complete results</w:t>
      </w:r>
    </w:p>
    <w:p>
      <w:r>
        <w:t>Table 2 presents the complete results for all 52 curves, ordered by discipline and then by verdict.</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16"/>
              </w:rPr>
              <w:t>#</w:t>
            </w:r>
          </w:p>
        </w:tc>
        <w:tc>
          <w:tcPr>
            <w:tcW w:type="dxa" w:w="1337"/>
          </w:tcPr>
          <w:p>
            <w:r>
              <w:rPr>
                <w:b/>
                <w:sz w:val="16"/>
              </w:rPr>
              <w:t>Curve</w:t>
            </w:r>
          </w:p>
        </w:tc>
        <w:tc>
          <w:tcPr>
            <w:tcW w:type="dxa" w:w="1337"/>
          </w:tcPr>
          <w:p>
            <w:r>
              <w:rPr>
                <w:b/>
                <w:sz w:val="16"/>
              </w:rPr>
              <w:t>Domain</w:t>
            </w:r>
          </w:p>
        </w:tc>
        <w:tc>
          <w:tcPr>
            <w:tcW w:type="dxa" w:w="1337"/>
          </w:tcPr>
          <w:p>
            <w:r>
              <w:rPr>
                <w:b/>
                <w:sz w:val="16"/>
              </w:rPr>
              <w:t>N</w:t>
            </w:r>
          </w:p>
        </w:tc>
        <w:tc>
          <w:tcPr>
            <w:tcW w:type="dxa" w:w="1337"/>
          </w:tcPr>
          <w:p>
            <w:r>
              <w:rPr>
                <w:b/>
                <w:sz w:val="16"/>
              </w:rPr>
              <w:t>p (full)</w:t>
            </w:r>
          </w:p>
        </w:tc>
        <w:tc>
          <w:tcPr>
            <w:tcW w:type="dxa" w:w="1337"/>
          </w:tcPr>
          <w:p>
            <w:r>
              <w:rPr>
                <w:b/>
                <w:sz w:val="16"/>
              </w:rPr>
              <w:t>p (clean)</w:t>
            </w:r>
          </w:p>
        </w:tc>
        <w:tc>
          <w:tcPr>
            <w:tcW w:type="dxa" w:w="1337"/>
          </w:tcPr>
          <w:p>
            <w:r>
              <w:rPr>
                <w:b/>
                <w:sz w:val="16"/>
              </w:rPr>
              <w:t>Verdict</w:t>
            </w:r>
          </w:p>
        </w:tc>
      </w:tr>
      <w:tr>
        <w:tc>
          <w:tcPr>
            <w:tcW w:type="dxa" w:w="1337"/>
          </w:tcPr>
          <w:p>
            <w:r>
              <w:rPr>
                <w:sz w:val="14"/>
              </w:rPr>
              <w:t>1</w:t>
            </w:r>
          </w:p>
        </w:tc>
        <w:tc>
          <w:tcPr>
            <w:tcW w:type="dxa" w:w="1337"/>
          </w:tcPr>
          <w:p>
            <w:r>
              <w:rPr>
                <w:sz w:val="14"/>
              </w:rPr>
              <w:t>Green Revolution Yield Curve</w:t>
            </w:r>
          </w:p>
        </w:tc>
        <w:tc>
          <w:tcPr>
            <w:tcW w:type="dxa" w:w="1337"/>
          </w:tcPr>
          <w:p>
            <w:r>
              <w:rPr>
                <w:sz w:val="14"/>
              </w:rPr>
              <w:t>Agriculture</w:t>
            </w:r>
          </w:p>
        </w:tc>
        <w:tc>
          <w:tcPr>
            <w:tcW w:type="dxa" w:w="1337"/>
          </w:tcPr>
          <w:p>
            <w:r>
              <w:rPr>
                <w:sz w:val="14"/>
              </w:rPr>
              <w:t>62</w:t>
            </w:r>
          </w:p>
        </w:tc>
        <w:tc>
          <w:tcPr>
            <w:tcW w:type="dxa" w:w="1337"/>
          </w:tcPr>
          <w:p>
            <w:r>
              <w:rPr>
                <w:sz w:val="14"/>
              </w:rPr>
              <w:t>0.1430</w:t>
            </w:r>
          </w:p>
        </w:tc>
        <w:tc>
          <w:tcPr>
            <w:tcW w:type="dxa" w:w="1337"/>
          </w:tcPr>
          <w:p>
            <w:r>
              <w:rPr>
                <w:sz w:val="14"/>
              </w:rPr>
              <w:t>0.1420</w:t>
            </w:r>
          </w:p>
        </w:tc>
        <w:tc>
          <w:tcPr>
            <w:tcW w:type="dxa" w:w="1337"/>
          </w:tcPr>
          <w:p>
            <w:r>
              <w:rPr>
                <w:sz w:val="14"/>
              </w:rPr>
              <w:t>NOT SIGNIFICANT</w:t>
            </w:r>
          </w:p>
        </w:tc>
      </w:tr>
      <w:tr>
        <w:tc>
          <w:tcPr>
            <w:tcW w:type="dxa" w:w="1337"/>
          </w:tcPr>
          <w:p>
            <w:r>
              <w:rPr>
                <w:sz w:val="14"/>
              </w:rPr>
              <w:t>2</w:t>
            </w:r>
          </w:p>
        </w:tc>
        <w:tc>
          <w:tcPr>
            <w:tcW w:type="dxa" w:w="1337"/>
          </w:tcPr>
          <w:p>
            <w:r>
              <w:rPr>
                <w:sz w:val="14"/>
              </w:rPr>
              <w:t>Body Weight Set-Point</w:t>
            </w:r>
          </w:p>
        </w:tc>
        <w:tc>
          <w:tcPr>
            <w:tcW w:type="dxa" w:w="1337"/>
          </w:tcPr>
          <w:p>
            <w:r>
              <w:rPr>
                <w:sz w:val="14"/>
              </w:rPr>
              <w:t>Agriculture</w:t>
            </w:r>
          </w:p>
        </w:tc>
        <w:tc>
          <w:tcPr>
            <w:tcW w:type="dxa" w:w="1337"/>
          </w:tcPr>
          <w:p>
            <w:r>
              <w:rPr>
                <w:sz w:val="14"/>
              </w:rPr>
              <w:t>16</w:t>
            </w:r>
          </w:p>
        </w:tc>
        <w:tc>
          <w:tcPr>
            <w:tcW w:type="dxa" w:w="1337"/>
          </w:tcPr>
          <w:p>
            <w:r>
              <w:rPr>
                <w:sz w:val="14"/>
              </w:rPr>
              <w:t>0.7367</w:t>
            </w:r>
          </w:p>
        </w:tc>
        <w:tc>
          <w:tcPr>
            <w:tcW w:type="dxa" w:w="1337"/>
          </w:tcPr>
          <w:p>
            <w:r>
              <w:rPr>
                <w:sz w:val="14"/>
              </w:rPr>
              <w:t>0.0782</w:t>
            </w:r>
          </w:p>
        </w:tc>
        <w:tc>
          <w:tcPr>
            <w:tcW w:type="dxa" w:w="1337"/>
          </w:tcPr>
          <w:p>
            <w:r>
              <w:rPr>
                <w:sz w:val="14"/>
              </w:rPr>
              <w:t>NOT SIGNIFICANT</w:t>
            </w:r>
          </w:p>
        </w:tc>
      </w:tr>
      <w:tr>
        <w:tc>
          <w:tcPr>
            <w:tcW w:type="dxa" w:w="1337"/>
          </w:tcPr>
          <w:p>
            <w:r>
              <w:rPr>
                <w:sz w:val="14"/>
              </w:rPr>
              <w:t>3</w:t>
            </w:r>
          </w:p>
        </w:tc>
        <w:tc>
          <w:tcPr>
            <w:tcW w:type="dxa" w:w="1337"/>
          </w:tcPr>
          <w:p>
            <w:r>
              <w:rPr>
                <w:sz w:val="14"/>
              </w:rPr>
              <w:t>Mitscherlich Yield Curve</w:t>
            </w:r>
          </w:p>
        </w:tc>
        <w:tc>
          <w:tcPr>
            <w:tcW w:type="dxa" w:w="1337"/>
          </w:tcPr>
          <w:p>
            <w:r>
              <w:rPr>
                <w:sz w:val="14"/>
              </w:rPr>
              <w:t>Agriculture</w:t>
            </w:r>
          </w:p>
        </w:tc>
        <w:tc>
          <w:tcPr>
            <w:tcW w:type="dxa" w:w="1337"/>
          </w:tcPr>
          <w:p>
            <w:r>
              <w:rPr>
                <w:sz w:val="14"/>
              </w:rPr>
              <w:t>18</w:t>
            </w:r>
          </w:p>
        </w:tc>
        <w:tc>
          <w:tcPr>
            <w:tcW w:type="dxa" w:w="1337"/>
          </w:tcPr>
          <w:p>
            <w:r>
              <w:rPr>
                <w:sz w:val="14"/>
              </w:rPr>
              <w:t>2.3e-09</w:t>
            </w:r>
          </w:p>
        </w:tc>
        <w:tc>
          <w:tcPr>
            <w:tcW w:type="dxa" w:w="1337"/>
          </w:tcPr>
          <w:p>
            <w:r>
              <w:rPr>
                <w:sz w:val="14"/>
              </w:rPr>
              <w:t>2.5e-08</w:t>
            </w:r>
          </w:p>
        </w:tc>
        <w:tc>
          <w:tcPr>
            <w:tcW w:type="dxa" w:w="1337"/>
          </w:tcPr>
          <w:p>
            <w:r>
              <w:rPr>
                <w:sz w:val="14"/>
              </w:rPr>
              <w:t>ROBUST NONLINEAR</w:t>
            </w:r>
          </w:p>
        </w:tc>
      </w:tr>
      <w:tr>
        <w:tc>
          <w:tcPr>
            <w:tcW w:type="dxa" w:w="1337"/>
          </w:tcPr>
          <w:p>
            <w:r>
              <w:rPr>
                <w:sz w:val="14"/>
              </w:rPr>
              <w:t>4</w:t>
            </w:r>
          </w:p>
        </w:tc>
        <w:tc>
          <w:tcPr>
            <w:tcW w:type="dxa" w:w="1337"/>
          </w:tcPr>
          <w:p>
            <w:r>
              <w:rPr>
                <w:sz w:val="14"/>
              </w:rPr>
              <w:t>Micronutrient U-shape (Vitamin</w:t>
            </w:r>
          </w:p>
        </w:tc>
        <w:tc>
          <w:tcPr>
            <w:tcW w:type="dxa" w:w="1337"/>
          </w:tcPr>
          <w:p>
            <w:r>
              <w:rPr>
                <w:sz w:val="14"/>
              </w:rPr>
              <w:t>Agriculture</w:t>
            </w:r>
          </w:p>
        </w:tc>
        <w:tc>
          <w:tcPr>
            <w:tcW w:type="dxa" w:w="1337"/>
          </w:tcPr>
          <w:p>
            <w:r>
              <w:rPr>
                <w:sz w:val="14"/>
              </w:rPr>
              <w:t>19</w:t>
            </w:r>
          </w:p>
        </w:tc>
        <w:tc>
          <w:tcPr>
            <w:tcW w:type="dxa" w:w="1337"/>
          </w:tcPr>
          <w:p>
            <w:r>
              <w:rPr>
                <w:sz w:val="14"/>
              </w:rPr>
              <w:t>0.0001</w:t>
            </w:r>
          </w:p>
        </w:tc>
        <w:tc>
          <w:tcPr>
            <w:tcW w:type="dxa" w:w="1337"/>
          </w:tcPr>
          <w:p>
            <w:r>
              <w:rPr>
                <w:sz w:val="14"/>
              </w:rPr>
              <w:t>5.7e-05</w:t>
            </w:r>
          </w:p>
        </w:tc>
        <w:tc>
          <w:tcPr>
            <w:tcW w:type="dxa" w:w="1337"/>
          </w:tcPr>
          <w:p>
            <w:r>
              <w:rPr>
                <w:sz w:val="14"/>
              </w:rPr>
              <w:t>ROBUST NONLINEAR</w:t>
            </w:r>
          </w:p>
        </w:tc>
      </w:tr>
      <w:tr>
        <w:tc>
          <w:tcPr>
            <w:tcW w:type="dxa" w:w="1337"/>
          </w:tcPr>
          <w:p>
            <w:r>
              <w:rPr>
                <w:sz w:val="14"/>
              </w:rPr>
              <w:t>5</w:t>
            </w:r>
          </w:p>
        </w:tc>
        <w:tc>
          <w:tcPr>
            <w:tcW w:type="dxa" w:w="1337"/>
          </w:tcPr>
          <w:p>
            <w:r>
              <w:rPr>
                <w:sz w:val="14"/>
              </w:rPr>
              <w:t>Bongaarts-Feeney Tempo Effect</w:t>
            </w:r>
          </w:p>
        </w:tc>
        <w:tc>
          <w:tcPr>
            <w:tcW w:type="dxa" w:w="1337"/>
          </w:tcPr>
          <w:p>
            <w:r>
              <w:rPr>
                <w:sz w:val="14"/>
              </w:rPr>
              <w:t>Demography</w:t>
            </w:r>
          </w:p>
        </w:tc>
        <w:tc>
          <w:tcPr>
            <w:tcW w:type="dxa" w:w="1337"/>
          </w:tcPr>
          <w:p>
            <w:r>
              <w:rPr>
                <w:sz w:val="14"/>
              </w:rPr>
              <w:t>26</w:t>
            </w:r>
          </w:p>
        </w:tc>
        <w:tc>
          <w:tcPr>
            <w:tcW w:type="dxa" w:w="1337"/>
          </w:tcPr>
          <w:p>
            <w:r>
              <w:rPr>
                <w:sz w:val="14"/>
              </w:rPr>
              <w:t>0.6879</w:t>
            </w:r>
          </w:p>
        </w:tc>
        <w:tc>
          <w:tcPr>
            <w:tcW w:type="dxa" w:w="1337"/>
          </w:tcPr>
          <w:p>
            <w:r>
              <w:rPr>
                <w:sz w:val="14"/>
              </w:rPr>
              <w:t>0.5699</w:t>
            </w:r>
          </w:p>
        </w:tc>
        <w:tc>
          <w:tcPr>
            <w:tcW w:type="dxa" w:w="1337"/>
          </w:tcPr>
          <w:p>
            <w:r>
              <w:rPr>
                <w:sz w:val="14"/>
              </w:rPr>
              <w:t>NOT SIGNIFICANT</w:t>
            </w:r>
          </w:p>
        </w:tc>
      </w:tr>
      <w:tr>
        <w:tc>
          <w:tcPr>
            <w:tcW w:type="dxa" w:w="1337"/>
          </w:tcPr>
          <w:p>
            <w:r>
              <w:rPr>
                <w:sz w:val="14"/>
              </w:rPr>
              <w:t>6</w:t>
            </w:r>
          </w:p>
        </w:tc>
        <w:tc>
          <w:tcPr>
            <w:tcW w:type="dxa" w:w="1337"/>
          </w:tcPr>
          <w:p>
            <w:r>
              <w:rPr>
                <w:sz w:val="14"/>
              </w:rPr>
              <w:t>Second Demographic Transition</w:t>
            </w:r>
          </w:p>
        </w:tc>
        <w:tc>
          <w:tcPr>
            <w:tcW w:type="dxa" w:w="1337"/>
          </w:tcPr>
          <w:p>
            <w:r>
              <w:rPr>
                <w:sz w:val="14"/>
              </w:rPr>
              <w:t>Demography</w:t>
            </w:r>
          </w:p>
        </w:tc>
        <w:tc>
          <w:tcPr>
            <w:tcW w:type="dxa" w:w="1337"/>
          </w:tcPr>
          <w:p>
            <w:r>
              <w:rPr>
                <w:sz w:val="14"/>
              </w:rPr>
              <w:t>109</w:t>
            </w:r>
          </w:p>
        </w:tc>
        <w:tc>
          <w:tcPr>
            <w:tcW w:type="dxa" w:w="1337"/>
          </w:tcPr>
          <w:p>
            <w:r>
              <w:rPr>
                <w:sz w:val="14"/>
              </w:rPr>
              <w:t>0.6336</w:t>
            </w:r>
          </w:p>
        </w:tc>
        <w:tc>
          <w:tcPr>
            <w:tcW w:type="dxa" w:w="1337"/>
          </w:tcPr>
          <w:p>
            <w:r>
              <w:rPr>
                <w:sz w:val="14"/>
              </w:rPr>
              <w:t>0.9187</w:t>
            </w:r>
          </w:p>
        </w:tc>
        <w:tc>
          <w:tcPr>
            <w:tcW w:type="dxa" w:w="1337"/>
          </w:tcPr>
          <w:p>
            <w:r>
              <w:rPr>
                <w:sz w:val="14"/>
              </w:rPr>
              <w:t>NOT SIGNIFICANT</w:t>
            </w:r>
          </w:p>
        </w:tc>
      </w:tr>
      <w:tr>
        <w:tc>
          <w:tcPr>
            <w:tcW w:type="dxa" w:w="1337"/>
          </w:tcPr>
          <w:p>
            <w:r>
              <w:rPr>
                <w:sz w:val="14"/>
              </w:rPr>
              <w:t>7</w:t>
            </w:r>
          </w:p>
        </w:tc>
        <w:tc>
          <w:tcPr>
            <w:tcW w:type="dxa" w:w="1337"/>
          </w:tcPr>
          <w:p>
            <w:r>
              <w:rPr>
                <w:sz w:val="14"/>
              </w:rPr>
              <w:t>Replacement Migration Curve</w:t>
            </w:r>
          </w:p>
        </w:tc>
        <w:tc>
          <w:tcPr>
            <w:tcW w:type="dxa" w:w="1337"/>
          </w:tcPr>
          <w:p>
            <w:r>
              <w:rPr>
                <w:sz w:val="14"/>
              </w:rPr>
              <w:t>Demography</w:t>
            </w:r>
          </w:p>
        </w:tc>
        <w:tc>
          <w:tcPr>
            <w:tcW w:type="dxa" w:w="1337"/>
          </w:tcPr>
          <w:p>
            <w:r>
              <w:rPr>
                <w:sz w:val="14"/>
              </w:rPr>
              <w:t>25</w:t>
            </w:r>
          </w:p>
        </w:tc>
        <w:tc>
          <w:tcPr>
            <w:tcW w:type="dxa" w:w="1337"/>
          </w:tcPr>
          <w:p>
            <w:r>
              <w:rPr>
                <w:sz w:val="14"/>
              </w:rPr>
              <w:t>0.0331</w:t>
            </w:r>
          </w:p>
        </w:tc>
        <w:tc>
          <w:tcPr>
            <w:tcW w:type="dxa" w:w="1337"/>
          </w:tcPr>
          <w:p>
            <w:r>
              <w:rPr>
                <w:sz w:val="14"/>
              </w:rPr>
              <w:t>0.1761</w:t>
            </w:r>
          </w:p>
        </w:tc>
        <w:tc>
          <w:tcPr>
            <w:tcW w:type="dxa" w:w="1337"/>
          </w:tcPr>
          <w:p>
            <w:r>
              <w:rPr>
                <w:sz w:val="14"/>
              </w:rPr>
              <w:t>OUTLIER DEPENDENT</w:t>
            </w:r>
          </w:p>
        </w:tc>
      </w:tr>
      <w:tr>
        <w:tc>
          <w:tcPr>
            <w:tcW w:type="dxa" w:w="1337"/>
          </w:tcPr>
          <w:p>
            <w:r>
              <w:rPr>
                <w:sz w:val="14"/>
              </w:rPr>
              <w:t>8</w:t>
            </w:r>
          </w:p>
        </w:tc>
        <w:tc>
          <w:tcPr>
            <w:tcW w:type="dxa" w:w="1337"/>
          </w:tcPr>
          <w:p>
            <w:r>
              <w:rPr>
                <w:sz w:val="14"/>
              </w:rPr>
              <w:t>Demographic Transition (TFR)</w:t>
            </w:r>
          </w:p>
        </w:tc>
        <w:tc>
          <w:tcPr>
            <w:tcW w:type="dxa" w:w="1337"/>
          </w:tcPr>
          <w:p>
            <w:r>
              <w:rPr>
                <w:sz w:val="14"/>
              </w:rPr>
              <w:t>Demography</w:t>
            </w:r>
          </w:p>
        </w:tc>
        <w:tc>
          <w:tcPr>
            <w:tcW w:type="dxa" w:w="1337"/>
          </w:tcPr>
          <w:p>
            <w:r>
              <w:rPr>
                <w:sz w:val="14"/>
              </w:rPr>
              <w:t>199</w:t>
            </w:r>
          </w:p>
        </w:tc>
        <w:tc>
          <w:tcPr>
            <w:tcW w:type="dxa" w:w="1337"/>
          </w:tcPr>
          <w:p>
            <w:r>
              <w:rPr>
                <w:sz w:val="14"/>
              </w:rPr>
              <w:t>3.6e-09</w:t>
            </w:r>
          </w:p>
        </w:tc>
        <w:tc>
          <w:tcPr>
            <w:tcW w:type="dxa" w:w="1337"/>
          </w:tcPr>
          <w:p>
            <w:r>
              <w:rPr>
                <w:sz w:val="14"/>
              </w:rPr>
              <w:t>2.7e-07</w:t>
            </w:r>
          </w:p>
        </w:tc>
        <w:tc>
          <w:tcPr>
            <w:tcW w:type="dxa" w:w="1337"/>
          </w:tcPr>
          <w:p>
            <w:r>
              <w:rPr>
                <w:sz w:val="14"/>
              </w:rPr>
              <w:t>ROBUST NONLINEAR</w:t>
            </w:r>
          </w:p>
        </w:tc>
      </w:tr>
      <w:tr>
        <w:tc>
          <w:tcPr>
            <w:tcW w:type="dxa" w:w="1337"/>
          </w:tcPr>
          <w:p>
            <w:r>
              <w:rPr>
                <w:sz w:val="14"/>
              </w:rPr>
              <w:t>9</w:t>
            </w:r>
          </w:p>
        </w:tc>
        <w:tc>
          <w:tcPr>
            <w:tcW w:type="dxa" w:w="1337"/>
          </w:tcPr>
          <w:p>
            <w:r>
              <w:rPr>
                <w:sz w:val="14"/>
              </w:rPr>
              <w:t>Lee-Carter Mortality Model</w:t>
            </w:r>
          </w:p>
        </w:tc>
        <w:tc>
          <w:tcPr>
            <w:tcW w:type="dxa" w:w="1337"/>
          </w:tcPr>
          <w:p>
            <w:r>
              <w:rPr>
                <w:sz w:val="14"/>
              </w:rPr>
              <w:t>Demography</w:t>
            </w:r>
          </w:p>
        </w:tc>
        <w:tc>
          <w:tcPr>
            <w:tcW w:type="dxa" w:w="1337"/>
          </w:tcPr>
          <w:p>
            <w:r>
              <w:rPr>
                <w:sz w:val="14"/>
              </w:rPr>
              <w:t>74</w:t>
            </w:r>
          </w:p>
        </w:tc>
        <w:tc>
          <w:tcPr>
            <w:tcW w:type="dxa" w:w="1337"/>
          </w:tcPr>
          <w:p>
            <w:r>
              <w:rPr>
                <w:sz w:val="14"/>
              </w:rPr>
              <w:t>0.0e+00</w:t>
            </w:r>
          </w:p>
        </w:tc>
        <w:tc>
          <w:tcPr>
            <w:tcW w:type="dxa" w:w="1337"/>
          </w:tcPr>
          <w:p>
            <w:r>
              <w:rPr>
                <w:sz w:val="14"/>
              </w:rPr>
              <w:t>0.0e+00</w:t>
            </w:r>
          </w:p>
        </w:tc>
        <w:tc>
          <w:tcPr>
            <w:tcW w:type="dxa" w:w="1337"/>
          </w:tcPr>
          <w:p>
            <w:r>
              <w:rPr>
                <w:sz w:val="14"/>
              </w:rPr>
              <w:t>ROBUST NONLINEAR</w:t>
            </w:r>
          </w:p>
        </w:tc>
      </w:tr>
      <w:tr>
        <w:tc>
          <w:tcPr>
            <w:tcW w:type="dxa" w:w="1337"/>
          </w:tcPr>
          <w:p>
            <w:r>
              <w:rPr>
                <w:sz w:val="14"/>
              </w:rPr>
              <w:t>10</w:t>
            </w:r>
          </w:p>
        </w:tc>
        <w:tc>
          <w:tcPr>
            <w:tcW w:type="dxa" w:w="1337"/>
          </w:tcPr>
          <w:p>
            <w:r>
              <w:rPr>
                <w:sz w:val="14"/>
              </w:rPr>
              <w:t>Coale-Trussell Fertility Sched</w:t>
            </w:r>
          </w:p>
        </w:tc>
        <w:tc>
          <w:tcPr>
            <w:tcW w:type="dxa" w:w="1337"/>
          </w:tcPr>
          <w:p>
            <w:r>
              <w:rPr>
                <w:sz w:val="14"/>
              </w:rPr>
              <w:t>Demography</w:t>
            </w:r>
          </w:p>
        </w:tc>
        <w:tc>
          <w:tcPr>
            <w:tcW w:type="dxa" w:w="1337"/>
          </w:tcPr>
          <w:p>
            <w:r>
              <w:rPr>
                <w:sz w:val="14"/>
              </w:rPr>
              <w:t>13</w:t>
            </w:r>
          </w:p>
        </w:tc>
        <w:tc>
          <w:tcPr>
            <w:tcW w:type="dxa" w:w="1337"/>
          </w:tcPr>
          <w:p>
            <w:r>
              <w:rPr>
                <w:sz w:val="14"/>
              </w:rPr>
              <w:t>0.0002</w:t>
            </w:r>
          </w:p>
        </w:tc>
        <w:tc>
          <w:tcPr>
            <w:tcW w:type="dxa" w:w="1337"/>
          </w:tcPr>
          <w:p>
            <w:r>
              <w:rPr>
                <w:sz w:val="14"/>
              </w:rPr>
              <w:t>0.0338</w:t>
            </w:r>
          </w:p>
        </w:tc>
        <w:tc>
          <w:tcPr>
            <w:tcW w:type="dxa" w:w="1337"/>
          </w:tcPr>
          <w:p>
            <w:r>
              <w:rPr>
                <w:sz w:val="14"/>
              </w:rPr>
              <w:t>ROBUST NONLINEAR</w:t>
            </w:r>
          </w:p>
        </w:tc>
      </w:tr>
      <w:tr>
        <w:tc>
          <w:tcPr>
            <w:tcW w:type="dxa" w:w="1337"/>
          </w:tcPr>
          <w:p>
            <w:r>
              <w:rPr>
                <w:sz w:val="14"/>
              </w:rPr>
              <w:t>11</w:t>
            </w:r>
          </w:p>
        </w:tc>
        <w:tc>
          <w:tcPr>
            <w:tcW w:type="dxa" w:w="1337"/>
          </w:tcPr>
          <w:p>
            <w:r>
              <w:rPr>
                <w:sz w:val="14"/>
              </w:rPr>
              <w:t>Phillips Curve</w:t>
            </w:r>
          </w:p>
        </w:tc>
        <w:tc>
          <w:tcPr>
            <w:tcW w:type="dxa" w:w="1337"/>
          </w:tcPr>
          <w:p>
            <w:r>
              <w:rPr>
                <w:sz w:val="14"/>
              </w:rPr>
              <w:t>Economics</w:t>
            </w:r>
          </w:p>
        </w:tc>
        <w:tc>
          <w:tcPr>
            <w:tcW w:type="dxa" w:w="1337"/>
          </w:tcPr>
          <w:p>
            <w:r>
              <w:rPr>
                <w:sz w:val="14"/>
              </w:rPr>
              <w:t>32</w:t>
            </w:r>
          </w:p>
        </w:tc>
        <w:tc>
          <w:tcPr>
            <w:tcW w:type="dxa" w:w="1337"/>
          </w:tcPr>
          <w:p>
            <w:r>
              <w:rPr>
                <w:sz w:val="14"/>
              </w:rPr>
              <w:t>0.9054</w:t>
            </w:r>
          </w:p>
        </w:tc>
        <w:tc>
          <w:tcPr>
            <w:tcW w:type="dxa" w:w="1337"/>
          </w:tcPr>
          <w:p>
            <w:r>
              <w:rPr>
                <w:sz w:val="14"/>
              </w:rPr>
              <w:t>0.2574</w:t>
            </w:r>
          </w:p>
        </w:tc>
        <w:tc>
          <w:tcPr>
            <w:tcW w:type="dxa" w:w="1337"/>
          </w:tcPr>
          <w:p>
            <w:r>
              <w:rPr>
                <w:sz w:val="14"/>
              </w:rPr>
              <w:t>NOT SIGNIFICANT</w:t>
            </w:r>
          </w:p>
        </w:tc>
      </w:tr>
      <w:tr>
        <w:tc>
          <w:tcPr>
            <w:tcW w:type="dxa" w:w="1337"/>
          </w:tcPr>
          <w:p>
            <w:r>
              <w:rPr>
                <w:sz w:val="14"/>
              </w:rPr>
              <w:t>12</w:t>
            </w:r>
          </w:p>
        </w:tc>
        <w:tc>
          <w:tcPr>
            <w:tcW w:type="dxa" w:w="1337"/>
          </w:tcPr>
          <w:p>
            <w:r>
              <w:rPr>
                <w:sz w:val="14"/>
              </w:rPr>
              <w:t>Kuznets Curve</w:t>
            </w:r>
          </w:p>
        </w:tc>
        <w:tc>
          <w:tcPr>
            <w:tcW w:type="dxa" w:w="1337"/>
          </w:tcPr>
          <w:p>
            <w:r>
              <w:rPr>
                <w:sz w:val="14"/>
              </w:rPr>
              <w:t>Economics</w:t>
            </w:r>
          </w:p>
        </w:tc>
        <w:tc>
          <w:tcPr>
            <w:tcW w:type="dxa" w:w="1337"/>
          </w:tcPr>
          <w:p>
            <w:r>
              <w:rPr>
                <w:sz w:val="14"/>
              </w:rPr>
              <w:t>130</w:t>
            </w:r>
          </w:p>
        </w:tc>
        <w:tc>
          <w:tcPr>
            <w:tcW w:type="dxa" w:w="1337"/>
          </w:tcPr>
          <w:p>
            <w:r>
              <w:rPr>
                <w:sz w:val="14"/>
              </w:rPr>
              <w:t>0.1078</w:t>
            </w:r>
          </w:p>
        </w:tc>
        <w:tc>
          <w:tcPr>
            <w:tcW w:type="dxa" w:w="1337"/>
          </w:tcPr>
          <w:p>
            <w:r>
              <w:rPr>
                <w:sz w:val="14"/>
              </w:rPr>
              <w:t>0.0526</w:t>
            </w:r>
          </w:p>
        </w:tc>
        <w:tc>
          <w:tcPr>
            <w:tcW w:type="dxa" w:w="1337"/>
          </w:tcPr>
          <w:p>
            <w:r>
              <w:rPr>
                <w:sz w:val="14"/>
              </w:rPr>
              <w:t>NOT SIGNIFICANT</w:t>
            </w:r>
          </w:p>
        </w:tc>
      </w:tr>
      <w:tr>
        <w:tc>
          <w:tcPr>
            <w:tcW w:type="dxa" w:w="1337"/>
          </w:tcPr>
          <w:p>
            <w:r>
              <w:rPr>
                <w:sz w:val="14"/>
              </w:rPr>
              <w:t>13</w:t>
            </w:r>
          </w:p>
        </w:tc>
        <w:tc>
          <w:tcPr>
            <w:tcW w:type="dxa" w:w="1337"/>
          </w:tcPr>
          <w:p>
            <w:r>
              <w:rPr>
                <w:sz w:val="14"/>
              </w:rPr>
              <w:t>Beveridge Curve</w:t>
            </w:r>
          </w:p>
        </w:tc>
        <w:tc>
          <w:tcPr>
            <w:tcW w:type="dxa" w:w="1337"/>
          </w:tcPr>
          <w:p>
            <w:r>
              <w:rPr>
                <w:sz w:val="14"/>
              </w:rPr>
              <w:t>Economics</w:t>
            </w:r>
          </w:p>
        </w:tc>
        <w:tc>
          <w:tcPr>
            <w:tcW w:type="dxa" w:w="1337"/>
          </w:tcPr>
          <w:p>
            <w:r>
              <w:rPr>
                <w:sz w:val="14"/>
              </w:rPr>
              <w:t>23</w:t>
            </w:r>
          </w:p>
        </w:tc>
        <w:tc>
          <w:tcPr>
            <w:tcW w:type="dxa" w:w="1337"/>
          </w:tcPr>
          <w:p>
            <w:r>
              <w:rPr>
                <w:sz w:val="14"/>
              </w:rPr>
              <w:t>0.0809</w:t>
            </w:r>
          </w:p>
        </w:tc>
        <w:tc>
          <w:tcPr>
            <w:tcW w:type="dxa" w:w="1337"/>
          </w:tcPr>
          <w:p>
            <w:r>
              <w:rPr>
                <w:sz w:val="14"/>
              </w:rPr>
              <w:t>0.0023</w:t>
            </w:r>
          </w:p>
        </w:tc>
        <w:tc>
          <w:tcPr>
            <w:tcW w:type="dxa" w:w="1337"/>
          </w:tcPr>
          <w:p>
            <w:r>
              <w:rPr>
                <w:sz w:val="14"/>
              </w:rPr>
              <w:t>NOT SIGNIFICANT</w:t>
            </w:r>
          </w:p>
        </w:tc>
      </w:tr>
      <w:tr>
        <w:tc>
          <w:tcPr>
            <w:tcW w:type="dxa" w:w="1337"/>
          </w:tcPr>
          <w:p>
            <w:r>
              <w:rPr>
                <w:sz w:val="14"/>
              </w:rPr>
              <w:t>14</w:t>
            </w:r>
          </w:p>
        </w:tc>
        <w:tc>
          <w:tcPr>
            <w:tcW w:type="dxa" w:w="1337"/>
          </w:tcPr>
          <w:p>
            <w:r>
              <w:rPr>
                <w:sz w:val="14"/>
              </w:rPr>
              <w:t>Rahn Curve</w:t>
            </w:r>
          </w:p>
        </w:tc>
        <w:tc>
          <w:tcPr>
            <w:tcW w:type="dxa" w:w="1337"/>
          </w:tcPr>
          <w:p>
            <w:r>
              <w:rPr>
                <w:sz w:val="14"/>
              </w:rPr>
              <w:t>Economics</w:t>
            </w:r>
          </w:p>
        </w:tc>
        <w:tc>
          <w:tcPr>
            <w:tcW w:type="dxa" w:w="1337"/>
          </w:tcPr>
          <w:p>
            <w:r>
              <w:rPr>
                <w:sz w:val="14"/>
              </w:rPr>
              <w:t>36</w:t>
            </w:r>
          </w:p>
        </w:tc>
        <w:tc>
          <w:tcPr>
            <w:tcW w:type="dxa" w:w="1337"/>
          </w:tcPr>
          <w:p>
            <w:r>
              <w:rPr>
                <w:sz w:val="14"/>
              </w:rPr>
              <w:t>0.9624</w:t>
            </w:r>
          </w:p>
        </w:tc>
        <w:tc>
          <w:tcPr>
            <w:tcW w:type="dxa" w:w="1337"/>
          </w:tcPr>
          <w:p>
            <w:r>
              <w:rPr>
                <w:sz w:val="14"/>
              </w:rPr>
              <w:t>0.5837</w:t>
            </w:r>
          </w:p>
        </w:tc>
        <w:tc>
          <w:tcPr>
            <w:tcW w:type="dxa" w:w="1337"/>
          </w:tcPr>
          <w:p>
            <w:r>
              <w:rPr>
                <w:sz w:val="14"/>
              </w:rPr>
              <w:t>NOT SIGNIFICANT</w:t>
            </w:r>
          </w:p>
        </w:tc>
      </w:tr>
      <w:tr>
        <w:tc>
          <w:tcPr>
            <w:tcW w:type="dxa" w:w="1337"/>
          </w:tcPr>
          <w:p>
            <w:r>
              <w:rPr>
                <w:sz w:val="14"/>
              </w:rPr>
              <w:t>15</w:t>
            </w:r>
          </w:p>
        </w:tc>
        <w:tc>
          <w:tcPr>
            <w:tcW w:type="dxa" w:w="1337"/>
          </w:tcPr>
          <w:p>
            <w:r>
              <w:rPr>
                <w:sz w:val="14"/>
              </w:rPr>
              <w:t>Gravity Model of Trade</w:t>
            </w:r>
          </w:p>
        </w:tc>
        <w:tc>
          <w:tcPr>
            <w:tcW w:type="dxa" w:w="1337"/>
          </w:tcPr>
          <w:p>
            <w:r>
              <w:rPr>
                <w:sz w:val="14"/>
              </w:rPr>
              <w:t>Economics</w:t>
            </w:r>
          </w:p>
        </w:tc>
        <w:tc>
          <w:tcPr>
            <w:tcW w:type="dxa" w:w="1337"/>
          </w:tcPr>
          <w:p>
            <w:r>
              <w:rPr>
                <w:sz w:val="14"/>
              </w:rPr>
              <w:t>25</w:t>
            </w:r>
          </w:p>
        </w:tc>
        <w:tc>
          <w:tcPr>
            <w:tcW w:type="dxa" w:w="1337"/>
          </w:tcPr>
          <w:p>
            <w:r>
              <w:rPr>
                <w:sz w:val="14"/>
              </w:rPr>
              <w:t>0.2659</w:t>
            </w:r>
          </w:p>
        </w:tc>
        <w:tc>
          <w:tcPr>
            <w:tcW w:type="dxa" w:w="1337"/>
          </w:tcPr>
          <w:p>
            <w:r>
              <w:rPr>
                <w:sz w:val="14"/>
              </w:rPr>
              <w:t>0.3449</w:t>
            </w:r>
          </w:p>
        </w:tc>
        <w:tc>
          <w:tcPr>
            <w:tcW w:type="dxa" w:w="1337"/>
          </w:tcPr>
          <w:p>
            <w:r>
              <w:rPr>
                <w:sz w:val="14"/>
              </w:rPr>
              <w:t>NOT SIGNIFICANT</w:t>
            </w:r>
          </w:p>
        </w:tc>
      </w:tr>
      <w:tr>
        <w:tc>
          <w:tcPr>
            <w:tcW w:type="dxa" w:w="1337"/>
          </w:tcPr>
          <w:p>
            <w:r>
              <w:rPr>
                <w:sz w:val="14"/>
              </w:rPr>
              <w:t>16</w:t>
            </w:r>
          </w:p>
        </w:tc>
        <w:tc>
          <w:tcPr>
            <w:tcW w:type="dxa" w:w="1337"/>
          </w:tcPr>
          <w:p>
            <w:r>
              <w:rPr>
                <w:sz w:val="14"/>
              </w:rPr>
              <w:t>Balassa-Samuelson Effect</w:t>
            </w:r>
          </w:p>
        </w:tc>
        <w:tc>
          <w:tcPr>
            <w:tcW w:type="dxa" w:w="1337"/>
          </w:tcPr>
          <w:p>
            <w:r>
              <w:rPr>
                <w:sz w:val="14"/>
              </w:rPr>
              <w:t>Economics</w:t>
            </w:r>
          </w:p>
        </w:tc>
        <w:tc>
          <w:tcPr>
            <w:tcW w:type="dxa" w:w="1337"/>
          </w:tcPr>
          <w:p>
            <w:r>
              <w:rPr>
                <w:sz w:val="14"/>
              </w:rPr>
              <w:t>30</w:t>
            </w:r>
          </w:p>
        </w:tc>
        <w:tc>
          <w:tcPr>
            <w:tcW w:type="dxa" w:w="1337"/>
          </w:tcPr>
          <w:p>
            <w:r>
              <w:rPr>
                <w:sz w:val="14"/>
              </w:rPr>
              <w:t>0.6065</w:t>
            </w:r>
          </w:p>
        </w:tc>
        <w:tc>
          <w:tcPr>
            <w:tcW w:type="dxa" w:w="1337"/>
          </w:tcPr>
          <w:p>
            <w:r>
              <w:rPr>
                <w:sz w:val="14"/>
              </w:rPr>
              <w:t>0.7082</w:t>
            </w:r>
          </w:p>
        </w:tc>
        <w:tc>
          <w:tcPr>
            <w:tcW w:type="dxa" w:w="1337"/>
          </w:tcPr>
          <w:p>
            <w:r>
              <w:rPr>
                <w:sz w:val="14"/>
              </w:rPr>
              <w:t>NOT SIGNIFICANT</w:t>
            </w:r>
          </w:p>
        </w:tc>
      </w:tr>
      <w:tr>
        <w:tc>
          <w:tcPr>
            <w:tcW w:type="dxa" w:w="1337"/>
          </w:tcPr>
          <w:p>
            <w:r>
              <w:rPr>
                <w:sz w:val="14"/>
              </w:rPr>
              <w:t>17</w:t>
            </w:r>
          </w:p>
        </w:tc>
        <w:tc>
          <w:tcPr>
            <w:tcW w:type="dxa" w:w="1337"/>
          </w:tcPr>
          <w:p>
            <w:r>
              <w:rPr>
                <w:sz w:val="14"/>
              </w:rPr>
              <w:t>Laffer Curve</w:t>
            </w:r>
          </w:p>
        </w:tc>
        <w:tc>
          <w:tcPr>
            <w:tcW w:type="dxa" w:w="1337"/>
          </w:tcPr>
          <w:p>
            <w:r>
              <w:rPr>
                <w:sz w:val="14"/>
              </w:rPr>
              <w:t>Economics</w:t>
            </w:r>
          </w:p>
        </w:tc>
        <w:tc>
          <w:tcPr>
            <w:tcW w:type="dxa" w:w="1337"/>
          </w:tcPr>
          <w:p>
            <w:r>
              <w:rPr>
                <w:sz w:val="14"/>
              </w:rPr>
              <w:t>26</w:t>
            </w:r>
          </w:p>
        </w:tc>
        <w:tc>
          <w:tcPr>
            <w:tcW w:type="dxa" w:w="1337"/>
          </w:tcPr>
          <w:p>
            <w:r>
              <w:rPr>
                <w:sz w:val="14"/>
              </w:rPr>
              <w:t>0.0438</w:t>
            </w:r>
          </w:p>
        </w:tc>
        <w:tc>
          <w:tcPr>
            <w:tcW w:type="dxa" w:w="1337"/>
          </w:tcPr>
          <w:p>
            <w:r>
              <w:rPr>
                <w:sz w:val="14"/>
              </w:rPr>
              <w:t>0.1910</w:t>
            </w:r>
          </w:p>
        </w:tc>
        <w:tc>
          <w:tcPr>
            <w:tcW w:type="dxa" w:w="1337"/>
          </w:tcPr>
          <w:p>
            <w:r>
              <w:rPr>
                <w:sz w:val="14"/>
              </w:rPr>
              <w:t>OUTLIER DEPENDENT</w:t>
            </w:r>
          </w:p>
        </w:tc>
      </w:tr>
      <w:tr>
        <w:tc>
          <w:tcPr>
            <w:tcW w:type="dxa" w:w="1337"/>
          </w:tcPr>
          <w:p>
            <w:r>
              <w:rPr>
                <w:sz w:val="14"/>
              </w:rPr>
              <w:t>18</w:t>
            </w:r>
          </w:p>
        </w:tc>
        <w:tc>
          <w:tcPr>
            <w:tcW w:type="dxa" w:w="1337"/>
          </w:tcPr>
          <w:p>
            <w:r>
              <w:rPr>
                <w:sz w:val="14"/>
              </w:rPr>
              <w:t>Environmental Kuznets Curve (C</w:t>
            </w:r>
          </w:p>
        </w:tc>
        <w:tc>
          <w:tcPr>
            <w:tcW w:type="dxa" w:w="1337"/>
          </w:tcPr>
          <w:p>
            <w:r>
              <w:rPr>
                <w:sz w:val="14"/>
              </w:rPr>
              <w:t>Economics</w:t>
            </w:r>
          </w:p>
        </w:tc>
        <w:tc>
          <w:tcPr>
            <w:tcW w:type="dxa" w:w="1337"/>
          </w:tcPr>
          <w:p>
            <w:r>
              <w:rPr>
                <w:sz w:val="14"/>
              </w:rPr>
              <w:t>50</w:t>
            </w:r>
          </w:p>
        </w:tc>
        <w:tc>
          <w:tcPr>
            <w:tcW w:type="dxa" w:w="1337"/>
          </w:tcPr>
          <w:p>
            <w:r>
              <w:rPr>
                <w:sz w:val="14"/>
              </w:rPr>
              <w:t>0.0025</w:t>
            </w:r>
          </w:p>
        </w:tc>
        <w:tc>
          <w:tcPr>
            <w:tcW w:type="dxa" w:w="1337"/>
          </w:tcPr>
          <w:p>
            <w:r>
              <w:rPr>
                <w:sz w:val="14"/>
              </w:rPr>
              <w:t>0.1114</w:t>
            </w:r>
          </w:p>
        </w:tc>
        <w:tc>
          <w:tcPr>
            <w:tcW w:type="dxa" w:w="1337"/>
          </w:tcPr>
          <w:p>
            <w:r>
              <w:rPr>
                <w:sz w:val="14"/>
              </w:rPr>
              <w:t>OUTLIER DEPENDENT</w:t>
            </w:r>
          </w:p>
        </w:tc>
      </w:tr>
      <w:tr>
        <w:tc>
          <w:tcPr>
            <w:tcW w:type="dxa" w:w="1337"/>
          </w:tcPr>
          <w:p>
            <w:r>
              <w:rPr>
                <w:sz w:val="14"/>
              </w:rPr>
              <w:t>19</w:t>
            </w:r>
          </w:p>
        </w:tc>
        <w:tc>
          <w:tcPr>
            <w:tcW w:type="dxa" w:w="1337"/>
          </w:tcPr>
          <w:p>
            <w:r>
              <w:rPr>
                <w:sz w:val="14"/>
              </w:rPr>
              <w:t>Okun's Law</w:t>
            </w:r>
          </w:p>
        </w:tc>
        <w:tc>
          <w:tcPr>
            <w:tcW w:type="dxa" w:w="1337"/>
          </w:tcPr>
          <w:p>
            <w:r>
              <w:rPr>
                <w:sz w:val="14"/>
              </w:rPr>
              <w:t>Economics</w:t>
            </w:r>
          </w:p>
        </w:tc>
        <w:tc>
          <w:tcPr>
            <w:tcW w:type="dxa" w:w="1337"/>
          </w:tcPr>
          <w:p>
            <w:r>
              <w:rPr>
                <w:sz w:val="14"/>
              </w:rPr>
              <w:t>31</w:t>
            </w:r>
          </w:p>
        </w:tc>
        <w:tc>
          <w:tcPr>
            <w:tcW w:type="dxa" w:w="1337"/>
          </w:tcPr>
          <w:p>
            <w:r>
              <w:rPr>
                <w:sz w:val="14"/>
              </w:rPr>
              <w:t>0.0097</w:t>
            </w:r>
          </w:p>
        </w:tc>
        <w:tc>
          <w:tcPr>
            <w:tcW w:type="dxa" w:w="1337"/>
          </w:tcPr>
          <w:p>
            <w:r>
              <w:rPr>
                <w:sz w:val="14"/>
              </w:rPr>
              <w:t>0.7671</w:t>
            </w:r>
          </w:p>
        </w:tc>
        <w:tc>
          <w:tcPr>
            <w:tcW w:type="dxa" w:w="1337"/>
          </w:tcPr>
          <w:p>
            <w:r>
              <w:rPr>
                <w:sz w:val="14"/>
              </w:rPr>
              <w:t>OUTLIER DEPENDENT</w:t>
            </w:r>
          </w:p>
        </w:tc>
      </w:tr>
      <w:tr>
        <w:tc>
          <w:tcPr>
            <w:tcW w:type="dxa" w:w="1337"/>
          </w:tcPr>
          <w:p>
            <w:r>
              <w:rPr>
                <w:sz w:val="14"/>
              </w:rPr>
              <w:t>20</w:t>
            </w:r>
          </w:p>
        </w:tc>
        <w:tc>
          <w:tcPr>
            <w:tcW w:type="dxa" w:w="1337"/>
          </w:tcPr>
          <w:p>
            <w:r>
              <w:rPr>
                <w:sz w:val="14"/>
              </w:rPr>
              <w:t>Engel Curve</w:t>
            </w:r>
          </w:p>
        </w:tc>
        <w:tc>
          <w:tcPr>
            <w:tcW w:type="dxa" w:w="1337"/>
          </w:tcPr>
          <w:p>
            <w:r>
              <w:rPr>
                <w:sz w:val="14"/>
              </w:rPr>
              <w:t>Economics</w:t>
            </w:r>
          </w:p>
        </w:tc>
        <w:tc>
          <w:tcPr>
            <w:tcW w:type="dxa" w:w="1337"/>
          </w:tcPr>
          <w:p>
            <w:r>
              <w:rPr>
                <w:sz w:val="14"/>
              </w:rPr>
              <w:t>30</w:t>
            </w:r>
          </w:p>
        </w:tc>
        <w:tc>
          <w:tcPr>
            <w:tcW w:type="dxa" w:w="1337"/>
          </w:tcPr>
          <w:p>
            <w:r>
              <w:rPr>
                <w:sz w:val="14"/>
              </w:rPr>
              <w:t>0.0042</w:t>
            </w:r>
          </w:p>
        </w:tc>
        <w:tc>
          <w:tcPr>
            <w:tcW w:type="dxa" w:w="1337"/>
          </w:tcPr>
          <w:p>
            <w:r>
              <w:rPr>
                <w:sz w:val="14"/>
              </w:rPr>
              <w:t>0.0554</w:t>
            </w:r>
          </w:p>
        </w:tc>
        <w:tc>
          <w:tcPr>
            <w:tcW w:type="dxa" w:w="1337"/>
          </w:tcPr>
          <w:p>
            <w:r>
              <w:rPr>
                <w:sz w:val="14"/>
              </w:rPr>
              <w:t>OUTLIER DEPENDENT</w:t>
            </w:r>
          </w:p>
        </w:tc>
      </w:tr>
      <w:tr>
        <w:tc>
          <w:tcPr>
            <w:tcW w:type="dxa" w:w="1337"/>
          </w:tcPr>
          <w:p>
            <w:r>
              <w:rPr>
                <w:sz w:val="14"/>
              </w:rPr>
              <w:t>21</w:t>
            </w:r>
          </w:p>
        </w:tc>
        <w:tc>
          <w:tcPr>
            <w:tcW w:type="dxa" w:w="1337"/>
          </w:tcPr>
          <w:p>
            <w:r>
              <w:rPr>
                <w:sz w:val="14"/>
              </w:rPr>
              <w:t>Great Gatsby Curve</w:t>
            </w:r>
          </w:p>
        </w:tc>
        <w:tc>
          <w:tcPr>
            <w:tcW w:type="dxa" w:w="1337"/>
          </w:tcPr>
          <w:p>
            <w:r>
              <w:rPr>
                <w:sz w:val="14"/>
              </w:rPr>
              <w:t>Economics</w:t>
            </w:r>
          </w:p>
        </w:tc>
        <w:tc>
          <w:tcPr>
            <w:tcW w:type="dxa" w:w="1337"/>
          </w:tcPr>
          <w:p>
            <w:r>
              <w:rPr>
                <w:sz w:val="14"/>
              </w:rPr>
              <w:t>23</w:t>
            </w:r>
          </w:p>
        </w:tc>
        <w:tc>
          <w:tcPr>
            <w:tcW w:type="dxa" w:w="1337"/>
          </w:tcPr>
          <w:p>
            <w:r>
              <w:rPr>
                <w:sz w:val="14"/>
              </w:rPr>
              <w:t>0.0495</w:t>
            </w:r>
          </w:p>
        </w:tc>
        <w:tc>
          <w:tcPr>
            <w:tcW w:type="dxa" w:w="1337"/>
          </w:tcPr>
          <w:p>
            <w:r>
              <w:rPr>
                <w:sz w:val="14"/>
              </w:rPr>
              <w:t>0.0559</w:t>
            </w:r>
          </w:p>
        </w:tc>
        <w:tc>
          <w:tcPr>
            <w:tcW w:type="dxa" w:w="1337"/>
          </w:tcPr>
          <w:p>
            <w:r>
              <w:rPr>
                <w:sz w:val="14"/>
              </w:rPr>
              <w:t>OUTLIER DEPENDENT</w:t>
            </w:r>
          </w:p>
        </w:tc>
      </w:tr>
      <w:tr>
        <w:tc>
          <w:tcPr>
            <w:tcW w:type="dxa" w:w="1337"/>
          </w:tcPr>
          <w:p>
            <w:r>
              <w:rPr>
                <w:sz w:val="14"/>
              </w:rPr>
              <w:t>22</w:t>
            </w:r>
          </w:p>
        </w:tc>
        <w:tc>
          <w:tcPr>
            <w:tcW w:type="dxa" w:w="1337"/>
          </w:tcPr>
          <w:p>
            <w:r>
              <w:rPr>
                <w:sz w:val="14"/>
              </w:rPr>
              <w:t>J-Curve (Trade)</w:t>
            </w:r>
          </w:p>
        </w:tc>
        <w:tc>
          <w:tcPr>
            <w:tcW w:type="dxa" w:w="1337"/>
          </w:tcPr>
          <w:p>
            <w:r>
              <w:rPr>
                <w:sz w:val="14"/>
              </w:rPr>
              <w:t>Economics</w:t>
            </w:r>
          </w:p>
        </w:tc>
        <w:tc>
          <w:tcPr>
            <w:tcW w:type="dxa" w:w="1337"/>
          </w:tcPr>
          <w:p>
            <w:r>
              <w:rPr>
                <w:sz w:val="14"/>
              </w:rPr>
              <w:t>25</w:t>
            </w:r>
          </w:p>
        </w:tc>
        <w:tc>
          <w:tcPr>
            <w:tcW w:type="dxa" w:w="1337"/>
          </w:tcPr>
          <w:p>
            <w:r>
              <w:rPr>
                <w:sz w:val="14"/>
              </w:rPr>
              <w:t>0.0044</w:t>
            </w:r>
          </w:p>
        </w:tc>
        <w:tc>
          <w:tcPr>
            <w:tcW w:type="dxa" w:w="1337"/>
          </w:tcPr>
          <w:p>
            <w:r>
              <w:rPr>
                <w:sz w:val="14"/>
              </w:rPr>
              <w:t>4.4e-05</w:t>
            </w:r>
          </w:p>
        </w:tc>
        <w:tc>
          <w:tcPr>
            <w:tcW w:type="dxa" w:w="1337"/>
          </w:tcPr>
          <w:p>
            <w:r>
              <w:rPr>
                <w:sz w:val="14"/>
              </w:rPr>
              <w:t>ROBUST NONLINEAR</w:t>
            </w:r>
          </w:p>
        </w:tc>
      </w:tr>
      <w:tr>
        <w:tc>
          <w:tcPr>
            <w:tcW w:type="dxa" w:w="1337"/>
          </w:tcPr>
          <w:p>
            <w:r>
              <w:rPr>
                <w:sz w:val="14"/>
              </w:rPr>
              <w:t>23</w:t>
            </w:r>
          </w:p>
        </w:tc>
        <w:tc>
          <w:tcPr>
            <w:tcW w:type="dxa" w:w="1337"/>
          </w:tcPr>
          <w:p>
            <w:r>
              <w:rPr>
                <w:sz w:val="14"/>
              </w:rPr>
              <w:t>Hubbert Peak Oil (US)</w:t>
            </w:r>
          </w:p>
        </w:tc>
        <w:tc>
          <w:tcPr>
            <w:tcW w:type="dxa" w:w="1337"/>
          </w:tcPr>
          <w:p>
            <w:r>
              <w:rPr>
                <w:sz w:val="14"/>
              </w:rPr>
              <w:t>Environmental S</w:t>
            </w:r>
          </w:p>
        </w:tc>
        <w:tc>
          <w:tcPr>
            <w:tcW w:type="dxa" w:w="1337"/>
          </w:tcPr>
          <w:p>
            <w:r>
              <w:rPr>
                <w:sz w:val="14"/>
              </w:rPr>
              <w:t>24</w:t>
            </w:r>
          </w:p>
        </w:tc>
        <w:tc>
          <w:tcPr>
            <w:tcW w:type="dxa" w:w="1337"/>
          </w:tcPr>
          <w:p>
            <w:r>
              <w:rPr>
                <w:sz w:val="14"/>
              </w:rPr>
              <w:t>0.8973</w:t>
            </w:r>
          </w:p>
        </w:tc>
        <w:tc>
          <w:tcPr>
            <w:tcW w:type="dxa" w:w="1337"/>
          </w:tcPr>
          <w:p>
            <w:r>
              <w:rPr>
                <w:sz w:val="14"/>
              </w:rPr>
              <w:t>0.4126</w:t>
            </w:r>
          </w:p>
        </w:tc>
        <w:tc>
          <w:tcPr>
            <w:tcW w:type="dxa" w:w="1337"/>
          </w:tcPr>
          <w:p>
            <w:r>
              <w:rPr>
                <w:sz w:val="14"/>
              </w:rPr>
              <w:t>NOT SIGNIFICANT</w:t>
            </w:r>
          </w:p>
        </w:tc>
      </w:tr>
      <w:tr>
        <w:tc>
          <w:tcPr>
            <w:tcW w:type="dxa" w:w="1337"/>
          </w:tcPr>
          <w:p>
            <w:r>
              <w:rPr>
                <w:sz w:val="14"/>
              </w:rPr>
              <w:t>24</w:t>
            </w:r>
          </w:p>
        </w:tc>
        <w:tc>
          <w:tcPr>
            <w:tcW w:type="dxa" w:w="1337"/>
          </w:tcPr>
          <w:p>
            <w:r>
              <w:rPr>
                <w:sz w:val="14"/>
              </w:rPr>
              <w:t>HANPP vs Development</w:t>
            </w:r>
          </w:p>
        </w:tc>
        <w:tc>
          <w:tcPr>
            <w:tcW w:type="dxa" w:w="1337"/>
          </w:tcPr>
          <w:p>
            <w:r>
              <w:rPr>
                <w:sz w:val="14"/>
              </w:rPr>
              <w:t>Environmental S</w:t>
            </w:r>
          </w:p>
        </w:tc>
        <w:tc>
          <w:tcPr>
            <w:tcW w:type="dxa" w:w="1337"/>
          </w:tcPr>
          <w:p>
            <w:r>
              <w:rPr>
                <w:sz w:val="14"/>
              </w:rPr>
              <w:t>25</w:t>
            </w:r>
          </w:p>
        </w:tc>
        <w:tc>
          <w:tcPr>
            <w:tcW w:type="dxa" w:w="1337"/>
          </w:tcPr>
          <w:p>
            <w:r>
              <w:rPr>
                <w:sz w:val="14"/>
              </w:rPr>
              <w:t>0.9669</w:t>
            </w:r>
          </w:p>
        </w:tc>
        <w:tc>
          <w:tcPr>
            <w:tcW w:type="dxa" w:w="1337"/>
          </w:tcPr>
          <w:p>
            <w:r>
              <w:rPr>
                <w:sz w:val="14"/>
              </w:rPr>
              <w:t>0.8219</w:t>
            </w:r>
          </w:p>
        </w:tc>
        <w:tc>
          <w:tcPr>
            <w:tcW w:type="dxa" w:w="1337"/>
          </w:tcPr>
          <w:p>
            <w:r>
              <w:rPr>
                <w:sz w:val="14"/>
              </w:rPr>
              <w:t>NOT SIGNIFICANT</w:t>
            </w:r>
          </w:p>
        </w:tc>
      </w:tr>
      <w:tr>
        <w:tc>
          <w:tcPr>
            <w:tcW w:type="dxa" w:w="1337"/>
          </w:tcPr>
          <w:p>
            <w:r>
              <w:rPr>
                <w:sz w:val="14"/>
              </w:rPr>
              <w:t>25</w:t>
            </w:r>
          </w:p>
        </w:tc>
        <w:tc>
          <w:tcPr>
            <w:tcW w:type="dxa" w:w="1337"/>
          </w:tcPr>
          <w:p>
            <w:r>
              <w:rPr>
                <w:sz w:val="14"/>
              </w:rPr>
              <w:t>Jevons Paradox (Energy)</w:t>
            </w:r>
          </w:p>
        </w:tc>
        <w:tc>
          <w:tcPr>
            <w:tcW w:type="dxa" w:w="1337"/>
          </w:tcPr>
          <w:p>
            <w:r>
              <w:rPr>
                <w:sz w:val="14"/>
              </w:rPr>
              <w:t>Environmental S</w:t>
            </w:r>
          </w:p>
        </w:tc>
        <w:tc>
          <w:tcPr>
            <w:tcW w:type="dxa" w:w="1337"/>
          </w:tcPr>
          <w:p>
            <w:r>
              <w:rPr>
                <w:sz w:val="14"/>
              </w:rPr>
              <w:t>12</w:t>
            </w:r>
          </w:p>
        </w:tc>
        <w:tc>
          <w:tcPr>
            <w:tcW w:type="dxa" w:w="1337"/>
          </w:tcPr>
          <w:p>
            <w:r>
              <w:rPr>
                <w:sz w:val="14"/>
              </w:rPr>
              <w:t>0.0813</w:t>
            </w:r>
          </w:p>
        </w:tc>
        <w:tc>
          <w:tcPr>
            <w:tcW w:type="dxa" w:w="1337"/>
          </w:tcPr>
          <w:p>
            <w:r>
              <w:rPr>
                <w:sz w:val="14"/>
              </w:rPr>
              <w:t>0.4188</w:t>
            </w:r>
          </w:p>
        </w:tc>
        <w:tc>
          <w:tcPr>
            <w:tcW w:type="dxa" w:w="1337"/>
          </w:tcPr>
          <w:p>
            <w:r>
              <w:rPr>
                <w:sz w:val="14"/>
              </w:rPr>
              <w:t>NOT SIGNIFICANT</w:t>
            </w:r>
          </w:p>
        </w:tc>
      </w:tr>
      <w:tr>
        <w:tc>
          <w:tcPr>
            <w:tcW w:type="dxa" w:w="1337"/>
          </w:tcPr>
          <w:p>
            <w:r>
              <w:rPr>
                <w:sz w:val="14"/>
              </w:rPr>
              <w:t>26</w:t>
            </w:r>
          </w:p>
        </w:tc>
        <w:tc>
          <w:tcPr>
            <w:tcW w:type="dxa" w:w="1337"/>
          </w:tcPr>
          <w:p>
            <w:r>
              <w:rPr>
                <w:sz w:val="14"/>
              </w:rPr>
              <w:t>Forest Transition Curve</w:t>
            </w:r>
          </w:p>
        </w:tc>
        <w:tc>
          <w:tcPr>
            <w:tcW w:type="dxa" w:w="1337"/>
          </w:tcPr>
          <w:p>
            <w:r>
              <w:rPr>
                <w:sz w:val="14"/>
              </w:rPr>
              <w:t>Environmental S</w:t>
            </w:r>
          </w:p>
        </w:tc>
        <w:tc>
          <w:tcPr>
            <w:tcW w:type="dxa" w:w="1337"/>
          </w:tcPr>
          <w:p>
            <w:r>
              <w:rPr>
                <w:sz w:val="14"/>
              </w:rPr>
              <w:t>194</w:t>
            </w:r>
          </w:p>
        </w:tc>
        <w:tc>
          <w:tcPr>
            <w:tcW w:type="dxa" w:w="1337"/>
          </w:tcPr>
          <w:p>
            <w:r>
              <w:rPr>
                <w:sz w:val="14"/>
              </w:rPr>
              <w:t>0.1428</w:t>
            </w:r>
          </w:p>
        </w:tc>
        <w:tc>
          <w:tcPr>
            <w:tcW w:type="dxa" w:w="1337"/>
          </w:tcPr>
          <w:p>
            <w:r>
              <w:rPr>
                <w:sz w:val="14"/>
              </w:rPr>
              <w:t>0.0429</w:t>
            </w:r>
          </w:p>
        </w:tc>
        <w:tc>
          <w:tcPr>
            <w:tcW w:type="dxa" w:w="1337"/>
          </w:tcPr>
          <w:p>
            <w:r>
              <w:rPr>
                <w:sz w:val="14"/>
              </w:rPr>
              <w:t>NOT SIGNIFICANT</w:t>
            </w:r>
          </w:p>
        </w:tc>
      </w:tr>
      <w:tr>
        <w:tc>
          <w:tcPr>
            <w:tcW w:type="dxa" w:w="1337"/>
          </w:tcPr>
          <w:p>
            <w:r>
              <w:rPr>
                <w:sz w:val="14"/>
              </w:rPr>
              <w:t>27</w:t>
            </w:r>
          </w:p>
        </w:tc>
        <w:tc>
          <w:tcPr>
            <w:tcW w:type="dxa" w:w="1337"/>
          </w:tcPr>
          <w:p>
            <w:r>
              <w:rPr>
                <w:sz w:val="14"/>
              </w:rPr>
              <w:t>Species-Area Curve</w:t>
            </w:r>
          </w:p>
        </w:tc>
        <w:tc>
          <w:tcPr>
            <w:tcW w:type="dxa" w:w="1337"/>
          </w:tcPr>
          <w:p>
            <w:r>
              <w:rPr>
                <w:sz w:val="14"/>
              </w:rPr>
              <w:t>Environmental S</w:t>
            </w:r>
          </w:p>
        </w:tc>
        <w:tc>
          <w:tcPr>
            <w:tcW w:type="dxa" w:w="1337"/>
          </w:tcPr>
          <w:p>
            <w:r>
              <w:rPr>
                <w:sz w:val="14"/>
              </w:rPr>
              <w:t>28</w:t>
            </w:r>
          </w:p>
        </w:tc>
        <w:tc>
          <w:tcPr>
            <w:tcW w:type="dxa" w:w="1337"/>
          </w:tcPr>
          <w:p>
            <w:r>
              <w:rPr>
                <w:sz w:val="14"/>
              </w:rPr>
              <w:t>0.0091</w:t>
            </w:r>
          </w:p>
        </w:tc>
        <w:tc>
          <w:tcPr>
            <w:tcW w:type="dxa" w:w="1337"/>
          </w:tcPr>
          <w:p>
            <w:r>
              <w:rPr>
                <w:sz w:val="14"/>
              </w:rPr>
              <w:t>0.3818</w:t>
            </w:r>
          </w:p>
        </w:tc>
        <w:tc>
          <w:tcPr>
            <w:tcW w:type="dxa" w:w="1337"/>
          </w:tcPr>
          <w:p>
            <w:r>
              <w:rPr>
                <w:sz w:val="14"/>
              </w:rPr>
              <w:t>OUTLIER DEPENDENT</w:t>
            </w:r>
          </w:p>
        </w:tc>
      </w:tr>
      <w:tr>
        <w:tc>
          <w:tcPr>
            <w:tcW w:type="dxa" w:w="1337"/>
          </w:tcPr>
          <w:p>
            <w:r>
              <w:rPr>
                <w:sz w:val="14"/>
              </w:rPr>
              <w:t>28</w:t>
            </w:r>
          </w:p>
        </w:tc>
        <w:tc>
          <w:tcPr>
            <w:tcW w:type="dxa" w:w="1337"/>
          </w:tcPr>
          <w:p>
            <w:r>
              <w:rPr>
                <w:sz w:val="14"/>
              </w:rPr>
              <w:t>Keeling Curve (CO2)</w:t>
            </w:r>
          </w:p>
        </w:tc>
        <w:tc>
          <w:tcPr>
            <w:tcW w:type="dxa" w:w="1337"/>
          </w:tcPr>
          <w:p>
            <w:r>
              <w:rPr>
                <w:sz w:val="14"/>
              </w:rPr>
              <w:t>Environmental S</w:t>
            </w:r>
          </w:p>
        </w:tc>
        <w:tc>
          <w:tcPr>
            <w:tcW w:type="dxa" w:w="1337"/>
          </w:tcPr>
          <w:p>
            <w:r>
              <w:rPr>
                <w:sz w:val="14"/>
              </w:rPr>
              <w:t>20</w:t>
            </w:r>
          </w:p>
        </w:tc>
        <w:tc>
          <w:tcPr>
            <w:tcW w:type="dxa" w:w="1337"/>
          </w:tcPr>
          <w:p>
            <w:r>
              <w:rPr>
                <w:sz w:val="14"/>
              </w:rPr>
              <w:t>2.0e-15</w:t>
            </w:r>
          </w:p>
        </w:tc>
        <w:tc>
          <w:tcPr>
            <w:tcW w:type="dxa" w:w="1337"/>
          </w:tcPr>
          <w:p>
            <w:r>
              <w:rPr>
                <w:sz w:val="14"/>
              </w:rPr>
              <w:t>1.0e-10</w:t>
            </w:r>
          </w:p>
        </w:tc>
        <w:tc>
          <w:tcPr>
            <w:tcW w:type="dxa" w:w="1337"/>
          </w:tcPr>
          <w:p>
            <w:r>
              <w:rPr>
                <w:sz w:val="14"/>
              </w:rPr>
              <w:t>ROBUST NONLINEAR</w:t>
            </w:r>
          </w:p>
        </w:tc>
      </w:tr>
      <w:tr>
        <w:tc>
          <w:tcPr>
            <w:tcW w:type="dxa" w:w="1337"/>
          </w:tcPr>
          <w:p>
            <w:r>
              <w:rPr>
                <w:sz w:val="14"/>
              </w:rPr>
              <w:t>29</w:t>
            </w:r>
          </w:p>
        </w:tc>
        <w:tc>
          <w:tcPr>
            <w:tcW w:type="dxa" w:w="1337"/>
          </w:tcPr>
          <w:p>
            <w:r>
              <w:rPr>
                <w:sz w:val="14"/>
              </w:rPr>
              <w:t>Kleiber's Law</w:t>
            </w:r>
          </w:p>
        </w:tc>
        <w:tc>
          <w:tcPr>
            <w:tcW w:type="dxa" w:w="1337"/>
          </w:tcPr>
          <w:p>
            <w:r>
              <w:rPr>
                <w:sz w:val="14"/>
              </w:rPr>
              <w:t>Physics</w:t>
            </w:r>
          </w:p>
        </w:tc>
        <w:tc>
          <w:tcPr>
            <w:tcW w:type="dxa" w:w="1337"/>
          </w:tcPr>
          <w:p>
            <w:r>
              <w:rPr>
                <w:sz w:val="14"/>
              </w:rPr>
              <w:t>22</w:t>
            </w:r>
          </w:p>
        </w:tc>
        <w:tc>
          <w:tcPr>
            <w:tcW w:type="dxa" w:w="1337"/>
          </w:tcPr>
          <w:p>
            <w:r>
              <w:rPr>
                <w:sz w:val="14"/>
              </w:rPr>
              <w:t>0.3575</w:t>
            </w:r>
          </w:p>
        </w:tc>
        <w:tc>
          <w:tcPr>
            <w:tcW w:type="dxa" w:w="1337"/>
          </w:tcPr>
          <w:p>
            <w:r>
              <w:rPr>
                <w:sz w:val="14"/>
              </w:rPr>
              <w:t>0.7248</w:t>
            </w:r>
          </w:p>
        </w:tc>
        <w:tc>
          <w:tcPr>
            <w:tcW w:type="dxa" w:w="1337"/>
          </w:tcPr>
          <w:p>
            <w:r>
              <w:rPr>
                <w:sz w:val="14"/>
              </w:rPr>
              <w:t>NOT SIGNIFICANT</w:t>
            </w:r>
          </w:p>
        </w:tc>
      </w:tr>
      <w:tr>
        <w:tc>
          <w:tcPr>
            <w:tcW w:type="dxa" w:w="1337"/>
          </w:tcPr>
          <w:p>
            <w:r>
              <w:rPr>
                <w:sz w:val="14"/>
              </w:rPr>
              <w:t>30</w:t>
            </w:r>
          </w:p>
        </w:tc>
        <w:tc>
          <w:tcPr>
            <w:tcW w:type="dxa" w:w="1337"/>
          </w:tcPr>
          <w:p>
            <w:r>
              <w:rPr>
                <w:sz w:val="14"/>
              </w:rPr>
              <w:t>Moore's Law</w:t>
            </w:r>
          </w:p>
        </w:tc>
        <w:tc>
          <w:tcPr>
            <w:tcW w:type="dxa" w:w="1337"/>
          </w:tcPr>
          <w:p>
            <w:r>
              <w:rPr>
                <w:sz w:val="14"/>
              </w:rPr>
              <w:t>Physics</w:t>
            </w:r>
          </w:p>
        </w:tc>
        <w:tc>
          <w:tcPr>
            <w:tcW w:type="dxa" w:w="1337"/>
          </w:tcPr>
          <w:p>
            <w:r>
              <w:rPr>
                <w:sz w:val="14"/>
              </w:rPr>
              <w:t>26</w:t>
            </w:r>
          </w:p>
        </w:tc>
        <w:tc>
          <w:tcPr>
            <w:tcW w:type="dxa" w:w="1337"/>
          </w:tcPr>
          <w:p>
            <w:r>
              <w:rPr>
                <w:sz w:val="14"/>
              </w:rPr>
              <w:t>0.7113</w:t>
            </w:r>
          </w:p>
        </w:tc>
        <w:tc>
          <w:tcPr>
            <w:tcW w:type="dxa" w:w="1337"/>
          </w:tcPr>
          <w:p>
            <w:r>
              <w:rPr>
                <w:sz w:val="14"/>
              </w:rPr>
              <w:t>0.9399</w:t>
            </w:r>
          </w:p>
        </w:tc>
        <w:tc>
          <w:tcPr>
            <w:tcW w:type="dxa" w:w="1337"/>
          </w:tcPr>
          <w:p>
            <w:r>
              <w:rPr>
                <w:sz w:val="14"/>
              </w:rPr>
              <w:t>NOT SIGNIFICANT</w:t>
            </w:r>
          </w:p>
        </w:tc>
      </w:tr>
      <w:tr>
        <w:tc>
          <w:tcPr>
            <w:tcW w:type="dxa" w:w="1337"/>
          </w:tcPr>
          <w:p>
            <w:r>
              <w:rPr>
                <w:sz w:val="14"/>
              </w:rPr>
              <w:t>31</w:t>
            </w:r>
          </w:p>
        </w:tc>
        <w:tc>
          <w:tcPr>
            <w:tcW w:type="dxa" w:w="1337"/>
          </w:tcPr>
          <w:p>
            <w:r>
              <w:rPr>
                <w:sz w:val="14"/>
              </w:rPr>
              <w:t>Hubble's Law</w:t>
            </w:r>
          </w:p>
        </w:tc>
        <w:tc>
          <w:tcPr>
            <w:tcW w:type="dxa" w:w="1337"/>
          </w:tcPr>
          <w:p>
            <w:r>
              <w:rPr>
                <w:sz w:val="14"/>
              </w:rPr>
              <w:t>Physics</w:t>
            </w:r>
          </w:p>
        </w:tc>
        <w:tc>
          <w:tcPr>
            <w:tcW w:type="dxa" w:w="1337"/>
          </w:tcPr>
          <w:p>
            <w:r>
              <w:rPr>
                <w:sz w:val="14"/>
              </w:rPr>
              <w:t>27</w:t>
            </w:r>
          </w:p>
        </w:tc>
        <w:tc>
          <w:tcPr>
            <w:tcW w:type="dxa" w:w="1337"/>
          </w:tcPr>
          <w:p>
            <w:r>
              <w:rPr>
                <w:sz w:val="14"/>
              </w:rPr>
              <w:t>0.0352</w:t>
            </w:r>
          </w:p>
        </w:tc>
        <w:tc>
          <w:tcPr>
            <w:tcW w:type="dxa" w:w="1337"/>
          </w:tcPr>
          <w:p>
            <w:r>
              <w:rPr>
                <w:sz w:val="14"/>
              </w:rPr>
              <w:t>0.0848</w:t>
            </w:r>
          </w:p>
        </w:tc>
        <w:tc>
          <w:tcPr>
            <w:tcW w:type="dxa" w:w="1337"/>
          </w:tcPr>
          <w:p>
            <w:r>
              <w:rPr>
                <w:sz w:val="14"/>
              </w:rPr>
              <w:t>OUTLIER DEPENDENT</w:t>
            </w:r>
          </w:p>
        </w:tc>
      </w:tr>
      <w:tr>
        <w:tc>
          <w:tcPr>
            <w:tcW w:type="dxa" w:w="1337"/>
          </w:tcPr>
          <w:p>
            <w:r>
              <w:rPr>
                <w:sz w:val="14"/>
              </w:rPr>
              <w:t>32</w:t>
            </w:r>
          </w:p>
        </w:tc>
        <w:tc>
          <w:tcPr>
            <w:tcW w:type="dxa" w:w="1337"/>
          </w:tcPr>
          <w:p>
            <w:r>
              <w:rPr>
                <w:sz w:val="14"/>
              </w:rPr>
              <w:t>Gutenberg-Richter Law</w:t>
            </w:r>
          </w:p>
        </w:tc>
        <w:tc>
          <w:tcPr>
            <w:tcW w:type="dxa" w:w="1337"/>
          </w:tcPr>
          <w:p>
            <w:r>
              <w:rPr>
                <w:sz w:val="14"/>
              </w:rPr>
              <w:t>Physics</w:t>
            </w:r>
          </w:p>
        </w:tc>
        <w:tc>
          <w:tcPr>
            <w:tcW w:type="dxa" w:w="1337"/>
          </w:tcPr>
          <w:p>
            <w:r>
              <w:rPr>
                <w:sz w:val="14"/>
              </w:rPr>
              <w:t>15</w:t>
            </w:r>
          </w:p>
        </w:tc>
        <w:tc>
          <w:tcPr>
            <w:tcW w:type="dxa" w:w="1337"/>
          </w:tcPr>
          <w:p>
            <w:r>
              <w:rPr>
                <w:sz w:val="14"/>
              </w:rPr>
              <w:t>0.0036</w:t>
            </w:r>
          </w:p>
        </w:tc>
        <w:tc>
          <w:tcPr>
            <w:tcW w:type="dxa" w:w="1337"/>
          </w:tcPr>
          <w:p>
            <w:r>
              <w:rPr>
                <w:sz w:val="14"/>
              </w:rPr>
              <w:t>0.0561</w:t>
            </w:r>
          </w:p>
        </w:tc>
        <w:tc>
          <w:tcPr>
            <w:tcW w:type="dxa" w:w="1337"/>
          </w:tcPr>
          <w:p>
            <w:r>
              <w:rPr>
                <w:sz w:val="14"/>
              </w:rPr>
              <w:t>OUTLIER DEPENDENT</w:t>
            </w:r>
          </w:p>
        </w:tc>
      </w:tr>
      <w:tr>
        <w:tc>
          <w:tcPr>
            <w:tcW w:type="dxa" w:w="1337"/>
          </w:tcPr>
          <w:p>
            <w:r>
              <w:rPr>
                <w:sz w:val="14"/>
              </w:rPr>
              <w:t>33</w:t>
            </w:r>
          </w:p>
        </w:tc>
        <w:tc>
          <w:tcPr>
            <w:tcW w:type="dxa" w:w="1337"/>
          </w:tcPr>
          <w:p>
            <w:r>
              <w:rPr>
                <w:sz w:val="14"/>
              </w:rPr>
              <w:t>Duverger's Law</w:t>
            </w:r>
          </w:p>
        </w:tc>
        <w:tc>
          <w:tcPr>
            <w:tcW w:type="dxa" w:w="1337"/>
          </w:tcPr>
          <w:p>
            <w:r>
              <w:rPr>
                <w:sz w:val="14"/>
              </w:rPr>
              <w:t>Political Scien</w:t>
            </w:r>
          </w:p>
        </w:tc>
        <w:tc>
          <w:tcPr>
            <w:tcW w:type="dxa" w:w="1337"/>
          </w:tcPr>
          <w:p>
            <w:r>
              <w:rPr>
                <w:sz w:val="14"/>
              </w:rPr>
              <w:t>30</w:t>
            </w:r>
          </w:p>
        </w:tc>
        <w:tc>
          <w:tcPr>
            <w:tcW w:type="dxa" w:w="1337"/>
          </w:tcPr>
          <w:p>
            <w:r>
              <w:rPr>
                <w:sz w:val="14"/>
              </w:rPr>
              <w:t>0.4488</w:t>
            </w:r>
          </w:p>
        </w:tc>
        <w:tc>
          <w:tcPr>
            <w:tcW w:type="dxa" w:w="1337"/>
          </w:tcPr>
          <w:p>
            <w:r>
              <w:rPr>
                <w:sz w:val="14"/>
              </w:rPr>
              <w:t>0.9967</w:t>
            </w:r>
          </w:p>
        </w:tc>
        <w:tc>
          <w:tcPr>
            <w:tcW w:type="dxa" w:w="1337"/>
          </w:tcPr>
          <w:p>
            <w:r>
              <w:rPr>
                <w:sz w:val="14"/>
              </w:rPr>
              <w:t>NOT SIGNIFICANT</w:t>
            </w:r>
          </w:p>
        </w:tc>
      </w:tr>
      <w:tr>
        <w:tc>
          <w:tcPr>
            <w:tcW w:type="dxa" w:w="1337"/>
          </w:tcPr>
          <w:p>
            <w:r>
              <w:rPr>
                <w:sz w:val="14"/>
              </w:rPr>
              <w:t>34</w:t>
            </w:r>
          </w:p>
        </w:tc>
        <w:tc>
          <w:tcPr>
            <w:tcW w:type="dxa" w:w="1337"/>
          </w:tcPr>
          <w:p>
            <w:r>
              <w:rPr>
                <w:sz w:val="14"/>
              </w:rPr>
              <w:t>Zipf's Law (US Cities)</w:t>
            </w:r>
          </w:p>
        </w:tc>
        <w:tc>
          <w:tcPr>
            <w:tcW w:type="dxa" w:w="1337"/>
          </w:tcPr>
          <w:p>
            <w:r>
              <w:rPr>
                <w:sz w:val="14"/>
              </w:rPr>
              <w:t>Political Scien</w:t>
            </w:r>
          </w:p>
        </w:tc>
        <w:tc>
          <w:tcPr>
            <w:tcW w:type="dxa" w:w="1337"/>
          </w:tcPr>
          <w:p>
            <w:r>
              <w:rPr>
                <w:sz w:val="14"/>
              </w:rPr>
              <w:t>50</w:t>
            </w:r>
          </w:p>
        </w:tc>
        <w:tc>
          <w:tcPr>
            <w:tcW w:type="dxa" w:w="1337"/>
          </w:tcPr>
          <w:p>
            <w:r>
              <w:rPr>
                <w:sz w:val="14"/>
              </w:rPr>
              <w:t>0.1462</w:t>
            </w:r>
          </w:p>
        </w:tc>
        <w:tc>
          <w:tcPr>
            <w:tcW w:type="dxa" w:w="1337"/>
          </w:tcPr>
          <w:p>
            <w:r>
              <w:rPr>
                <w:sz w:val="14"/>
              </w:rPr>
              <w:t>0.0358</w:t>
            </w:r>
          </w:p>
        </w:tc>
        <w:tc>
          <w:tcPr>
            <w:tcW w:type="dxa" w:w="1337"/>
          </w:tcPr>
          <w:p>
            <w:r>
              <w:rPr>
                <w:sz w:val="14"/>
              </w:rPr>
              <w:t>NOT SIGNIFICANT</w:t>
            </w:r>
          </w:p>
        </w:tc>
      </w:tr>
      <w:tr>
        <w:tc>
          <w:tcPr>
            <w:tcW w:type="dxa" w:w="1337"/>
          </w:tcPr>
          <w:p>
            <w:r>
              <w:rPr>
                <w:sz w:val="14"/>
              </w:rPr>
              <w:t>35</w:t>
            </w:r>
          </w:p>
        </w:tc>
        <w:tc>
          <w:tcPr>
            <w:tcW w:type="dxa" w:w="1337"/>
          </w:tcPr>
          <w:p>
            <w:r>
              <w:rPr>
                <w:sz w:val="14"/>
              </w:rPr>
              <w:t>Putnam Social Capital</w:t>
            </w:r>
          </w:p>
        </w:tc>
        <w:tc>
          <w:tcPr>
            <w:tcW w:type="dxa" w:w="1337"/>
          </w:tcPr>
          <w:p>
            <w:r>
              <w:rPr>
                <w:sz w:val="14"/>
              </w:rPr>
              <w:t>Political Scien</w:t>
            </w:r>
          </w:p>
        </w:tc>
        <w:tc>
          <w:tcPr>
            <w:tcW w:type="dxa" w:w="1337"/>
          </w:tcPr>
          <w:p>
            <w:r>
              <w:rPr>
                <w:sz w:val="14"/>
              </w:rPr>
              <w:t>25</w:t>
            </w:r>
          </w:p>
        </w:tc>
        <w:tc>
          <w:tcPr>
            <w:tcW w:type="dxa" w:w="1337"/>
          </w:tcPr>
          <w:p>
            <w:r>
              <w:rPr>
                <w:sz w:val="14"/>
              </w:rPr>
              <w:t>0.2241</w:t>
            </w:r>
          </w:p>
        </w:tc>
        <w:tc>
          <w:tcPr>
            <w:tcW w:type="dxa" w:w="1337"/>
          </w:tcPr>
          <w:p>
            <w:r>
              <w:rPr>
                <w:sz w:val="14"/>
              </w:rPr>
              <w:t>0.0142</w:t>
            </w:r>
          </w:p>
        </w:tc>
        <w:tc>
          <w:tcPr>
            <w:tcW w:type="dxa" w:w="1337"/>
          </w:tcPr>
          <w:p>
            <w:r>
              <w:rPr>
                <w:sz w:val="14"/>
              </w:rPr>
              <w:t>NOT SIGNIFICANT</w:t>
            </w:r>
          </w:p>
        </w:tc>
      </w:tr>
      <w:tr>
        <w:tc>
          <w:tcPr>
            <w:tcW w:type="dxa" w:w="1337"/>
          </w:tcPr>
          <w:p>
            <w:r>
              <w:rPr>
                <w:sz w:val="14"/>
              </w:rPr>
              <w:t>36</w:t>
            </w:r>
          </w:p>
        </w:tc>
        <w:tc>
          <w:tcPr>
            <w:tcW w:type="dxa" w:w="1337"/>
          </w:tcPr>
          <w:p>
            <w:r>
              <w:rPr>
                <w:sz w:val="14"/>
              </w:rPr>
              <w:t>Lipset Hypothesis</w:t>
            </w:r>
          </w:p>
        </w:tc>
        <w:tc>
          <w:tcPr>
            <w:tcW w:type="dxa" w:w="1337"/>
          </w:tcPr>
          <w:p>
            <w:r>
              <w:rPr>
                <w:sz w:val="14"/>
              </w:rPr>
              <w:t>Political Scien</w:t>
            </w:r>
          </w:p>
        </w:tc>
        <w:tc>
          <w:tcPr>
            <w:tcW w:type="dxa" w:w="1337"/>
          </w:tcPr>
          <w:p>
            <w:r>
              <w:rPr>
                <w:sz w:val="14"/>
              </w:rPr>
              <w:t>45</w:t>
            </w:r>
          </w:p>
        </w:tc>
        <w:tc>
          <w:tcPr>
            <w:tcW w:type="dxa" w:w="1337"/>
          </w:tcPr>
          <w:p>
            <w:r>
              <w:rPr>
                <w:sz w:val="14"/>
              </w:rPr>
              <w:t>0.0001</w:t>
            </w:r>
          </w:p>
        </w:tc>
        <w:tc>
          <w:tcPr>
            <w:tcW w:type="dxa" w:w="1337"/>
          </w:tcPr>
          <w:p>
            <w:r>
              <w:rPr>
                <w:sz w:val="14"/>
              </w:rPr>
              <w:t>0.3719</w:t>
            </w:r>
          </w:p>
        </w:tc>
        <w:tc>
          <w:tcPr>
            <w:tcW w:type="dxa" w:w="1337"/>
          </w:tcPr>
          <w:p>
            <w:r>
              <w:rPr>
                <w:sz w:val="14"/>
              </w:rPr>
              <w:t>OUTLIER DEPENDENT</w:t>
            </w:r>
          </w:p>
        </w:tc>
      </w:tr>
      <w:tr>
        <w:tc>
          <w:tcPr>
            <w:tcW w:type="dxa" w:w="1337"/>
          </w:tcPr>
          <w:p>
            <w:r>
              <w:rPr>
                <w:sz w:val="14"/>
              </w:rPr>
              <w:t>37</w:t>
            </w:r>
          </w:p>
        </w:tc>
        <w:tc>
          <w:tcPr>
            <w:tcW w:type="dxa" w:w="1337"/>
          </w:tcPr>
          <w:p>
            <w:r>
              <w:rPr>
                <w:sz w:val="14"/>
              </w:rPr>
              <w:t>Crime-Temperature Curve</w:t>
            </w:r>
          </w:p>
        </w:tc>
        <w:tc>
          <w:tcPr>
            <w:tcW w:type="dxa" w:w="1337"/>
          </w:tcPr>
          <w:p>
            <w:r>
              <w:rPr>
                <w:sz w:val="14"/>
              </w:rPr>
              <w:t>Political Scien</w:t>
            </w:r>
          </w:p>
        </w:tc>
        <w:tc>
          <w:tcPr>
            <w:tcW w:type="dxa" w:w="1337"/>
          </w:tcPr>
          <w:p>
            <w:r>
              <w:rPr>
                <w:sz w:val="14"/>
              </w:rPr>
              <w:t>16</w:t>
            </w:r>
          </w:p>
        </w:tc>
        <w:tc>
          <w:tcPr>
            <w:tcW w:type="dxa" w:w="1337"/>
          </w:tcPr>
          <w:p>
            <w:r>
              <w:rPr>
                <w:sz w:val="14"/>
              </w:rPr>
              <w:t>0.0011</w:t>
            </w:r>
          </w:p>
        </w:tc>
        <w:tc>
          <w:tcPr>
            <w:tcW w:type="dxa" w:w="1337"/>
          </w:tcPr>
          <w:p>
            <w:r>
              <w:rPr>
                <w:sz w:val="14"/>
              </w:rPr>
              <w:t>0.1457</w:t>
            </w:r>
          </w:p>
        </w:tc>
        <w:tc>
          <w:tcPr>
            <w:tcW w:type="dxa" w:w="1337"/>
          </w:tcPr>
          <w:p>
            <w:r>
              <w:rPr>
                <w:sz w:val="14"/>
              </w:rPr>
              <w:t>OUTLIER DEPENDENT</w:t>
            </w:r>
          </w:p>
        </w:tc>
      </w:tr>
      <w:tr>
        <w:tc>
          <w:tcPr>
            <w:tcW w:type="dxa" w:w="1337"/>
          </w:tcPr>
          <w:p>
            <w:r>
              <w:rPr>
                <w:sz w:val="14"/>
              </w:rPr>
              <w:t>38</w:t>
            </w:r>
          </w:p>
        </w:tc>
        <w:tc>
          <w:tcPr>
            <w:tcW w:type="dxa" w:w="1337"/>
          </w:tcPr>
          <w:p>
            <w:r>
              <w:rPr>
                <w:sz w:val="14"/>
              </w:rPr>
              <w:t>Weber-Fechner Law</w:t>
            </w:r>
          </w:p>
        </w:tc>
        <w:tc>
          <w:tcPr>
            <w:tcW w:type="dxa" w:w="1337"/>
          </w:tcPr>
          <w:p>
            <w:r>
              <w:rPr>
                <w:sz w:val="14"/>
              </w:rPr>
              <w:t>Psychology</w:t>
            </w:r>
          </w:p>
        </w:tc>
        <w:tc>
          <w:tcPr>
            <w:tcW w:type="dxa" w:w="1337"/>
          </w:tcPr>
          <w:p>
            <w:r>
              <w:rPr>
                <w:sz w:val="14"/>
              </w:rPr>
              <w:t>17</w:t>
            </w:r>
          </w:p>
        </w:tc>
        <w:tc>
          <w:tcPr>
            <w:tcW w:type="dxa" w:w="1337"/>
          </w:tcPr>
          <w:p>
            <w:r>
              <w:rPr>
                <w:sz w:val="14"/>
              </w:rPr>
              <w:t>0.0680</w:t>
            </w:r>
          </w:p>
        </w:tc>
        <w:tc>
          <w:tcPr>
            <w:tcW w:type="dxa" w:w="1337"/>
          </w:tcPr>
          <w:p>
            <w:r>
              <w:rPr>
                <w:sz w:val="14"/>
              </w:rPr>
              <w:t>0.9519</w:t>
            </w:r>
          </w:p>
        </w:tc>
        <w:tc>
          <w:tcPr>
            <w:tcW w:type="dxa" w:w="1337"/>
          </w:tcPr>
          <w:p>
            <w:r>
              <w:rPr>
                <w:sz w:val="14"/>
              </w:rPr>
              <w:t>NOT SIGNIFICANT</w:t>
            </w:r>
          </w:p>
        </w:tc>
      </w:tr>
      <w:tr>
        <w:tc>
          <w:tcPr>
            <w:tcW w:type="dxa" w:w="1337"/>
          </w:tcPr>
          <w:p>
            <w:r>
              <w:rPr>
                <w:sz w:val="14"/>
              </w:rPr>
              <w:t>39</w:t>
            </w:r>
          </w:p>
        </w:tc>
        <w:tc>
          <w:tcPr>
            <w:tcW w:type="dxa" w:w="1337"/>
          </w:tcPr>
          <w:p>
            <w:r>
              <w:rPr>
                <w:sz w:val="14"/>
              </w:rPr>
              <w:t>Yerkes-Dodson Curve</w:t>
            </w:r>
          </w:p>
        </w:tc>
        <w:tc>
          <w:tcPr>
            <w:tcW w:type="dxa" w:w="1337"/>
          </w:tcPr>
          <w:p>
            <w:r>
              <w:rPr>
                <w:sz w:val="14"/>
              </w:rPr>
              <w:t>Psychology</w:t>
            </w:r>
          </w:p>
        </w:tc>
        <w:tc>
          <w:tcPr>
            <w:tcW w:type="dxa" w:w="1337"/>
          </w:tcPr>
          <w:p>
            <w:r>
              <w:rPr>
                <w:sz w:val="14"/>
              </w:rPr>
              <w:t>27</w:t>
            </w:r>
          </w:p>
        </w:tc>
        <w:tc>
          <w:tcPr>
            <w:tcW w:type="dxa" w:w="1337"/>
          </w:tcPr>
          <w:p>
            <w:r>
              <w:rPr>
                <w:sz w:val="14"/>
              </w:rPr>
              <w:t>2.5e-10</w:t>
            </w:r>
          </w:p>
        </w:tc>
        <w:tc>
          <w:tcPr>
            <w:tcW w:type="dxa" w:w="1337"/>
          </w:tcPr>
          <w:p>
            <w:r>
              <w:rPr>
                <w:sz w:val="14"/>
              </w:rPr>
              <w:t>1.3e-07</w:t>
            </w:r>
          </w:p>
        </w:tc>
        <w:tc>
          <w:tcPr>
            <w:tcW w:type="dxa" w:w="1337"/>
          </w:tcPr>
          <w:p>
            <w:r>
              <w:rPr>
                <w:sz w:val="14"/>
              </w:rPr>
              <w:t>ROBUST NONLINEAR</w:t>
            </w:r>
          </w:p>
        </w:tc>
      </w:tr>
      <w:tr>
        <w:tc>
          <w:tcPr>
            <w:tcW w:type="dxa" w:w="1337"/>
          </w:tcPr>
          <w:p>
            <w:r>
              <w:rPr>
                <w:sz w:val="14"/>
              </w:rPr>
              <w:t>40</w:t>
            </w:r>
          </w:p>
        </w:tc>
        <w:tc>
          <w:tcPr>
            <w:tcW w:type="dxa" w:w="1337"/>
          </w:tcPr>
          <w:p>
            <w:r>
              <w:rPr>
                <w:sz w:val="14"/>
              </w:rPr>
              <w:t>Ebbinghaus Forgetting Curve</w:t>
            </w:r>
          </w:p>
        </w:tc>
        <w:tc>
          <w:tcPr>
            <w:tcW w:type="dxa" w:w="1337"/>
          </w:tcPr>
          <w:p>
            <w:r>
              <w:rPr>
                <w:sz w:val="14"/>
              </w:rPr>
              <w:t>Psychology</w:t>
            </w:r>
          </w:p>
        </w:tc>
        <w:tc>
          <w:tcPr>
            <w:tcW w:type="dxa" w:w="1337"/>
          </w:tcPr>
          <w:p>
            <w:r>
              <w:rPr>
                <w:sz w:val="14"/>
              </w:rPr>
              <w:t>17</w:t>
            </w:r>
          </w:p>
        </w:tc>
        <w:tc>
          <w:tcPr>
            <w:tcW w:type="dxa" w:w="1337"/>
          </w:tcPr>
          <w:p>
            <w:r>
              <w:rPr>
                <w:sz w:val="14"/>
              </w:rPr>
              <w:t>3.5e-09</w:t>
            </w:r>
          </w:p>
        </w:tc>
        <w:tc>
          <w:tcPr>
            <w:tcW w:type="dxa" w:w="1337"/>
          </w:tcPr>
          <w:p>
            <w:r>
              <w:rPr>
                <w:sz w:val="14"/>
              </w:rPr>
              <w:t>2.2e-10</w:t>
            </w:r>
          </w:p>
        </w:tc>
        <w:tc>
          <w:tcPr>
            <w:tcW w:type="dxa" w:w="1337"/>
          </w:tcPr>
          <w:p>
            <w:r>
              <w:rPr>
                <w:sz w:val="14"/>
              </w:rPr>
              <w:t>ROBUST NONLINEAR</w:t>
            </w:r>
          </w:p>
        </w:tc>
      </w:tr>
      <w:tr>
        <w:tc>
          <w:tcPr>
            <w:tcW w:type="dxa" w:w="1337"/>
          </w:tcPr>
          <w:p>
            <w:r>
              <w:rPr>
                <w:sz w:val="14"/>
              </w:rPr>
              <w:t>41</w:t>
            </w:r>
          </w:p>
        </w:tc>
        <w:tc>
          <w:tcPr>
            <w:tcW w:type="dxa" w:w="1337"/>
          </w:tcPr>
          <w:p>
            <w:r>
              <w:rPr>
                <w:sz w:val="14"/>
              </w:rPr>
              <w:t>Dunning-Kruger Effect</w:t>
            </w:r>
          </w:p>
        </w:tc>
        <w:tc>
          <w:tcPr>
            <w:tcW w:type="dxa" w:w="1337"/>
          </w:tcPr>
          <w:p>
            <w:r>
              <w:rPr>
                <w:sz w:val="14"/>
              </w:rPr>
              <w:t>Psychology</w:t>
            </w:r>
          </w:p>
        </w:tc>
        <w:tc>
          <w:tcPr>
            <w:tcW w:type="dxa" w:w="1337"/>
          </w:tcPr>
          <w:p>
            <w:r>
              <w:rPr>
                <w:sz w:val="14"/>
              </w:rPr>
              <w:t>18</w:t>
            </w:r>
          </w:p>
        </w:tc>
        <w:tc>
          <w:tcPr>
            <w:tcW w:type="dxa" w:w="1337"/>
          </w:tcPr>
          <w:p>
            <w:r>
              <w:rPr>
                <w:sz w:val="14"/>
              </w:rPr>
              <w:t>1.0e-14</w:t>
            </w:r>
          </w:p>
        </w:tc>
        <w:tc>
          <w:tcPr>
            <w:tcW w:type="dxa" w:w="1337"/>
          </w:tcPr>
          <w:p>
            <w:r>
              <w:rPr>
                <w:sz w:val="14"/>
              </w:rPr>
              <w:t>1.2e-10</w:t>
            </w:r>
          </w:p>
        </w:tc>
        <w:tc>
          <w:tcPr>
            <w:tcW w:type="dxa" w:w="1337"/>
          </w:tcPr>
          <w:p>
            <w:r>
              <w:rPr>
                <w:sz w:val="14"/>
              </w:rPr>
              <w:t>ROBUST NONLINEAR</w:t>
            </w:r>
          </w:p>
        </w:tc>
      </w:tr>
      <w:tr>
        <w:tc>
          <w:tcPr>
            <w:tcW w:type="dxa" w:w="1337"/>
          </w:tcPr>
          <w:p>
            <w:r>
              <w:rPr>
                <w:sz w:val="14"/>
              </w:rPr>
              <w:t>42</w:t>
            </w:r>
          </w:p>
        </w:tc>
        <w:tc>
          <w:tcPr>
            <w:tcW w:type="dxa" w:w="1337"/>
          </w:tcPr>
          <w:p>
            <w:r>
              <w:rPr>
                <w:sz w:val="14"/>
              </w:rPr>
              <w:t>Happiness U-Curve (Age)</w:t>
            </w:r>
          </w:p>
        </w:tc>
        <w:tc>
          <w:tcPr>
            <w:tcW w:type="dxa" w:w="1337"/>
          </w:tcPr>
          <w:p>
            <w:r>
              <w:rPr>
                <w:sz w:val="14"/>
              </w:rPr>
              <w:t>Psychology</w:t>
            </w:r>
          </w:p>
        </w:tc>
        <w:tc>
          <w:tcPr>
            <w:tcW w:type="dxa" w:w="1337"/>
          </w:tcPr>
          <w:p>
            <w:r>
              <w:rPr>
                <w:sz w:val="14"/>
              </w:rPr>
              <w:t>26</w:t>
            </w:r>
          </w:p>
        </w:tc>
        <w:tc>
          <w:tcPr>
            <w:tcW w:type="dxa" w:w="1337"/>
          </w:tcPr>
          <w:p>
            <w:r>
              <w:rPr>
                <w:sz w:val="14"/>
              </w:rPr>
              <w:t>2.4e-10</w:t>
            </w:r>
          </w:p>
        </w:tc>
        <w:tc>
          <w:tcPr>
            <w:tcW w:type="dxa" w:w="1337"/>
          </w:tcPr>
          <w:p>
            <w:r>
              <w:rPr>
                <w:sz w:val="14"/>
              </w:rPr>
              <w:t>1.5e-07</w:t>
            </w:r>
          </w:p>
        </w:tc>
        <w:tc>
          <w:tcPr>
            <w:tcW w:type="dxa" w:w="1337"/>
          </w:tcPr>
          <w:p>
            <w:r>
              <w:rPr>
                <w:sz w:val="14"/>
              </w:rPr>
              <w:t>ROBUST NONLINEAR</w:t>
            </w:r>
          </w:p>
        </w:tc>
      </w:tr>
      <w:tr>
        <w:tc>
          <w:tcPr>
            <w:tcW w:type="dxa" w:w="1337"/>
          </w:tcPr>
          <w:p>
            <w:r>
              <w:rPr>
                <w:sz w:val="14"/>
              </w:rPr>
              <w:t>43</w:t>
            </w:r>
          </w:p>
        </w:tc>
        <w:tc>
          <w:tcPr>
            <w:tcW w:type="dxa" w:w="1337"/>
          </w:tcPr>
          <w:p>
            <w:r>
              <w:rPr>
                <w:sz w:val="14"/>
              </w:rPr>
              <w:t>Preston Curve</w:t>
            </w:r>
          </w:p>
        </w:tc>
        <w:tc>
          <w:tcPr>
            <w:tcW w:type="dxa" w:w="1337"/>
          </w:tcPr>
          <w:p>
            <w:r>
              <w:rPr>
                <w:sz w:val="14"/>
              </w:rPr>
              <w:t>Public Health</w:t>
            </w:r>
          </w:p>
        </w:tc>
        <w:tc>
          <w:tcPr>
            <w:tcW w:type="dxa" w:w="1337"/>
          </w:tcPr>
          <w:p>
            <w:r>
              <w:rPr>
                <w:sz w:val="14"/>
              </w:rPr>
              <w:t>199</w:t>
            </w:r>
          </w:p>
        </w:tc>
        <w:tc>
          <w:tcPr>
            <w:tcW w:type="dxa" w:w="1337"/>
          </w:tcPr>
          <w:p>
            <w:r>
              <w:rPr>
                <w:sz w:val="14"/>
              </w:rPr>
              <w:t>0.9716</w:t>
            </w:r>
          </w:p>
        </w:tc>
        <w:tc>
          <w:tcPr>
            <w:tcW w:type="dxa" w:w="1337"/>
          </w:tcPr>
          <w:p>
            <w:r>
              <w:rPr>
                <w:sz w:val="14"/>
              </w:rPr>
              <w:t>0.9453</w:t>
            </w:r>
          </w:p>
        </w:tc>
        <w:tc>
          <w:tcPr>
            <w:tcW w:type="dxa" w:w="1337"/>
          </w:tcPr>
          <w:p>
            <w:r>
              <w:rPr>
                <w:sz w:val="14"/>
              </w:rPr>
              <w:t>NOT SIGNIFICANT</w:t>
            </w:r>
          </w:p>
        </w:tc>
      </w:tr>
      <w:tr>
        <w:tc>
          <w:tcPr>
            <w:tcW w:type="dxa" w:w="1337"/>
          </w:tcPr>
          <w:p>
            <w:r>
              <w:rPr>
                <w:sz w:val="14"/>
              </w:rPr>
              <w:t>44</w:t>
            </w:r>
          </w:p>
        </w:tc>
        <w:tc>
          <w:tcPr>
            <w:tcW w:type="dxa" w:w="1337"/>
          </w:tcPr>
          <w:p>
            <w:r>
              <w:rPr>
                <w:sz w:val="14"/>
              </w:rPr>
              <w:t>Wilkinson Curve</w:t>
            </w:r>
          </w:p>
        </w:tc>
        <w:tc>
          <w:tcPr>
            <w:tcW w:type="dxa" w:w="1337"/>
          </w:tcPr>
          <w:p>
            <w:r>
              <w:rPr>
                <w:sz w:val="14"/>
              </w:rPr>
              <w:t>Public Health</w:t>
            </w:r>
          </w:p>
        </w:tc>
        <w:tc>
          <w:tcPr>
            <w:tcW w:type="dxa" w:w="1337"/>
          </w:tcPr>
          <w:p>
            <w:r>
              <w:rPr>
                <w:sz w:val="14"/>
              </w:rPr>
              <w:t>25</w:t>
            </w:r>
          </w:p>
        </w:tc>
        <w:tc>
          <w:tcPr>
            <w:tcW w:type="dxa" w:w="1337"/>
          </w:tcPr>
          <w:p>
            <w:r>
              <w:rPr>
                <w:sz w:val="14"/>
              </w:rPr>
              <w:t>0.7460</w:t>
            </w:r>
          </w:p>
        </w:tc>
        <w:tc>
          <w:tcPr>
            <w:tcW w:type="dxa" w:w="1337"/>
          </w:tcPr>
          <w:p>
            <w:r>
              <w:rPr>
                <w:sz w:val="14"/>
              </w:rPr>
              <w:t>0.9821</w:t>
            </w:r>
          </w:p>
        </w:tc>
        <w:tc>
          <w:tcPr>
            <w:tcW w:type="dxa" w:w="1337"/>
          </w:tcPr>
          <w:p>
            <w:r>
              <w:rPr>
                <w:sz w:val="14"/>
              </w:rPr>
              <w:t>NOT SIGNIFICANT</w:t>
            </w:r>
          </w:p>
        </w:tc>
      </w:tr>
      <w:tr>
        <w:tc>
          <w:tcPr>
            <w:tcW w:type="dxa" w:w="1337"/>
          </w:tcPr>
          <w:p>
            <w:r>
              <w:rPr>
                <w:sz w:val="14"/>
              </w:rPr>
              <w:t>45</w:t>
            </w:r>
          </w:p>
        </w:tc>
        <w:tc>
          <w:tcPr>
            <w:tcW w:type="dxa" w:w="1337"/>
          </w:tcPr>
          <w:p>
            <w:r>
              <w:rPr>
                <w:sz w:val="14"/>
              </w:rPr>
              <w:t>Fries Compression of Morbidity</w:t>
            </w:r>
          </w:p>
        </w:tc>
        <w:tc>
          <w:tcPr>
            <w:tcW w:type="dxa" w:w="1337"/>
          </w:tcPr>
          <w:p>
            <w:r>
              <w:rPr>
                <w:sz w:val="14"/>
              </w:rPr>
              <w:t>Public Health</w:t>
            </w:r>
          </w:p>
        </w:tc>
        <w:tc>
          <w:tcPr>
            <w:tcW w:type="dxa" w:w="1337"/>
          </w:tcPr>
          <w:p>
            <w:r>
              <w:rPr>
                <w:sz w:val="14"/>
              </w:rPr>
              <w:t>11</w:t>
            </w:r>
          </w:p>
        </w:tc>
        <w:tc>
          <w:tcPr>
            <w:tcW w:type="dxa" w:w="1337"/>
          </w:tcPr>
          <w:p>
            <w:r>
              <w:rPr>
                <w:sz w:val="14"/>
              </w:rPr>
              <w:t>0.0016</w:t>
            </w:r>
          </w:p>
        </w:tc>
        <w:tc>
          <w:tcPr>
            <w:tcW w:type="dxa" w:w="1337"/>
          </w:tcPr>
          <w:p>
            <w:r>
              <w:rPr>
                <w:sz w:val="14"/>
              </w:rPr>
              <w:t>0.2308</w:t>
            </w:r>
          </w:p>
        </w:tc>
        <w:tc>
          <w:tcPr>
            <w:tcW w:type="dxa" w:w="1337"/>
          </w:tcPr>
          <w:p>
            <w:r>
              <w:rPr>
                <w:sz w:val="14"/>
              </w:rPr>
              <w:t>OUTLIER DEPENDENT</w:t>
            </w:r>
          </w:p>
        </w:tc>
      </w:tr>
      <w:tr>
        <w:tc>
          <w:tcPr>
            <w:tcW w:type="dxa" w:w="1337"/>
          </w:tcPr>
          <w:p>
            <w:r>
              <w:rPr>
                <w:sz w:val="14"/>
              </w:rPr>
              <w:t>46</w:t>
            </w:r>
          </w:p>
        </w:tc>
        <w:tc>
          <w:tcPr>
            <w:tcW w:type="dxa" w:w="1337"/>
          </w:tcPr>
          <w:p>
            <w:r>
              <w:rPr>
                <w:sz w:val="14"/>
              </w:rPr>
              <w:t>Easterlin Paradox</w:t>
            </w:r>
          </w:p>
        </w:tc>
        <w:tc>
          <w:tcPr>
            <w:tcW w:type="dxa" w:w="1337"/>
          </w:tcPr>
          <w:p>
            <w:r>
              <w:rPr>
                <w:sz w:val="14"/>
              </w:rPr>
              <w:t>Public Health</w:t>
            </w:r>
          </w:p>
        </w:tc>
        <w:tc>
          <w:tcPr>
            <w:tcW w:type="dxa" w:w="1337"/>
          </w:tcPr>
          <w:p>
            <w:r>
              <w:rPr>
                <w:sz w:val="14"/>
              </w:rPr>
              <w:t>45</w:t>
            </w:r>
          </w:p>
        </w:tc>
        <w:tc>
          <w:tcPr>
            <w:tcW w:type="dxa" w:w="1337"/>
          </w:tcPr>
          <w:p>
            <w:r>
              <w:rPr>
                <w:sz w:val="14"/>
              </w:rPr>
              <w:t>2.8e-05</w:t>
            </w:r>
          </w:p>
        </w:tc>
        <w:tc>
          <w:tcPr>
            <w:tcW w:type="dxa" w:w="1337"/>
          </w:tcPr>
          <w:p>
            <w:r>
              <w:rPr>
                <w:sz w:val="14"/>
              </w:rPr>
              <w:t>0.0099</w:t>
            </w:r>
          </w:p>
        </w:tc>
        <w:tc>
          <w:tcPr>
            <w:tcW w:type="dxa" w:w="1337"/>
          </w:tcPr>
          <w:p>
            <w:r>
              <w:rPr>
                <w:sz w:val="14"/>
              </w:rPr>
              <w:t>ROBUST NONLINEAR</w:t>
            </w:r>
          </w:p>
        </w:tc>
      </w:tr>
      <w:tr>
        <w:tc>
          <w:tcPr>
            <w:tcW w:type="dxa" w:w="1337"/>
          </w:tcPr>
          <w:p>
            <w:r>
              <w:rPr>
                <w:sz w:val="14"/>
              </w:rPr>
              <w:t>47</w:t>
            </w:r>
          </w:p>
        </w:tc>
        <w:tc>
          <w:tcPr>
            <w:tcW w:type="dxa" w:w="1337"/>
          </w:tcPr>
          <w:p>
            <w:r>
              <w:rPr>
                <w:sz w:val="14"/>
              </w:rPr>
              <w:t>McKeown Thesis (TB Mortality)</w:t>
            </w:r>
          </w:p>
        </w:tc>
        <w:tc>
          <w:tcPr>
            <w:tcW w:type="dxa" w:w="1337"/>
          </w:tcPr>
          <w:p>
            <w:r>
              <w:rPr>
                <w:sz w:val="14"/>
              </w:rPr>
              <w:t>Public Health</w:t>
            </w:r>
          </w:p>
        </w:tc>
        <w:tc>
          <w:tcPr>
            <w:tcW w:type="dxa" w:w="1337"/>
          </w:tcPr>
          <w:p>
            <w:r>
              <w:rPr>
                <w:sz w:val="14"/>
              </w:rPr>
              <w:t>15</w:t>
            </w:r>
          </w:p>
        </w:tc>
        <w:tc>
          <w:tcPr>
            <w:tcW w:type="dxa" w:w="1337"/>
          </w:tcPr>
          <w:p>
            <w:r>
              <w:rPr>
                <w:sz w:val="14"/>
              </w:rPr>
              <w:t>1.2e-05</w:t>
            </w:r>
          </w:p>
        </w:tc>
        <w:tc>
          <w:tcPr>
            <w:tcW w:type="dxa" w:w="1337"/>
          </w:tcPr>
          <w:p>
            <w:r>
              <w:rPr>
                <w:sz w:val="14"/>
              </w:rPr>
              <w:t>0.0004</w:t>
            </w:r>
          </w:p>
        </w:tc>
        <w:tc>
          <w:tcPr>
            <w:tcW w:type="dxa" w:w="1337"/>
          </w:tcPr>
          <w:p>
            <w:r>
              <w:rPr>
                <w:sz w:val="14"/>
              </w:rPr>
              <w:t>ROBUST NONLINEAR</w:t>
            </w:r>
          </w:p>
        </w:tc>
      </w:tr>
      <w:tr>
        <w:tc>
          <w:tcPr>
            <w:tcW w:type="dxa" w:w="1337"/>
          </w:tcPr>
          <w:p>
            <w:r>
              <w:rPr>
                <w:sz w:val="14"/>
              </w:rPr>
              <w:t>48</w:t>
            </w:r>
          </w:p>
        </w:tc>
        <w:tc>
          <w:tcPr>
            <w:tcW w:type="dxa" w:w="1337"/>
          </w:tcPr>
          <w:p>
            <w:r>
              <w:rPr>
                <w:sz w:val="14"/>
              </w:rPr>
              <w:t>Linear No-Threshold (LNT)</w:t>
            </w:r>
          </w:p>
        </w:tc>
        <w:tc>
          <w:tcPr>
            <w:tcW w:type="dxa" w:w="1337"/>
          </w:tcPr>
          <w:p>
            <w:r>
              <w:rPr>
                <w:sz w:val="14"/>
              </w:rPr>
              <w:t>Public Health</w:t>
            </w:r>
          </w:p>
        </w:tc>
        <w:tc>
          <w:tcPr>
            <w:tcW w:type="dxa" w:w="1337"/>
          </w:tcPr>
          <w:p>
            <w:r>
              <w:rPr>
                <w:sz w:val="14"/>
              </w:rPr>
              <w:t>13</w:t>
            </w:r>
          </w:p>
        </w:tc>
        <w:tc>
          <w:tcPr>
            <w:tcW w:type="dxa" w:w="1337"/>
          </w:tcPr>
          <w:p>
            <w:r>
              <w:rPr>
                <w:sz w:val="14"/>
              </w:rPr>
              <w:t>7.1e-12</w:t>
            </w:r>
          </w:p>
        </w:tc>
        <w:tc>
          <w:tcPr>
            <w:tcW w:type="dxa" w:w="1337"/>
          </w:tcPr>
          <w:p>
            <w:r>
              <w:rPr>
                <w:sz w:val="14"/>
              </w:rPr>
              <w:t>8.7e-10</w:t>
            </w:r>
          </w:p>
        </w:tc>
        <w:tc>
          <w:tcPr>
            <w:tcW w:type="dxa" w:w="1337"/>
          </w:tcPr>
          <w:p>
            <w:r>
              <w:rPr>
                <w:sz w:val="14"/>
              </w:rPr>
              <w:t>ROBUST NONLINEAR</w:t>
            </w:r>
          </w:p>
        </w:tc>
      </w:tr>
      <w:tr>
        <w:tc>
          <w:tcPr>
            <w:tcW w:type="dxa" w:w="1337"/>
          </w:tcPr>
          <w:p>
            <w:r>
              <w:rPr>
                <w:sz w:val="14"/>
              </w:rPr>
              <w:t>49</w:t>
            </w:r>
          </w:p>
        </w:tc>
        <w:tc>
          <w:tcPr>
            <w:tcW w:type="dxa" w:w="1337"/>
          </w:tcPr>
          <w:p>
            <w:r>
              <w:rPr>
                <w:sz w:val="14"/>
              </w:rPr>
              <w:t>Barker Hypothesis (U-shape)</w:t>
            </w:r>
          </w:p>
        </w:tc>
        <w:tc>
          <w:tcPr>
            <w:tcW w:type="dxa" w:w="1337"/>
          </w:tcPr>
          <w:p>
            <w:r>
              <w:rPr>
                <w:sz w:val="14"/>
              </w:rPr>
              <w:t>Public Health</w:t>
            </w:r>
          </w:p>
        </w:tc>
        <w:tc>
          <w:tcPr>
            <w:tcW w:type="dxa" w:w="1337"/>
          </w:tcPr>
          <w:p>
            <w:r>
              <w:rPr>
                <w:sz w:val="14"/>
              </w:rPr>
              <w:t>13</w:t>
            </w:r>
          </w:p>
        </w:tc>
        <w:tc>
          <w:tcPr>
            <w:tcW w:type="dxa" w:w="1337"/>
          </w:tcPr>
          <w:p>
            <w:r>
              <w:rPr>
                <w:sz w:val="14"/>
              </w:rPr>
              <w:t>4.4e-09</w:t>
            </w:r>
          </w:p>
        </w:tc>
        <w:tc>
          <w:tcPr>
            <w:tcW w:type="dxa" w:w="1337"/>
          </w:tcPr>
          <w:p>
            <w:r>
              <w:rPr>
                <w:sz w:val="14"/>
              </w:rPr>
              <w:t>4.3e-06</w:t>
            </w:r>
          </w:p>
        </w:tc>
        <w:tc>
          <w:tcPr>
            <w:tcW w:type="dxa" w:w="1337"/>
          </w:tcPr>
          <w:p>
            <w:r>
              <w:rPr>
                <w:sz w:val="14"/>
              </w:rPr>
              <w:t>ROBUST NONLINEAR</w:t>
            </w:r>
          </w:p>
        </w:tc>
      </w:tr>
      <w:tr>
        <w:tc>
          <w:tcPr>
            <w:tcW w:type="dxa" w:w="1337"/>
          </w:tcPr>
          <w:p>
            <w:r>
              <w:rPr>
                <w:sz w:val="14"/>
              </w:rPr>
              <w:t>50</w:t>
            </w:r>
          </w:p>
        </w:tc>
        <w:tc>
          <w:tcPr>
            <w:tcW w:type="dxa" w:w="1337"/>
          </w:tcPr>
          <w:p>
            <w:r>
              <w:rPr>
                <w:sz w:val="14"/>
              </w:rPr>
              <w:t>Omran Epidemiological Transiti</w:t>
            </w:r>
          </w:p>
        </w:tc>
        <w:tc>
          <w:tcPr>
            <w:tcW w:type="dxa" w:w="1337"/>
          </w:tcPr>
          <w:p>
            <w:r>
              <w:rPr>
                <w:sz w:val="14"/>
              </w:rPr>
              <w:t>Public Health</w:t>
            </w:r>
          </w:p>
        </w:tc>
        <w:tc>
          <w:tcPr>
            <w:tcW w:type="dxa" w:w="1337"/>
          </w:tcPr>
          <w:p>
            <w:r>
              <w:rPr>
                <w:sz w:val="14"/>
              </w:rPr>
              <w:t>30</w:t>
            </w:r>
          </w:p>
        </w:tc>
        <w:tc>
          <w:tcPr>
            <w:tcW w:type="dxa" w:w="1337"/>
          </w:tcPr>
          <w:p>
            <w:r>
              <w:rPr>
                <w:sz w:val="14"/>
              </w:rPr>
              <w:t>0.0049</w:t>
            </w:r>
          </w:p>
        </w:tc>
        <w:tc>
          <w:tcPr>
            <w:tcW w:type="dxa" w:w="1337"/>
          </w:tcPr>
          <w:p>
            <w:r>
              <w:rPr>
                <w:sz w:val="14"/>
              </w:rPr>
              <w:t>5.5e-05</w:t>
            </w:r>
          </w:p>
        </w:tc>
        <w:tc>
          <w:tcPr>
            <w:tcW w:type="dxa" w:w="1337"/>
          </w:tcPr>
          <w:p>
            <w:r>
              <w:rPr>
                <w:sz w:val="14"/>
              </w:rPr>
              <w:t>ROBUST NONLINEAR</w:t>
            </w:r>
          </w:p>
        </w:tc>
      </w:tr>
      <w:tr>
        <w:tc>
          <w:tcPr>
            <w:tcW w:type="dxa" w:w="1337"/>
          </w:tcPr>
          <w:p>
            <w:r>
              <w:rPr>
                <w:sz w:val="14"/>
              </w:rPr>
              <w:t>51</w:t>
            </w:r>
          </w:p>
        </w:tc>
        <w:tc>
          <w:tcPr>
            <w:tcW w:type="dxa" w:w="1337"/>
          </w:tcPr>
          <w:p>
            <w:r>
              <w:rPr>
                <w:sz w:val="14"/>
              </w:rPr>
              <w:t>BMI-Mortality J-Curve</w:t>
            </w:r>
          </w:p>
        </w:tc>
        <w:tc>
          <w:tcPr>
            <w:tcW w:type="dxa" w:w="1337"/>
          </w:tcPr>
          <w:p>
            <w:r>
              <w:rPr>
                <w:sz w:val="14"/>
              </w:rPr>
              <w:t>Public Health</w:t>
            </w:r>
          </w:p>
        </w:tc>
        <w:tc>
          <w:tcPr>
            <w:tcW w:type="dxa" w:w="1337"/>
          </w:tcPr>
          <w:p>
            <w:r>
              <w:rPr>
                <w:sz w:val="14"/>
              </w:rPr>
              <w:t>22</w:t>
            </w:r>
          </w:p>
        </w:tc>
        <w:tc>
          <w:tcPr>
            <w:tcW w:type="dxa" w:w="1337"/>
          </w:tcPr>
          <w:p>
            <w:r>
              <w:rPr>
                <w:sz w:val="14"/>
              </w:rPr>
              <w:t>9.1e-12</w:t>
            </w:r>
          </w:p>
        </w:tc>
        <w:tc>
          <w:tcPr>
            <w:tcW w:type="dxa" w:w="1337"/>
          </w:tcPr>
          <w:p>
            <w:r>
              <w:rPr>
                <w:sz w:val="14"/>
              </w:rPr>
              <w:t>2.9e-11</w:t>
            </w:r>
          </w:p>
        </w:tc>
        <w:tc>
          <w:tcPr>
            <w:tcW w:type="dxa" w:w="1337"/>
          </w:tcPr>
          <w:p>
            <w:r>
              <w:rPr>
                <w:sz w:val="14"/>
              </w:rPr>
              <w:t>ROBUST NONLINEAR</w:t>
            </w:r>
          </w:p>
        </w:tc>
      </w:tr>
      <w:tr>
        <w:tc>
          <w:tcPr>
            <w:tcW w:type="dxa" w:w="1337"/>
          </w:tcPr>
          <w:p>
            <w:r>
              <w:rPr>
                <w:sz w:val="14"/>
              </w:rPr>
              <w:t>52</w:t>
            </w:r>
          </w:p>
        </w:tc>
        <w:tc>
          <w:tcPr>
            <w:tcW w:type="dxa" w:w="1337"/>
          </w:tcPr>
          <w:p>
            <w:r>
              <w:rPr>
                <w:sz w:val="14"/>
              </w:rPr>
              <w:t>Alcohol-Mortality J-Curve</w:t>
            </w:r>
          </w:p>
        </w:tc>
        <w:tc>
          <w:tcPr>
            <w:tcW w:type="dxa" w:w="1337"/>
          </w:tcPr>
          <w:p>
            <w:r>
              <w:rPr>
                <w:sz w:val="14"/>
              </w:rPr>
              <w:t>Public Health</w:t>
            </w:r>
          </w:p>
        </w:tc>
        <w:tc>
          <w:tcPr>
            <w:tcW w:type="dxa" w:w="1337"/>
          </w:tcPr>
          <w:p>
            <w:r>
              <w:rPr>
                <w:sz w:val="14"/>
              </w:rPr>
              <w:t>13</w:t>
            </w:r>
          </w:p>
        </w:tc>
        <w:tc>
          <w:tcPr>
            <w:tcW w:type="dxa" w:w="1337"/>
          </w:tcPr>
          <w:p>
            <w:r>
              <w:rPr>
                <w:sz w:val="14"/>
              </w:rPr>
              <w:t>4.4e-05</w:t>
            </w:r>
          </w:p>
        </w:tc>
        <w:tc>
          <w:tcPr>
            <w:tcW w:type="dxa" w:w="1337"/>
          </w:tcPr>
          <w:p>
            <w:r>
              <w:rPr>
                <w:sz w:val="14"/>
              </w:rPr>
              <w:t>6.8e-05</w:t>
            </w:r>
          </w:p>
        </w:tc>
        <w:tc>
          <w:tcPr>
            <w:tcW w:type="dxa" w:w="1337"/>
          </w:tcPr>
          <w:p>
            <w:r>
              <w:rPr>
                <w:sz w:val="14"/>
              </w:rPr>
              <w:t>ROBUST NONLINEAR</w:t>
            </w:r>
          </w:p>
        </w:tc>
      </w:tr>
    </w:tbl>
    <w:p>
      <w:pPr>
        <w:spacing w:before="160"/>
      </w:pPr>
      <w:r>
        <w:rPr>
          <w:b/>
          <w:sz w:val="20"/>
        </w:rPr>
        <w:t xml:space="preserve">Table 2. </w:t>
      </w:r>
      <w:r>
        <w:rPr>
          <w:sz w:val="20"/>
        </w:rPr>
        <w:t>Summary of re-examination results for all 52 canonical curves. p (full) = nested F-test with all data; p (clean) = after removing top 3 Cook’s distance observations.</w:t>
      </w:r>
    </w:p>
    <w:p>
      <w:pPr>
        <w:pStyle w:val="Heading1"/>
      </w:pPr>
      <w:r>
        <w:t>5. Discussion</w:t>
      </w:r>
    </w:p>
    <w:p>
      <w:pPr>
        <w:pStyle w:val="Heading2"/>
      </w:pPr>
      <w:r>
        <w:t>5.1 What does fragility mean for economic policy?</w:t>
      </w:r>
    </w:p>
    <w:p>
      <w:r>
        <w:rPr>
          <w:sz w:val="24"/>
        </w:rPr>
        <w:t>Several of the fragile curves carry direct and consequential policy implications. The Laffer Curve is used to justify tax reductions—the claim that cutting tax rates can increase tax revenue depends on the existence of a downward-sloping portion of the curve at empirically relevant tax rates. The Environmental Kuznets Curve is cited to argue that economic growth will eventually resolve environmental degradation—the so-called ‘grow first, clean up later’ policy. The Great Gatsby Curve underpins claims that income inequality directly reduces intergenerational mobility. The Kuznets Curve was historically used to argue that inequality is a necessary phase of economic development. Our findings suggest that the empirical bases of these policy-relevant claims are more fragile than commonly assumed.</w:t>
      </w:r>
    </w:p>
    <w:p>
      <w:r>
        <w:rPr>
          <w:sz w:val="24"/>
        </w:rPr>
        <w:t>Consider the practical implications. A policymaker citing the EKC to delay environmental regulation is, in effect, relying on a handful of influential countries for the shape of the curve. If those countries are removed, the inverted-U disappears and there is no empirical basis for expecting emissions to decline autonomously with income growth. Similarly, a tax policy argument that invokes the Laffer Curve to predict revenue increases from rate cuts is relying on a nonlinearity that is driven by countries with extreme tax regimes and does not hold for the typical OECD country.</w:t>
      </w:r>
    </w:p>
    <w:p>
      <w:r>
        <w:rPr>
          <w:sz w:val="24"/>
        </w:rPr>
        <w:t>This does not mean these relationships do not exist. It means that the specific nonlinear functional form—the curvature that drives the policy interpretation—is not robustly supported by the data. A linear or log-linear specification may fit equally well, and a linear relationship implies qualitatively different policy prescriptions from an inverted-U. A linear Phillips Curve, for instance, implies proportional costs of disinflation at all unemployment levels, whereas a convex Phillips Curve implies that the cost of reducing inflation becomes disproportionately large at low unemployment. The difference matters for central bank policy.</w:t>
      </w:r>
    </w:p>
    <w:p>
      <w:pPr>
        <w:pStyle w:val="Heading2"/>
      </w:pPr>
      <w:r>
        <w:t>5.2 Why are economics curves more fragile?</w:t>
      </w:r>
    </w:p>
    <w:p>
      <w:r>
        <w:rPr>
          <w:sz w:val="24"/>
        </w:rPr>
        <w:t>The domain asymmetry—economics curves are systematically more fragile than public health or psychology curves—is one of the most striking findings of this audit and invites explanation. We propose four contributing factors.</w:t>
      </w:r>
    </w:p>
    <w:p>
      <w:r>
        <w:rPr>
          <w:sz w:val="24"/>
        </w:rPr>
        <w:t>First, economics curves tend to be estimated from cross-country data, which are inherently heterogeneous. Countries differ not only in the variables of interest but in institutional structures, historical trajectories, data quality, and measurement conventions. A handful of geopolitically distinctive nations—oil exporters with high GDP but undeveloped institutions, the United States with its unique combination of high income and poor health outcomes, city-states like Singapore—can exert disproportionate leverage on the regression. Public health curves, by contrast, often involve individual-level dose–response data with much larger effective sample sizes and less heterogeneity across observations. The J-shaped relationship between alcohol consumption and mortality, for instance, is estimated from meta-analyses aggregating millions of person-years.</w:t>
      </w:r>
    </w:p>
    <w:p>
      <w:r>
        <w:rPr>
          <w:sz w:val="24"/>
        </w:rPr>
        <w:t>Second, many economics curves posit contingent relationships: they hold ‘in general’ but depend on institutional frameworks, policy regimes, and historical context. The Phillips Curve’s instability has been known since Friedman (1968) argued that the trade-off disappears in the long run as expectations adjust.</w:t>
      </w:r>
      <w:r>
        <w:rPr>
          <w:sz w:val="16"/>
          <w:vertAlign w:val="superscript"/>
        </w:rPr>
        <w:t>{11</w:t>
      </w:r>
      <w:r>
        <w:rPr>
          <w:sz w:val="24"/>
        </w:rPr>
        <w:t>} Lucas (1976) formalised this insight with the critique that econometric relationships estimated under one policy regime may break down under another. Such contingency makes robust nonlinearity harder to achieve because the functional form is not structurally stable.</w:t>
      </w:r>
    </w:p>
    <w:p>
      <w:r>
        <w:rPr>
          <w:sz w:val="24"/>
        </w:rPr>
        <w:t>Third, there may be a publication bias in the initial establishment of economics curves. A striking nonlinear shape—an inverted-U, a J-curve, a Laffer peak—is more publishable and more memorable than a linear scatter. The ‘canonical’ status of these curves may partly reflect the selection pressure of the publication process: curves that ‘worked’ in initial studies gained names, entered textbooks, and became self-reinforcing through pedagogical inertia, even as the underlying empirical evidence eroded.</w:t>
      </w:r>
    </w:p>
    <w:p>
      <w:r>
        <w:rPr>
          <w:sz w:val="24"/>
        </w:rPr>
        <w:t>Fourth, the theoretical mechanisms underlying many economics curves are weaker than those in the natural sciences. The BMI–mortality J-curve in public health has a clear biological mechanism (underweight increases susceptibility to disease; obesity causes cardiovascular and metabolic dysfunction). The Yerkes–Dodson inverted-U in psychology has a neurochemical basis (arousal enhances performance up to a threshold, then impairs it). By contrast, the Kuznets inverted-U depends on a specific historical sequence of sectoral transformation that need not generalise across all development paths.</w:t>
      </w:r>
    </w:p>
    <w:p>
      <w:pPr>
        <w:pStyle w:val="Heading2"/>
      </w:pPr>
      <w:r>
        <w:t>5.3 Towards a minimum reporting standard</w:t>
      </w:r>
    </w:p>
    <w:p>
      <w:r>
        <w:t>Based on our findings, we propose that any study invoking a canonical curve as evidence for a nonlinear relationship should report a minimum set of diagnostics. Specifically, we recommend:</w:t>
      </w:r>
    </w:p>
    <w:p>
      <w:r>
        <w:t>1. A nested F-test or likelihood-ratio test for the nonlinear term, with the null hypothesis that the linear model is adequate.</w:t>
      </w:r>
    </w:p>
    <w:p>
      <w:r>
        <w:t>2. AIC and BIC for both the linear and nonlinear specifications. If AIC and BIC disagree, this should be noted as evidence of ambiguity.</w:t>
      </w:r>
    </w:p>
    <w:p>
      <w:r>
        <w:t>3. A sensitivity analysis with removal of the most influential observations (Cook’s distance or DFBETAS). If the nonlinearity is no longer significant after removing 1–3 influential points, the curve should be described as outlier-dependent rather than robust.</w:t>
      </w:r>
    </w:p>
    <w:p>
      <w:r>
        <w:t>4. Reporting of the LOOCV RMSE for both specifications, providing an out-of-sample measure of predictive accuracy that does not depend on distributional assumptions.</w:t>
      </w:r>
    </w:p>
    <w:p>
      <w:r>
        <w:t>These diagnostics are computationally trivial—they can be implemented in a few lines of code in any standard statistical package—and would substantially increase the evidentiary standard for claims of nonlinearity. We further recommend that review articles and textbooks that cite canonical curves note the results of such diagnostics, so that the fragility (or robustness) of the underlying evidence is transparent to readers.</w:t>
      </w:r>
    </w:p>
    <w:p>
      <w:pPr>
        <w:pStyle w:val="Heading2"/>
      </w:pPr>
      <w:r>
        <w:t>5.4 Implications for economic pedagogy</w:t>
      </w:r>
    </w:p>
    <w:p>
      <w:r>
        <w:t>The fragility of economics curves has implications not only for research and policy but also for how economics is taught. Introductory textbooks typically present the Phillips Curve, the Kuznets Curve, and similar relationships as empirical facts illustrated with carefully selected diagrams. The impression conveyed to students is that these relationships are well-established empirical regularities, akin to the laws of physics. Our findings suggest that this impression is misleading for the majority of economics curves.</w:t>
      </w:r>
    </w:p>
    <w:p>
      <w:r>
        <w:t>We do not suggest that these curves should be removed from textbooks. They remain theoretically important and pedagogically useful as illustrations of how economists think about nonlinear relationships. However, we propose that textbooks should accompany the presentation of each canonical curve with an honest assessment of its empirical status. A footnote noting that "the Phillips Curve, as originally specified, does not show significant nonlinearity with modern US data" would prepare students for the gap between theoretical elegance and empirical fragility that they will encounter in their careers.</w:t>
      </w:r>
    </w:p>
    <w:p>
      <w:r>
        <w:t>More ambitiously, the teaching of canonical curves could serve as a vehicle for teaching model selection and robustness analysis. Rather than presenting the Kuznets Curve as a fact to be memorised, an instructor could present it as a hypothesis to be tested, guiding students through the F-test, AIC/BIC comparison, and sensitivity analysis that we have applied here. This would transform the canonical curve from a source of false certainty into a teaching tool for critical thinking about empirical evidence.</w:t>
      </w:r>
    </w:p>
    <w:p>
      <w:pPr>
        <w:pStyle w:val="Heading2"/>
      </w:pPr>
      <w:r>
        <w:t>5.5 Implications for the survey literature</w:t>
      </w:r>
    </w:p>
    <w:p>
      <w:r>
        <w:t>This paper has surveyed the empirical status of 52 canonical curves, providing a reference table (Table 2) that allows researchers to quickly assess whether a curve they are citing has been subjected to modern robustness tests and what the result was. We envision this table as a living resource: as new data become available or as curves are re-examined with more sophisticated methods (e.g., nonparametric regression, Bayesian model comparison, machine learning approaches), the verdicts can be updated.</w:t>
      </w:r>
    </w:p>
    <w:p>
      <w:r>
        <w:t>We hope that future survey articles in economics will adopt the practice of routinely reporting the robustness of the canonical relationships they cite, rather than treating them as settled empirical facts. The Journal of Economic Surveys, as the leading outlet for systematic reviews in economics, is well positioned to promote this practice. A norm of including a "robustness status" column in tables that summarise canonical relationships would serve the readership by making the evidentiary basis of commonly cited curves fully transparent and accessible to non-specialist readers.</w:t>
      </w:r>
    </w:p>
    <w:p>
      <w:pPr>
        <w:pStyle w:val="Heading1"/>
      </w:pPr>
      <w:r>
        <w:t>6. Limitations</w:t>
      </w:r>
    </w:p>
    <w:p>
      <w:r>
        <w:t>Several limitations of this study should be acknowledged, each of which suggests directions for future research.</w:t>
      </w:r>
    </w:p>
    <w:p>
      <w:r>
        <w:t>First, our analysis is restricted to bivariate relationships. Many canonical curves may be better specified in multivariate settings with controls for confounders. The Kuznets Curve, for instance, may hold conditional on institutional quality or trade openness. However, our bivariate approach is deliberate: we test the relationship as it is commonly depicted in textbooks and policy documents, where it is presented as a simple bivariate curve rather than a partial regression coefficient.</w:t>
      </w:r>
    </w:p>
    <w:p>
      <w:r>
        <w:t>Second, we use a uniform quadratic alternative, whereas some curves posit specific functional forms (power laws, logistic functions, threshold models). The quadratic test may have low power against some alternatives—for instance, a logistic S-curve with a sharp inflection point might not be well approximated by a quadratic. We address this partially by also fitting a logarithmic model in the AIC/BIC comparison, but a more comprehensive approach would test each curve against its theoretically motivated functional form.</w:t>
      </w:r>
    </w:p>
    <w:p>
      <w:r>
        <w:t>Third, although 8 curves use real-time World Bank API data with relatively large samples (N = 31–247), the remaining 44 curves use representative or published data with smaller sample sizes. This is a deliberate trade-off: we prioritise breadth of coverage (52 curves across 8 disciplines) over depth for any single curve. A deeper analysis of any individual curve would use richer data, more flexible models, and domain-specific controls.</w:t>
      </w:r>
    </w:p>
    <w:p>
      <w:r>
        <w:t>Fourth, we test only the significance of curvature, not the existence of any relationship between the two variables. A curve classified as ‘non-significant’ in our framework may still have a highly significant linear component—it simply does not have a statistically significant quadratic term. Our verdicts should not be read as evidence against the existence of a relationship, only against its nonlinearity.</w:t>
      </w:r>
    </w:p>
    <w:p>
      <w:r>
        <w:t>Fifth, for some curves (psychology, demography), we rely on aggregate or meta-analytic data rather than individual-level microdata. This may bias results in either direction: aggregation can smooth out genuine nonlinearity (ecological fallacy) or create spurious curvature (Simpson’s paradox). The availability of individual-level data varies greatly across disciplines.</w:t>
      </w:r>
    </w:p>
    <w:p>
      <w:r>
        <w:t>Sixth, we do not account for measurement error in the independent variable, which is known to attenuate nonlinear relationships. If the true relationship is genuinely nonlinear but the x-variable is measured with error, our test may fail to detect the nonlinearity. This concern is particularly relevant for cross-country data, where GDP per capita, Gini coefficients, and other macroeconomic indicators are measured with substantial imprecision.</w:t>
      </w:r>
    </w:p>
    <w:p>
      <w:pPr>
        <w:pStyle w:val="Heading1"/>
      </w:pPr>
      <w:r>
        <w:t>7. Conclusion</w:t>
      </w:r>
    </w:p>
    <w:p>
      <w:r>
        <w:rPr>
          <w:sz w:val="24"/>
        </w:rPr>
        <w:t>This systematic audit of 52 canonical curves reveals that only 18 (35%) demonstrate nonlinearity that is statistically significant, survives outlier removal, and shows superior out-of-sample prediction. Economics is the worst-performing discipline: only 1 of 12 curves is robust, and 5 are outlier-dependent. Several curves with direct policy implications—the Laffer Curve, the Environmental Kuznets Curve, the Great Gatsby Curve—are among the most fragile.</w:t>
      </w:r>
    </w:p>
    <w:p>
      <w:r>
        <w:rPr>
          <w:sz w:val="24"/>
        </w:rPr>
        <w:t>The fact that a similar pattern, albeit less severe, appears across seven other disciplines suggests that the fragility of canonical curves is a general feature of empirical science, not a pathology unique to economics. Public health and psychology curves, which tend to describe mechanistic dose–response relationships, are more robust than economics and political science curves, which describe contingent macro-level associations. This domain asymmetry provides a useful heuristic: when a canonical curve is grounded in a clear biological or neurochemical mechanism, it is more likely to survive modern robustness tests than when it describes an aggregate statistical pattern driven by historical contingencies.</w:t>
      </w:r>
    </w:p>
    <w:p>
      <w:r>
        <w:rPr>
          <w:sz w:val="24"/>
        </w:rPr>
        <w:t>Researchers and policymakers should exercise caution when citing canonical curves as empirical support for nonlinear theories. The specific curvature of a relationship—the feature that distinguishes an inverted-U from a monotone, or a J-curve from a line—is the empirically fragile component. Journals should consider requiring the minimum reporting standard proposed in Section 5.3 whenever authors invoke a canonical curve as evidence for a nonlinear relationship.</w:t>
      </w:r>
    </w:p>
    <w:p>
      <w:r>
        <w:rPr>
          <w:sz w:val="24"/>
        </w:rPr>
        <w:t>Finally, this audit should be seen as a first step rather than a final verdict. Some of the curves we classify as non-significant or outlier-dependent may well be genuinely nonlinear when tested with richer data, more flexible nonparametric specifications, or appropriate multivariate controls. Individual curves deserve deeper analysis with domain-specific expertise. The purpose of this paper is not to declare these curves dead but to establish a transparent, uniform baseline against which future evidence can be evaluated. A canonical curve that has been tested and found wanting is more useful to the discipline than one whose empirical status has never been formally assessed.</w:t>
      </w:r>
    </w:p>
    <w:p>
      <w:r>
        <w:br w:type="page"/>
      </w:r>
    </w:p>
    <w:p>
      <w:pPr>
        <w:pStyle w:val="Heading1"/>
      </w:pPr>
      <w:r>
        <w:t>Data Availability Statement</w:t>
      </w:r>
    </w:p>
    <w:p>
      <w:r>
        <w:t>All analysis code, data, and results are publicly available at [GitHub repository URL]. World Bank data were accessed via the wbgapi Python library. The complete source metadata table for all 52 curves is provided in Table A1 (Appendix).</w:t>
      </w:r>
    </w:p>
    <w:p>
      <w:pPr>
        <w:pStyle w:val="Heading1"/>
      </w:pPr>
      <w:r>
        <w:t>Conflict of Interest Disclosure</w:t>
      </w:r>
    </w:p>
    <w:p>
      <w:r>
        <w:t>The author declares no competing interests.</w:t>
      </w:r>
    </w:p>
    <w:p>
      <w:pPr>
        <w:pStyle w:val="Heading1"/>
      </w:pPr>
      <w:r>
        <w:t>Funding Statement</w:t>
      </w:r>
    </w:p>
    <w:p>
      <w:r>
        <w:t>[To be completed]</w:t>
      </w:r>
    </w:p>
    <w:p>
      <w:r>
        <w:br w:type="page"/>
      </w:r>
    </w:p>
    <w:p>
      <w:pPr>
        <w:pStyle w:val="Heading1"/>
      </w:pPr>
      <w:r>
        <w:t>References</w:t>
      </w:r>
    </w:p>
    <w:p>
      <w:pPr>
        <w:ind w:left="567"/>
      </w:pPr>
      <w:r>
        <w:rPr>
          <w:b/>
          <w:sz w:val="22"/>
        </w:rPr>
        <w:t xml:space="preserve">1. </w:t>
      </w:r>
      <w:r>
        <w:rPr>
          <w:sz w:val="22"/>
        </w:rPr>
        <w:t>Phillips, A. W. (1958). The relation between unemployment and the rate of change of money wage rates in the United Kingdom, 1861–1957. Economica, 25(100), 283–299.</w:t>
      </w:r>
    </w:p>
    <w:p>
      <w:pPr>
        <w:ind w:left="567"/>
      </w:pPr>
      <w:r>
        <w:rPr>
          <w:b/>
          <w:sz w:val="22"/>
        </w:rPr>
        <w:t xml:space="preserve">2. </w:t>
      </w:r>
      <w:r>
        <w:rPr>
          <w:sz w:val="22"/>
        </w:rPr>
        <w:t>Kuznets, S. (1955). Economic growth and income inequality. American Economic Review, 45(1), 1–28.</w:t>
      </w:r>
    </w:p>
    <w:p>
      <w:pPr>
        <w:ind w:left="567"/>
      </w:pPr>
      <w:r>
        <w:rPr>
          <w:b/>
          <w:sz w:val="22"/>
        </w:rPr>
        <w:t xml:space="preserve">3. </w:t>
      </w:r>
      <w:r>
        <w:rPr>
          <w:sz w:val="22"/>
        </w:rPr>
        <w:t>Preston, S. H. (1975). The changing relation between mortality and level of economic development. Population Studies, 29(2), 231–248.</w:t>
      </w:r>
    </w:p>
    <w:p>
      <w:pPr>
        <w:ind w:left="567"/>
      </w:pPr>
      <w:r>
        <w:rPr>
          <w:b/>
          <w:sz w:val="22"/>
        </w:rPr>
        <w:t xml:space="preserve">4. </w:t>
      </w:r>
      <w:r>
        <w:rPr>
          <w:sz w:val="22"/>
        </w:rPr>
        <w:t>Grossman, G. M., &amp; Krueger, A. B. (1995). Economic growth and the environment. Quarterly Journal of Economics, 110(2), 353–377.</w:t>
      </w:r>
    </w:p>
    <w:p>
      <w:pPr>
        <w:ind w:left="567"/>
      </w:pPr>
      <w:r>
        <w:rPr>
          <w:b/>
          <w:sz w:val="22"/>
        </w:rPr>
        <w:t xml:space="preserve">5. </w:t>
      </w:r>
      <w:r>
        <w:rPr>
          <w:sz w:val="22"/>
        </w:rPr>
        <w:t>Wanniski, J. (1978). Taxes, revenues, and the ‘Laffer Curve.’ The Public Interest, 50, 3–16.</w:t>
      </w:r>
    </w:p>
    <w:p>
      <w:pPr>
        <w:ind w:left="567"/>
      </w:pPr>
      <w:r>
        <w:rPr>
          <w:b/>
          <w:sz w:val="22"/>
        </w:rPr>
        <w:t xml:space="preserve">6. </w:t>
      </w:r>
      <w:r>
        <w:rPr>
          <w:sz w:val="22"/>
        </w:rPr>
        <w:t>Akaike, H. (1974). A new look at the statistical model identification. IEEE Transactions on Automatic Control, 19(6), 716–723.</w:t>
      </w:r>
    </w:p>
    <w:p>
      <w:pPr>
        <w:ind w:left="567"/>
      </w:pPr>
      <w:r>
        <w:rPr>
          <w:b/>
          <w:sz w:val="22"/>
        </w:rPr>
        <w:t xml:space="preserve">7. </w:t>
      </w:r>
      <w:r>
        <w:rPr>
          <w:sz w:val="22"/>
        </w:rPr>
        <w:t>Schwarz, G. (1978). Estimating the dimension of a model. Annals of Statistics, 6(2), 461–464.</w:t>
      </w:r>
    </w:p>
    <w:p>
      <w:pPr>
        <w:ind w:left="567"/>
      </w:pPr>
      <w:r>
        <w:rPr>
          <w:b/>
          <w:sz w:val="22"/>
        </w:rPr>
        <w:t xml:space="preserve">8. </w:t>
      </w:r>
      <w:r>
        <w:rPr>
          <w:sz w:val="22"/>
        </w:rPr>
        <w:t>Stern, D. I. (2004). The rise and fall of the environmental Kuznets curve. World Development, 32(8), 1419–1439.</w:t>
      </w:r>
    </w:p>
    <w:p>
      <w:pPr>
        <w:ind w:left="567"/>
      </w:pPr>
      <w:r>
        <w:rPr>
          <w:b/>
          <w:sz w:val="22"/>
        </w:rPr>
        <w:t xml:space="preserve">9. </w:t>
      </w:r>
      <w:r>
        <w:rPr>
          <w:sz w:val="22"/>
        </w:rPr>
        <w:t>Dinda, S. (2004). Environmental Kuznets curve hypothesis: A survey. Ecological Economics, 49(4), 431–455.</w:t>
      </w:r>
    </w:p>
    <w:p>
      <w:pPr>
        <w:ind w:left="567"/>
      </w:pPr>
      <w:r>
        <w:rPr>
          <w:b/>
          <w:sz w:val="22"/>
        </w:rPr>
        <w:t xml:space="preserve">10. </w:t>
      </w:r>
      <w:r>
        <w:rPr>
          <w:sz w:val="22"/>
        </w:rPr>
        <w:t>Krueger, J., &amp; Mueller, R. A. (2002). Unskilled, unaware, or both? The better-than-average heuristic and statistical regression predict errors in estimates of own performance. Journal of Personality and Social Psychology, 82(2), 180–188.</w:t>
      </w:r>
    </w:p>
    <w:p>
      <w:pPr>
        <w:ind w:left="567"/>
      </w:pPr>
      <w:r>
        <w:rPr>
          <w:b/>
          <w:sz w:val="22"/>
        </w:rPr>
        <w:t xml:space="preserve">11. </w:t>
      </w:r>
      <w:r>
        <w:rPr>
          <w:sz w:val="22"/>
        </w:rPr>
        <w:t>Friedman, M. (1968). The role of monetary policy. American Economic Review, 58(1), 1–17.</w:t>
      </w:r>
    </w:p>
    <w:p>
      <w:pPr>
        <w:ind w:left="567"/>
      </w:pPr>
      <w:r>
        <w:rPr>
          <w:b/>
          <w:sz w:val="22"/>
        </w:rPr>
        <w:t xml:space="preserve">12. </w:t>
      </w:r>
      <w:r>
        <w:rPr>
          <w:sz w:val="22"/>
        </w:rPr>
        <w:t>Open Science Collaboration. (2015). Estimating the reproducibility of psychological science. Science, 349(6251), aac4716.</w:t>
      </w:r>
    </w:p>
    <w:p>
      <w:pPr>
        <w:ind w:left="567"/>
      </w:pPr>
      <w:r>
        <w:rPr>
          <w:b/>
          <w:sz w:val="22"/>
        </w:rPr>
        <w:t xml:space="preserve">13. </w:t>
      </w:r>
      <w:r>
        <w:rPr>
          <w:sz w:val="22"/>
        </w:rPr>
        <w:t>Ioannidis, J. P. A. (2005). Why most published research findings are false. PLoS Medicine, 2(8), e124.</w:t>
      </w:r>
    </w:p>
    <w:p>
      <w:pPr>
        <w:ind w:left="567"/>
      </w:pPr>
      <w:r>
        <w:rPr>
          <w:b/>
          <w:sz w:val="22"/>
        </w:rPr>
        <w:t xml:space="preserve">14. </w:t>
      </w:r>
      <w:r>
        <w:rPr>
          <w:sz w:val="22"/>
        </w:rPr>
        <w:t>Camerer, C. F., Dreber, A., Forsell, E., Ho, T.-H., Huber, J., Johannesson, M., ... &amp; Wu, H. (2016). Evaluating replicability of laboratory experiments in economics. Science, 351(6280), 1433–1436.</w:t>
      </w:r>
    </w:p>
    <w:p>
      <w:pPr>
        <w:ind w:left="567"/>
      </w:pPr>
      <w:r>
        <w:rPr>
          <w:b/>
          <w:sz w:val="22"/>
        </w:rPr>
        <w:t xml:space="preserve">15. </w:t>
      </w:r>
      <w:r>
        <w:rPr>
          <w:sz w:val="22"/>
        </w:rPr>
        <w:t>Leamer, E. E. (1983). Let’s take the con out of econometrics. American Economic Review, 73(1), 31–43.</w:t>
      </w:r>
    </w:p>
    <w:p>
      <w:pPr>
        <w:ind w:left="567"/>
      </w:pPr>
      <w:r>
        <w:rPr>
          <w:b/>
          <w:sz w:val="22"/>
        </w:rPr>
        <w:t xml:space="preserve">16. </w:t>
      </w:r>
      <w:r>
        <w:rPr>
          <w:sz w:val="22"/>
        </w:rPr>
        <w:t>Athey, S., &amp; Imbens, G. W. (2019). Machine learning methods that economists should know about. Annual Review of Economics, 11, 685–725.</w:t>
      </w:r>
    </w:p>
    <w:p>
      <w:pPr>
        <w:ind w:left="567"/>
      </w:pPr>
      <w:r>
        <w:rPr>
          <w:b/>
          <w:sz w:val="22"/>
        </w:rPr>
        <w:t xml:space="preserve">17. </w:t>
      </w:r>
      <w:r>
        <w:rPr>
          <w:sz w:val="22"/>
        </w:rPr>
        <w:t>Cook, R. D. (1977). Detection of influential observation in linear regression. Technometrics, 19(1), 15–18.</w:t>
      </w:r>
    </w:p>
    <w:p>
      <w:pPr>
        <w:ind w:left="567"/>
      </w:pPr>
      <w:r>
        <w:rPr>
          <w:b/>
          <w:sz w:val="22"/>
        </w:rPr>
        <w:t xml:space="preserve">18. </w:t>
      </w:r>
      <w:r>
        <w:rPr>
          <w:sz w:val="22"/>
        </w:rPr>
        <w:t>Belsley, D. A., Kuh, E., &amp; Welsch, R. E. (1980). Regression Diagnostics: Identifying Influential Data and Sources of Collinearity. Wiley.</w:t>
      </w:r>
    </w:p>
    <w:p>
      <w:pPr>
        <w:ind w:left="567"/>
      </w:pPr>
      <w:r>
        <w:rPr>
          <w:b/>
          <w:sz w:val="22"/>
        </w:rPr>
        <w:t xml:space="preserve">19. </w:t>
      </w:r>
      <w:r>
        <w:rPr>
          <w:sz w:val="22"/>
        </w:rPr>
        <w:t>Levine, R., &amp; Renelt, D. (1992). A sensitivity analysis of cross-country growth regressions. American Economic Review, 82(4), 942–963.</w:t>
      </w:r>
    </w:p>
    <w:p>
      <w:pPr>
        <w:ind w:left="567"/>
      </w:pPr>
      <w:r>
        <w:rPr>
          <w:b/>
          <w:sz w:val="22"/>
        </w:rPr>
        <w:t xml:space="preserve">20. </w:t>
      </w:r>
      <w:r>
        <w:rPr>
          <w:sz w:val="22"/>
        </w:rPr>
        <w:t>Sala-i-Martin, X. X. (1997). I just ran two million regressions. American Economic Review, 87(2), 178–183.</w:t>
      </w:r>
    </w:p>
    <w:p>
      <w:pPr>
        <w:ind w:left="567"/>
      </w:pPr>
      <w:r>
        <w:rPr>
          <w:b/>
          <w:sz w:val="22"/>
        </w:rPr>
        <w:t xml:space="preserve">21. </w:t>
      </w:r>
      <w:r>
        <w:rPr>
          <w:sz w:val="22"/>
        </w:rPr>
        <w:t>World Bank. (2026). World Development Indicators. https://databank.worldbank.org/source/world-development-indicators</w:t>
      </w:r>
    </w:p>
    <w:p>
      <w:pPr>
        <w:ind w:left="567"/>
      </w:pPr>
      <w:r>
        <w:rPr>
          <w:b/>
          <w:sz w:val="22"/>
        </w:rPr>
        <w:t xml:space="preserve">22. </w:t>
      </w:r>
      <w:r>
        <w:rPr>
          <w:sz w:val="22"/>
        </w:rPr>
        <w:t>Brodeur, A., Cook, N., &amp; Heyes, A. (2020). Methods matter: P-hacking and publication bias in causal analysis in economics. American Economic Review, 110(11), 3634–3660.</w:t>
      </w:r>
    </w:p>
    <w:p>
      <w:pPr>
        <w:ind w:left="567"/>
      </w:pPr>
      <w:r>
        <w:rPr>
          <w:b/>
          <w:sz w:val="22"/>
        </w:rPr>
        <w:t xml:space="preserve">23. </w:t>
      </w:r>
      <w:r>
        <w:rPr>
          <w:sz w:val="22"/>
        </w:rPr>
        <w:t>Mullainathan, S., &amp; Spiess, J. (2017). Machine learning: An applied econometric approach. Journal of Economic Perspectives, 31(2), 87–106.</w:t>
      </w:r>
    </w:p>
    <w:p>
      <w:pPr>
        <w:ind w:left="567"/>
      </w:pPr>
      <w:r>
        <w:rPr>
          <w:b/>
          <w:sz w:val="22"/>
        </w:rPr>
        <w:t xml:space="preserve">24. </w:t>
      </w:r>
      <w:r>
        <w:rPr>
          <w:sz w:val="22"/>
        </w:rPr>
        <w:t>Rajan, R. G., &amp; Subramanian, A. (2008). Aid and growth: What does the cross-country evidence really show? Review of Economics and Statistics, 90(4), 643–665.</w:t>
      </w:r>
    </w:p>
    <w:p>
      <w:r>
        <w:br w:type="page"/>
      </w:r>
    </w:p>
    <w:p>
      <w:pPr>
        <w:pStyle w:val="Heading1"/>
      </w:pPr>
      <w:r>
        <w:t>Figure legends</w:t>
      </w:r>
    </w:p>
    <w:p>
      <w:pPr>
        <w:spacing w:before="240"/>
      </w:pPr>
      <w:r>
        <w:rPr>
          <w:b/>
          <w:sz w:val="22"/>
        </w:rPr>
        <w:t xml:space="preserve">Figure 1. </w:t>
      </w:r>
      <w:r>
        <w:rPr>
          <w:sz w:val="22"/>
        </w:rPr>
        <w:t>Distribution of verdicts across 52 canonical curves. (A) Overall pie chart showing the proportion of robust, outlier-dependent, and non-significant curves. (B) Grouped bar chart showing verdict distribution by discipline.</w:t>
      </w:r>
    </w:p>
    <w:p>
      <w:pPr>
        <w:spacing w:before="240"/>
      </w:pPr>
      <w:r>
        <w:rPr>
          <w:b/>
          <w:sz w:val="22"/>
        </w:rPr>
        <w:t xml:space="preserve">Figure 2. </w:t>
      </w:r>
      <w:r>
        <w:rPr>
          <w:sz w:val="22"/>
        </w:rPr>
        <w:t>Sensitivity of F-test p-values to outlier removal. Each point represents one curve. The x-axis shows the p-value with full data; the y-axis shows the p-value after removing the three most influential observations (Cook’s distance). Points in the upper-left quadrant (significant → non-significant) are outlier-dependent curves.</w:t>
      </w:r>
    </w:p>
    <w:p>
      <w:pPr>
        <w:spacing w:before="240"/>
      </w:pPr>
      <w:r>
        <w:rPr>
          <w:b/>
          <w:sz w:val="22"/>
        </w:rPr>
        <w:t xml:space="preserve">Figure 3. </w:t>
      </w:r>
      <w:r>
        <w:rPr>
          <w:sz w:val="22"/>
        </w:rPr>
        <w:t>Model preference by AIC and BIC. Distribution of best-fitting models (linear, quadratic, logarithmic) across 52 curves according to AIC (panel A) and BIC (panel B).</w:t>
      </w:r>
    </w:p>
    <w:p>
      <w:pPr>
        <w:spacing w:before="240"/>
      </w:pPr>
      <w:r>
        <w:rPr>
          <w:b/>
          <w:sz w:val="22"/>
        </w:rPr>
        <w:t xml:space="preserve">Figure 4. </w:t>
      </w:r>
      <w:r>
        <w:rPr>
          <w:sz w:val="22"/>
        </w:rPr>
        <w:t>LOOCV predictive performance: linear versus quadratic models. Points below the diagonal indicate curves where the quadratic model yields lower LOOCV RMSE; points above the diagonal indicate overfitting.</w:t>
      </w:r>
    </w:p>
    <w:p>
      <w:pPr>
        <w:spacing w:before="240"/>
      </w:pPr>
      <w:r>
        <w:rPr>
          <w:b/>
          <w:sz w:val="22"/>
        </w:rPr>
        <w:t xml:space="preserve">Figure 5. </w:t>
      </w:r>
      <w:r>
        <w:rPr>
          <w:sz w:val="22"/>
        </w:rPr>
        <w:t>Sample size distribution by verdict classification. No clear sample-size threshold separates robust from non-significant curves.</w:t>
      </w:r>
    </w:p>
    <w:p>
      <w:r>
        <w:br w:type="page"/>
      </w:r>
    </w:p>
    <w:p>
      <w:pPr>
        <w:pStyle w:val="Heading1"/>
      </w:pPr>
      <w:r>
        <w:t>Appendix: Table A1. Source metadata</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sz w:val="14"/>
              </w:rPr>
              <w:t>#</w:t>
            </w:r>
          </w:p>
        </w:tc>
        <w:tc>
          <w:tcPr>
            <w:tcW w:type="dxa" w:w="1560"/>
          </w:tcPr>
          <w:p>
            <w:r>
              <w:rPr>
                <w:b/>
                <w:sz w:val="14"/>
              </w:rPr>
              <w:t>Curve</w:t>
            </w:r>
          </w:p>
        </w:tc>
        <w:tc>
          <w:tcPr>
            <w:tcW w:type="dxa" w:w="1560"/>
          </w:tcPr>
          <w:p>
            <w:r>
              <w:rPr>
                <w:b/>
                <w:sz w:val="14"/>
              </w:rPr>
              <w:t>Original paper</w:t>
            </w:r>
          </w:p>
        </w:tc>
        <w:tc>
          <w:tcPr>
            <w:tcW w:type="dxa" w:w="1560"/>
          </w:tcPr>
          <w:p>
            <w:r>
              <w:rPr>
                <w:b/>
                <w:sz w:val="14"/>
              </w:rPr>
              <w:t>Data source</w:t>
            </w:r>
          </w:p>
        </w:tc>
        <w:tc>
          <w:tcPr>
            <w:tcW w:type="dxa" w:w="1560"/>
          </w:tcPr>
          <w:p>
            <w:r>
              <w:rPr>
                <w:b/>
                <w:sz w:val="14"/>
              </w:rPr>
              <w:t>N</w:t>
            </w:r>
          </w:p>
        </w:tc>
        <w:tc>
          <w:tcPr>
            <w:tcW w:type="dxa" w:w="1560"/>
          </w:tcPr>
          <w:p>
            <w:r>
              <w:rPr>
                <w:b/>
                <w:sz w:val="14"/>
              </w:rPr>
              <w:t>Claimed form</w:t>
            </w:r>
          </w:p>
        </w:tc>
      </w:tr>
      <w:tr>
        <w:tc>
          <w:tcPr>
            <w:tcW w:type="dxa" w:w="1560"/>
          </w:tcPr>
          <w:p>
            <w:r>
              <w:rPr>
                <w:sz w:val="13"/>
              </w:rPr>
              <w:t>1</w:t>
            </w:r>
          </w:p>
        </w:tc>
        <w:tc>
          <w:tcPr>
            <w:tcW w:type="dxa" w:w="1560"/>
          </w:tcPr>
          <w:p>
            <w:r>
              <w:rPr>
                <w:sz w:val="13"/>
              </w:rPr>
              <w:t>Phillips Curve</w:t>
            </w:r>
          </w:p>
        </w:tc>
        <w:tc>
          <w:tcPr>
            <w:tcW w:type="dxa" w:w="1560"/>
          </w:tcPr>
          <w:p>
            <w:r>
              <w:rPr>
                <w:sz w:val="13"/>
              </w:rPr>
              <w:t>Phillips AW (1958) Economica 25:283-299</w:t>
            </w:r>
          </w:p>
        </w:tc>
        <w:tc>
          <w:tcPr>
            <w:tcW w:type="dxa" w:w="1560"/>
          </w:tcPr>
          <w:p>
            <w:r>
              <w:rPr>
                <w:sz w:val="13"/>
              </w:rPr>
              <w:t>World Bank WDI: SL.UEM.TOTL.ZS, FP.CPI.TOTL.Z</w:t>
            </w:r>
          </w:p>
        </w:tc>
        <w:tc>
          <w:tcPr>
            <w:tcW w:type="dxa" w:w="1560"/>
          </w:tcPr>
          <w:p>
            <w:r>
              <w:rPr>
                <w:sz w:val="13"/>
              </w:rPr>
              <w:t>WB API</w:t>
            </w:r>
          </w:p>
        </w:tc>
        <w:tc>
          <w:tcPr>
            <w:tcW w:type="dxa" w:w="1560"/>
          </w:tcPr>
          <w:p>
            <w:r>
              <w:rPr>
                <w:sz w:val="13"/>
              </w:rPr>
              <w:t>Negative convex</w:t>
            </w:r>
          </w:p>
        </w:tc>
      </w:tr>
      <w:tr>
        <w:tc>
          <w:tcPr>
            <w:tcW w:type="dxa" w:w="1560"/>
          </w:tcPr>
          <w:p>
            <w:r>
              <w:rPr>
                <w:sz w:val="13"/>
              </w:rPr>
              <w:t>2</w:t>
            </w:r>
          </w:p>
        </w:tc>
        <w:tc>
          <w:tcPr>
            <w:tcW w:type="dxa" w:w="1560"/>
          </w:tcPr>
          <w:p>
            <w:r>
              <w:rPr>
                <w:sz w:val="13"/>
              </w:rPr>
              <w:t>Laffer Curve</w:t>
            </w:r>
          </w:p>
        </w:tc>
        <w:tc>
          <w:tcPr>
            <w:tcW w:type="dxa" w:w="1560"/>
          </w:tcPr>
          <w:p>
            <w:r>
              <w:rPr>
                <w:sz w:val="13"/>
              </w:rPr>
              <w:t>Laffer A (1974) unpublished (napkin sket</w:t>
            </w:r>
          </w:p>
        </w:tc>
        <w:tc>
          <w:tcPr>
            <w:tcW w:type="dxa" w:w="1560"/>
          </w:tcPr>
          <w:p>
            <w:r>
              <w:rPr>
                <w:sz w:val="13"/>
              </w:rPr>
              <w:t>OECD Revenue Statistics 2022</w:t>
            </w:r>
          </w:p>
        </w:tc>
        <w:tc>
          <w:tcPr>
            <w:tcW w:type="dxa" w:w="1560"/>
          </w:tcPr>
          <w:p>
            <w:r>
              <w:rPr>
                <w:sz w:val="13"/>
              </w:rPr>
              <w:t>26</w:t>
            </w:r>
          </w:p>
        </w:tc>
        <w:tc>
          <w:tcPr>
            <w:tcW w:type="dxa" w:w="1560"/>
          </w:tcPr>
          <w:p>
            <w:r>
              <w:rPr>
                <w:sz w:val="13"/>
              </w:rPr>
              <w:t>Inverted-U</w:t>
            </w:r>
          </w:p>
        </w:tc>
      </w:tr>
      <w:tr>
        <w:tc>
          <w:tcPr>
            <w:tcW w:type="dxa" w:w="1560"/>
          </w:tcPr>
          <w:p>
            <w:r>
              <w:rPr>
                <w:sz w:val="13"/>
              </w:rPr>
              <w:t>3</w:t>
            </w:r>
          </w:p>
        </w:tc>
        <w:tc>
          <w:tcPr>
            <w:tcW w:type="dxa" w:w="1560"/>
          </w:tcPr>
          <w:p>
            <w:r>
              <w:rPr>
                <w:sz w:val="13"/>
              </w:rPr>
              <w:t>Kuznets Curve</w:t>
            </w:r>
          </w:p>
        </w:tc>
        <w:tc>
          <w:tcPr>
            <w:tcW w:type="dxa" w:w="1560"/>
          </w:tcPr>
          <w:p>
            <w:r>
              <w:rPr>
                <w:sz w:val="13"/>
              </w:rPr>
              <w:t>Kuznets S (1955) Am Econ Rev 45:1-28</w:t>
            </w:r>
          </w:p>
        </w:tc>
        <w:tc>
          <w:tcPr>
            <w:tcW w:type="dxa" w:w="1560"/>
          </w:tcPr>
          <w:p>
            <w:r>
              <w:rPr>
                <w:sz w:val="13"/>
              </w:rPr>
              <w:t>World Bank WDI: NY.GDP.PCAP.PP.KD, SI.POV.GIN</w:t>
            </w:r>
          </w:p>
        </w:tc>
        <w:tc>
          <w:tcPr>
            <w:tcW w:type="dxa" w:w="1560"/>
          </w:tcPr>
          <w:p>
            <w:r>
              <w:rPr>
                <w:sz w:val="13"/>
              </w:rPr>
              <w:t>WB API</w:t>
            </w:r>
          </w:p>
        </w:tc>
        <w:tc>
          <w:tcPr>
            <w:tcW w:type="dxa" w:w="1560"/>
          </w:tcPr>
          <w:p>
            <w:r>
              <w:rPr>
                <w:sz w:val="13"/>
              </w:rPr>
              <w:t>Inverted-U</w:t>
            </w:r>
          </w:p>
        </w:tc>
      </w:tr>
      <w:tr>
        <w:tc>
          <w:tcPr>
            <w:tcW w:type="dxa" w:w="1560"/>
          </w:tcPr>
          <w:p>
            <w:r>
              <w:rPr>
                <w:sz w:val="13"/>
              </w:rPr>
              <w:t>4</w:t>
            </w:r>
          </w:p>
        </w:tc>
        <w:tc>
          <w:tcPr>
            <w:tcW w:type="dxa" w:w="1560"/>
          </w:tcPr>
          <w:p>
            <w:r>
              <w:rPr>
                <w:sz w:val="13"/>
              </w:rPr>
              <w:t>Environmental Kuznets Cur</w:t>
            </w:r>
          </w:p>
        </w:tc>
        <w:tc>
          <w:tcPr>
            <w:tcW w:type="dxa" w:w="1560"/>
          </w:tcPr>
          <w:p>
            <w:r>
              <w:rPr>
                <w:sz w:val="13"/>
              </w:rPr>
              <w:t>Grossman GM, Krueger AB (1991) NBER WP 3</w:t>
            </w:r>
          </w:p>
        </w:tc>
        <w:tc>
          <w:tcPr>
            <w:tcW w:type="dxa" w:w="1560"/>
          </w:tcPr>
          <w:p>
            <w:r>
              <w:rPr>
                <w:sz w:val="13"/>
              </w:rPr>
              <w:t>World Bank WDI: NY.GDP.PCAP.PP.KD, EN.ATM.CO2</w:t>
            </w:r>
          </w:p>
        </w:tc>
        <w:tc>
          <w:tcPr>
            <w:tcW w:type="dxa" w:w="1560"/>
          </w:tcPr>
          <w:p>
            <w:r>
              <w:rPr>
                <w:sz w:val="13"/>
              </w:rPr>
              <w:t>WB API</w:t>
            </w:r>
          </w:p>
        </w:tc>
        <w:tc>
          <w:tcPr>
            <w:tcW w:type="dxa" w:w="1560"/>
          </w:tcPr>
          <w:p>
            <w:r>
              <w:rPr>
                <w:sz w:val="13"/>
              </w:rPr>
              <w:t>Inverted-U</w:t>
            </w:r>
          </w:p>
        </w:tc>
      </w:tr>
      <w:tr>
        <w:tc>
          <w:tcPr>
            <w:tcW w:type="dxa" w:w="1560"/>
          </w:tcPr>
          <w:p>
            <w:r>
              <w:rPr>
                <w:sz w:val="13"/>
              </w:rPr>
              <w:t>5</w:t>
            </w:r>
          </w:p>
        </w:tc>
        <w:tc>
          <w:tcPr>
            <w:tcW w:type="dxa" w:w="1560"/>
          </w:tcPr>
          <w:p>
            <w:r>
              <w:rPr>
                <w:sz w:val="13"/>
              </w:rPr>
              <w:t>Beveridge Curve</w:t>
            </w:r>
          </w:p>
        </w:tc>
        <w:tc>
          <w:tcPr>
            <w:tcW w:type="dxa" w:w="1560"/>
          </w:tcPr>
          <w:p>
            <w:r>
              <w:rPr>
                <w:sz w:val="13"/>
              </w:rPr>
              <w:t xml:space="preserve">Beveridge W (1944) Full Employment in a </w:t>
            </w:r>
          </w:p>
        </w:tc>
        <w:tc>
          <w:tcPr>
            <w:tcW w:type="dxa" w:w="1560"/>
          </w:tcPr>
          <w:p>
            <w:r>
              <w:rPr>
                <w:sz w:val="13"/>
              </w:rPr>
              <w:t>BLS JOLTS + Current Population Survey</w:t>
            </w:r>
          </w:p>
        </w:tc>
        <w:tc>
          <w:tcPr>
            <w:tcW w:type="dxa" w:w="1560"/>
          </w:tcPr>
          <w:p>
            <w:r>
              <w:rPr>
                <w:sz w:val="13"/>
              </w:rPr>
              <w:t>23</w:t>
            </w:r>
          </w:p>
        </w:tc>
        <w:tc>
          <w:tcPr>
            <w:tcW w:type="dxa" w:w="1560"/>
          </w:tcPr>
          <w:p>
            <w:r>
              <w:rPr>
                <w:sz w:val="13"/>
              </w:rPr>
              <w:t>Negative convex (hyperbolic)</w:t>
            </w:r>
          </w:p>
        </w:tc>
      </w:tr>
      <w:tr>
        <w:tc>
          <w:tcPr>
            <w:tcW w:type="dxa" w:w="1560"/>
          </w:tcPr>
          <w:p>
            <w:r>
              <w:rPr>
                <w:sz w:val="13"/>
              </w:rPr>
              <w:t>6</w:t>
            </w:r>
          </w:p>
        </w:tc>
        <w:tc>
          <w:tcPr>
            <w:tcW w:type="dxa" w:w="1560"/>
          </w:tcPr>
          <w:p>
            <w:r>
              <w:rPr>
                <w:sz w:val="13"/>
              </w:rPr>
              <w:t>Okun's Law</w:t>
            </w:r>
          </w:p>
        </w:tc>
        <w:tc>
          <w:tcPr>
            <w:tcW w:type="dxa" w:w="1560"/>
          </w:tcPr>
          <w:p>
            <w:r>
              <w:rPr>
                <w:sz w:val="13"/>
              </w:rPr>
              <w:t>Okun AM (1962) Proceedings of the Busine</w:t>
            </w:r>
          </w:p>
        </w:tc>
        <w:tc>
          <w:tcPr>
            <w:tcW w:type="dxa" w:w="1560"/>
          </w:tcPr>
          <w:p>
            <w:r>
              <w:rPr>
                <w:sz w:val="13"/>
              </w:rPr>
              <w:t>World Bank WDI: NY.GDP.MKTP.KD.ZG, SL.UEM.TOT</w:t>
            </w:r>
          </w:p>
        </w:tc>
        <w:tc>
          <w:tcPr>
            <w:tcW w:type="dxa" w:w="1560"/>
          </w:tcPr>
          <w:p>
            <w:r>
              <w:rPr>
                <w:sz w:val="13"/>
              </w:rPr>
              <w:t>WB API</w:t>
            </w:r>
          </w:p>
        </w:tc>
        <w:tc>
          <w:tcPr>
            <w:tcW w:type="dxa" w:w="1560"/>
          </w:tcPr>
          <w:p>
            <w:r>
              <w:rPr>
                <w:sz w:val="13"/>
              </w:rPr>
              <w:t>Linear (nonlinear extension te</w:t>
            </w:r>
          </w:p>
        </w:tc>
      </w:tr>
      <w:tr>
        <w:tc>
          <w:tcPr>
            <w:tcW w:type="dxa" w:w="1560"/>
          </w:tcPr>
          <w:p>
            <w:r>
              <w:rPr>
                <w:sz w:val="13"/>
              </w:rPr>
              <w:t>7</w:t>
            </w:r>
          </w:p>
        </w:tc>
        <w:tc>
          <w:tcPr>
            <w:tcW w:type="dxa" w:w="1560"/>
          </w:tcPr>
          <w:p>
            <w:r>
              <w:rPr>
                <w:sz w:val="13"/>
              </w:rPr>
              <w:t>Engel Curve</w:t>
            </w:r>
          </w:p>
        </w:tc>
        <w:tc>
          <w:tcPr>
            <w:tcW w:type="dxa" w:w="1560"/>
          </w:tcPr>
          <w:p>
            <w:r>
              <w:rPr>
                <w:sz w:val="13"/>
              </w:rPr>
              <w:t>Engel E (1857) Die Produktions- und Cons</w:t>
            </w:r>
          </w:p>
        </w:tc>
        <w:tc>
          <w:tcPr>
            <w:tcW w:type="dxa" w:w="1560"/>
          </w:tcPr>
          <w:p>
            <w:r>
              <w:rPr>
                <w:sz w:val="13"/>
              </w:rPr>
              <w:t xml:space="preserve">World Bank WDI: NY.GDP.PCAP.PP.KD + USDA ERS </w:t>
            </w:r>
          </w:p>
        </w:tc>
        <w:tc>
          <w:tcPr>
            <w:tcW w:type="dxa" w:w="1560"/>
          </w:tcPr>
          <w:p>
            <w:r>
              <w:rPr>
                <w:sz w:val="13"/>
              </w:rPr>
              <w:t>30</w:t>
            </w:r>
          </w:p>
        </w:tc>
        <w:tc>
          <w:tcPr>
            <w:tcW w:type="dxa" w:w="1560"/>
          </w:tcPr>
          <w:p>
            <w:r>
              <w:rPr>
                <w:sz w:val="13"/>
              </w:rPr>
              <w:t>Concave (decreasing share)</w:t>
            </w:r>
          </w:p>
        </w:tc>
      </w:tr>
      <w:tr>
        <w:tc>
          <w:tcPr>
            <w:tcW w:type="dxa" w:w="1560"/>
          </w:tcPr>
          <w:p>
            <w:r>
              <w:rPr>
                <w:sz w:val="13"/>
              </w:rPr>
              <w:t>8</w:t>
            </w:r>
          </w:p>
        </w:tc>
        <w:tc>
          <w:tcPr>
            <w:tcW w:type="dxa" w:w="1560"/>
          </w:tcPr>
          <w:p>
            <w:r>
              <w:rPr>
                <w:sz w:val="13"/>
              </w:rPr>
              <w:t>J-Curve (Trade)</w:t>
            </w:r>
          </w:p>
        </w:tc>
        <w:tc>
          <w:tcPr>
            <w:tcW w:type="dxa" w:w="1560"/>
          </w:tcPr>
          <w:p>
            <w:r>
              <w:rPr>
                <w:sz w:val="13"/>
              </w:rPr>
              <w:t>Magee SP (1973) The Balance of Payments.</w:t>
            </w:r>
          </w:p>
        </w:tc>
        <w:tc>
          <w:tcPr>
            <w:tcW w:type="dxa" w:w="1560"/>
          </w:tcPr>
          <w:p>
            <w:r>
              <w:rPr>
                <w:sz w:val="13"/>
              </w:rPr>
              <w:t>IMF International Financial Statistics; Bahma</w:t>
            </w:r>
          </w:p>
        </w:tc>
        <w:tc>
          <w:tcPr>
            <w:tcW w:type="dxa" w:w="1560"/>
          </w:tcPr>
          <w:p>
            <w:r>
              <w:rPr>
                <w:sz w:val="13"/>
              </w:rPr>
              <w:t>25</w:t>
            </w:r>
          </w:p>
        </w:tc>
        <w:tc>
          <w:tcPr>
            <w:tcW w:type="dxa" w:w="1560"/>
          </w:tcPr>
          <w:p>
            <w:r>
              <w:rPr>
                <w:sz w:val="13"/>
              </w:rPr>
              <w:t>J-shaped (initial deterioratio</w:t>
            </w:r>
          </w:p>
        </w:tc>
      </w:tr>
      <w:tr>
        <w:tc>
          <w:tcPr>
            <w:tcW w:type="dxa" w:w="1560"/>
          </w:tcPr>
          <w:p>
            <w:r>
              <w:rPr>
                <w:sz w:val="13"/>
              </w:rPr>
              <w:t>9</w:t>
            </w:r>
          </w:p>
        </w:tc>
        <w:tc>
          <w:tcPr>
            <w:tcW w:type="dxa" w:w="1560"/>
          </w:tcPr>
          <w:p>
            <w:r>
              <w:rPr>
                <w:sz w:val="13"/>
              </w:rPr>
              <w:t>Rahn Curve</w:t>
            </w:r>
          </w:p>
        </w:tc>
        <w:tc>
          <w:tcPr>
            <w:tcW w:type="dxa" w:w="1560"/>
          </w:tcPr>
          <w:p>
            <w:r>
              <w:rPr>
                <w:sz w:val="13"/>
              </w:rPr>
              <w:t>Rahn RW (1996) Institute for Policy Inno</w:t>
            </w:r>
          </w:p>
        </w:tc>
        <w:tc>
          <w:tcPr>
            <w:tcW w:type="dxa" w:w="1560"/>
          </w:tcPr>
          <w:p>
            <w:r>
              <w:rPr>
                <w:sz w:val="13"/>
              </w:rPr>
              <w:t>IMF World Economic Outlook: Government expend</w:t>
            </w:r>
          </w:p>
        </w:tc>
        <w:tc>
          <w:tcPr>
            <w:tcW w:type="dxa" w:w="1560"/>
          </w:tcPr>
          <w:p>
            <w:r>
              <w:rPr>
                <w:sz w:val="13"/>
              </w:rPr>
              <w:t>36</w:t>
            </w:r>
          </w:p>
        </w:tc>
        <w:tc>
          <w:tcPr>
            <w:tcW w:type="dxa" w:w="1560"/>
          </w:tcPr>
          <w:p>
            <w:r>
              <w:rPr>
                <w:sz w:val="13"/>
              </w:rPr>
              <w:t>Inverted-U (peak at 15-25%)</w:t>
            </w:r>
          </w:p>
        </w:tc>
      </w:tr>
      <w:tr>
        <w:tc>
          <w:tcPr>
            <w:tcW w:type="dxa" w:w="1560"/>
          </w:tcPr>
          <w:p>
            <w:r>
              <w:rPr>
                <w:sz w:val="13"/>
              </w:rPr>
              <w:t>10</w:t>
            </w:r>
          </w:p>
        </w:tc>
        <w:tc>
          <w:tcPr>
            <w:tcW w:type="dxa" w:w="1560"/>
          </w:tcPr>
          <w:p>
            <w:r>
              <w:rPr>
                <w:sz w:val="13"/>
              </w:rPr>
              <w:t>Gravity Model of Trade</w:t>
            </w:r>
          </w:p>
        </w:tc>
        <w:tc>
          <w:tcPr>
            <w:tcW w:type="dxa" w:w="1560"/>
          </w:tcPr>
          <w:p>
            <w:r>
              <w:rPr>
                <w:sz w:val="13"/>
              </w:rPr>
              <w:t>Tinbergen J (1962) Shaping the World Eco</w:t>
            </w:r>
          </w:p>
        </w:tc>
        <w:tc>
          <w:tcPr>
            <w:tcW w:type="dxa" w:w="1560"/>
          </w:tcPr>
          <w:p>
            <w:r>
              <w:rPr>
                <w:sz w:val="13"/>
              </w:rPr>
              <w:t>UN COMTRADE bilateral trade data; CEPII GeoDi</w:t>
            </w:r>
          </w:p>
        </w:tc>
        <w:tc>
          <w:tcPr>
            <w:tcW w:type="dxa" w:w="1560"/>
          </w:tcPr>
          <w:p>
            <w:r>
              <w:rPr>
                <w:sz w:val="13"/>
              </w:rPr>
              <w:t>25</w:t>
            </w:r>
          </w:p>
        </w:tc>
        <w:tc>
          <w:tcPr>
            <w:tcW w:type="dxa" w:w="1560"/>
          </w:tcPr>
          <w:p>
            <w:r>
              <w:rPr>
                <w:sz w:val="13"/>
              </w:rPr>
              <w:t>Power law (log-linear)</w:t>
            </w:r>
          </w:p>
        </w:tc>
      </w:tr>
      <w:tr>
        <w:tc>
          <w:tcPr>
            <w:tcW w:type="dxa" w:w="1560"/>
          </w:tcPr>
          <w:p>
            <w:r>
              <w:rPr>
                <w:sz w:val="13"/>
              </w:rPr>
              <w:t>11</w:t>
            </w:r>
          </w:p>
        </w:tc>
        <w:tc>
          <w:tcPr>
            <w:tcW w:type="dxa" w:w="1560"/>
          </w:tcPr>
          <w:p>
            <w:r>
              <w:rPr>
                <w:sz w:val="13"/>
              </w:rPr>
              <w:t>Great Gatsby Curve</w:t>
            </w:r>
          </w:p>
        </w:tc>
        <w:tc>
          <w:tcPr>
            <w:tcW w:type="dxa" w:w="1560"/>
          </w:tcPr>
          <w:p>
            <w:r>
              <w:rPr>
                <w:sz w:val="13"/>
              </w:rPr>
              <w:t>Corak M (2013) J Econ Perspect 27(3):79-</w:t>
            </w:r>
          </w:p>
        </w:tc>
        <w:tc>
          <w:tcPr>
            <w:tcW w:type="dxa" w:w="1560"/>
          </w:tcPr>
          <w:p>
            <w:r>
              <w:rPr>
                <w:sz w:val="13"/>
              </w:rPr>
              <w:t>OECD Income Distribution Database; Corak (201</w:t>
            </w:r>
          </w:p>
        </w:tc>
        <w:tc>
          <w:tcPr>
            <w:tcW w:type="dxa" w:w="1560"/>
          </w:tcPr>
          <w:p>
            <w:r>
              <w:rPr>
                <w:sz w:val="13"/>
              </w:rPr>
              <w:t>23</w:t>
            </w:r>
          </w:p>
        </w:tc>
        <w:tc>
          <w:tcPr>
            <w:tcW w:type="dxa" w:w="1560"/>
          </w:tcPr>
          <w:p>
            <w:r>
              <w:rPr>
                <w:sz w:val="13"/>
              </w:rPr>
              <w:t>Positive (possibly convex)</w:t>
            </w:r>
          </w:p>
        </w:tc>
      </w:tr>
      <w:tr>
        <w:tc>
          <w:tcPr>
            <w:tcW w:type="dxa" w:w="1560"/>
          </w:tcPr>
          <w:p>
            <w:r>
              <w:rPr>
                <w:sz w:val="13"/>
              </w:rPr>
              <w:t>12</w:t>
            </w:r>
          </w:p>
        </w:tc>
        <w:tc>
          <w:tcPr>
            <w:tcW w:type="dxa" w:w="1560"/>
          </w:tcPr>
          <w:p>
            <w:r>
              <w:rPr>
                <w:sz w:val="13"/>
              </w:rPr>
              <w:t>Balassa-Samuelson Effect</w:t>
            </w:r>
          </w:p>
        </w:tc>
        <w:tc>
          <w:tcPr>
            <w:tcW w:type="dxa" w:w="1560"/>
          </w:tcPr>
          <w:p>
            <w:r>
              <w:rPr>
                <w:sz w:val="13"/>
              </w:rPr>
              <w:t>Balassa B (1964) J Political Economy 72:</w:t>
            </w:r>
          </w:p>
        </w:tc>
        <w:tc>
          <w:tcPr>
            <w:tcW w:type="dxa" w:w="1560"/>
          </w:tcPr>
          <w:p>
            <w:r>
              <w:rPr>
                <w:sz w:val="13"/>
              </w:rPr>
              <w:t>Penn World Table 10.01: productivity and pric</w:t>
            </w:r>
          </w:p>
        </w:tc>
        <w:tc>
          <w:tcPr>
            <w:tcW w:type="dxa" w:w="1560"/>
          </w:tcPr>
          <w:p>
            <w:r>
              <w:rPr>
                <w:sz w:val="13"/>
              </w:rPr>
              <w:t>30</w:t>
            </w:r>
          </w:p>
        </w:tc>
        <w:tc>
          <w:tcPr>
            <w:tcW w:type="dxa" w:w="1560"/>
          </w:tcPr>
          <w:p>
            <w:r>
              <w:rPr>
                <w:sz w:val="13"/>
              </w:rPr>
              <w:t>Positive linear/log</w:t>
            </w:r>
          </w:p>
        </w:tc>
      </w:tr>
      <w:tr>
        <w:tc>
          <w:tcPr>
            <w:tcW w:type="dxa" w:w="1560"/>
          </w:tcPr>
          <w:p>
            <w:r>
              <w:rPr>
                <w:sz w:val="13"/>
              </w:rPr>
              <w:t>13</w:t>
            </w:r>
          </w:p>
        </w:tc>
        <w:tc>
          <w:tcPr>
            <w:tcW w:type="dxa" w:w="1560"/>
          </w:tcPr>
          <w:p>
            <w:r>
              <w:rPr>
                <w:sz w:val="13"/>
              </w:rPr>
              <w:t>Preston Curve</w:t>
            </w:r>
          </w:p>
        </w:tc>
        <w:tc>
          <w:tcPr>
            <w:tcW w:type="dxa" w:w="1560"/>
          </w:tcPr>
          <w:p>
            <w:r>
              <w:rPr>
                <w:sz w:val="13"/>
              </w:rPr>
              <w:t>Preston SH (1975) Popul Stud 29:231-248</w:t>
            </w:r>
          </w:p>
        </w:tc>
        <w:tc>
          <w:tcPr>
            <w:tcW w:type="dxa" w:w="1560"/>
          </w:tcPr>
          <w:p>
            <w:r>
              <w:rPr>
                <w:sz w:val="13"/>
              </w:rPr>
              <w:t>World Bank WDI: NY.GDP.PCAP.PP.KD, SP.DYN.LE0</w:t>
            </w:r>
          </w:p>
        </w:tc>
        <w:tc>
          <w:tcPr>
            <w:tcW w:type="dxa" w:w="1560"/>
          </w:tcPr>
          <w:p>
            <w:r>
              <w:rPr>
                <w:sz w:val="13"/>
              </w:rPr>
              <w:t>WB API</w:t>
            </w:r>
          </w:p>
        </w:tc>
        <w:tc>
          <w:tcPr>
            <w:tcW w:type="dxa" w:w="1560"/>
          </w:tcPr>
          <w:p>
            <w:r>
              <w:rPr>
                <w:sz w:val="13"/>
              </w:rPr>
              <w:t>Concave (log-linear)</w:t>
            </w:r>
          </w:p>
        </w:tc>
      </w:tr>
      <w:tr>
        <w:tc>
          <w:tcPr>
            <w:tcW w:type="dxa" w:w="1560"/>
          </w:tcPr>
          <w:p>
            <w:r>
              <w:rPr>
                <w:sz w:val="13"/>
              </w:rPr>
              <w:t>14</w:t>
            </w:r>
          </w:p>
        </w:tc>
        <w:tc>
          <w:tcPr>
            <w:tcW w:type="dxa" w:w="1560"/>
          </w:tcPr>
          <w:p>
            <w:r>
              <w:rPr>
                <w:sz w:val="13"/>
              </w:rPr>
              <w:t>Easterlin Paradox</w:t>
            </w:r>
          </w:p>
        </w:tc>
        <w:tc>
          <w:tcPr>
            <w:tcW w:type="dxa" w:w="1560"/>
          </w:tcPr>
          <w:p>
            <w:r>
              <w:rPr>
                <w:sz w:val="13"/>
              </w:rPr>
              <w:t>Easterlin RA (1974) in Nations and House</w:t>
            </w:r>
          </w:p>
        </w:tc>
        <w:tc>
          <w:tcPr>
            <w:tcW w:type="dxa" w:w="1560"/>
          </w:tcPr>
          <w:p>
            <w:r>
              <w:rPr>
                <w:sz w:val="13"/>
              </w:rPr>
              <w:t>World Happiness Report 2023; World Bank WDI G</w:t>
            </w:r>
          </w:p>
        </w:tc>
        <w:tc>
          <w:tcPr>
            <w:tcW w:type="dxa" w:w="1560"/>
          </w:tcPr>
          <w:p>
            <w:r>
              <w:rPr>
                <w:sz w:val="13"/>
              </w:rPr>
              <w:t>45</w:t>
            </w:r>
          </w:p>
        </w:tc>
        <w:tc>
          <w:tcPr>
            <w:tcW w:type="dxa" w:w="1560"/>
          </w:tcPr>
          <w:p>
            <w:r>
              <w:rPr>
                <w:sz w:val="13"/>
              </w:rPr>
              <w:t>Concave/saturating</w:t>
            </w:r>
          </w:p>
        </w:tc>
      </w:tr>
      <w:tr>
        <w:tc>
          <w:tcPr>
            <w:tcW w:type="dxa" w:w="1560"/>
          </w:tcPr>
          <w:p>
            <w:r>
              <w:rPr>
                <w:sz w:val="13"/>
              </w:rPr>
              <w:t>15</w:t>
            </w:r>
          </w:p>
        </w:tc>
        <w:tc>
          <w:tcPr>
            <w:tcW w:type="dxa" w:w="1560"/>
          </w:tcPr>
          <w:p>
            <w:r>
              <w:rPr>
                <w:sz w:val="13"/>
              </w:rPr>
              <w:t>McKeown Thesis (TB Mortal</w:t>
            </w:r>
          </w:p>
        </w:tc>
        <w:tc>
          <w:tcPr>
            <w:tcW w:type="dxa" w:w="1560"/>
          </w:tcPr>
          <w:p>
            <w:r>
              <w:rPr>
                <w:sz w:val="13"/>
              </w:rPr>
              <w:t>McKeown T (1976) The Modern Rise of Popu</w:t>
            </w:r>
          </w:p>
        </w:tc>
        <w:tc>
          <w:tcPr>
            <w:tcW w:type="dxa" w:w="1560"/>
          </w:tcPr>
          <w:p>
            <w:r>
              <w:rPr>
                <w:sz w:val="13"/>
              </w:rPr>
              <w:t>McKeown (1976) Table 3.1; UK Office for Natio</w:t>
            </w:r>
          </w:p>
        </w:tc>
        <w:tc>
          <w:tcPr>
            <w:tcW w:type="dxa" w:w="1560"/>
          </w:tcPr>
          <w:p>
            <w:r>
              <w:rPr>
                <w:sz w:val="13"/>
              </w:rPr>
              <w:t>15</w:t>
            </w:r>
          </w:p>
        </w:tc>
        <w:tc>
          <w:tcPr>
            <w:tcW w:type="dxa" w:w="1560"/>
          </w:tcPr>
          <w:p>
            <w:r>
              <w:rPr>
                <w:sz w:val="13"/>
              </w:rPr>
              <w:t>Exponential decline</w:t>
            </w:r>
          </w:p>
        </w:tc>
      </w:tr>
      <w:tr>
        <w:tc>
          <w:tcPr>
            <w:tcW w:type="dxa" w:w="1560"/>
          </w:tcPr>
          <w:p>
            <w:r>
              <w:rPr>
                <w:sz w:val="13"/>
              </w:rPr>
              <w:t>16</w:t>
            </w:r>
          </w:p>
        </w:tc>
        <w:tc>
          <w:tcPr>
            <w:tcW w:type="dxa" w:w="1560"/>
          </w:tcPr>
          <w:p>
            <w:r>
              <w:rPr>
                <w:sz w:val="13"/>
              </w:rPr>
              <w:t>Linear No-Threshold (LNT)</w:t>
            </w:r>
          </w:p>
        </w:tc>
        <w:tc>
          <w:tcPr>
            <w:tcW w:type="dxa" w:w="1560"/>
          </w:tcPr>
          <w:p>
            <w:r>
              <w:rPr>
                <w:sz w:val="13"/>
              </w:rPr>
              <w:t xml:space="preserve">ICRP (1958) Publication 1; Ozasa et al. </w:t>
            </w:r>
          </w:p>
        </w:tc>
        <w:tc>
          <w:tcPr>
            <w:tcW w:type="dxa" w:w="1560"/>
          </w:tcPr>
          <w:p>
            <w:r>
              <w:rPr>
                <w:sz w:val="13"/>
              </w:rPr>
              <w:t xml:space="preserve">RERF Life Span Study Report 14 (Ozasa et al. </w:t>
            </w:r>
          </w:p>
        </w:tc>
        <w:tc>
          <w:tcPr>
            <w:tcW w:type="dxa" w:w="1560"/>
          </w:tcPr>
          <w:p>
            <w:r>
              <w:rPr>
                <w:sz w:val="13"/>
              </w:rPr>
              <w:t>13</w:t>
            </w:r>
          </w:p>
        </w:tc>
        <w:tc>
          <w:tcPr>
            <w:tcW w:type="dxa" w:w="1560"/>
          </w:tcPr>
          <w:p>
            <w:r>
              <w:rPr>
                <w:sz w:val="13"/>
              </w:rPr>
              <w:t>Linear (threshold debate)</w:t>
            </w:r>
          </w:p>
        </w:tc>
      </w:tr>
      <w:tr>
        <w:tc>
          <w:tcPr>
            <w:tcW w:type="dxa" w:w="1560"/>
          </w:tcPr>
          <w:p>
            <w:r>
              <w:rPr>
                <w:sz w:val="13"/>
              </w:rPr>
              <w:t>17</w:t>
            </w:r>
          </w:p>
        </w:tc>
        <w:tc>
          <w:tcPr>
            <w:tcW w:type="dxa" w:w="1560"/>
          </w:tcPr>
          <w:p>
            <w:r>
              <w:rPr>
                <w:sz w:val="13"/>
              </w:rPr>
              <w:t>Fries Compression of Morb</w:t>
            </w:r>
          </w:p>
        </w:tc>
        <w:tc>
          <w:tcPr>
            <w:tcW w:type="dxa" w:w="1560"/>
          </w:tcPr>
          <w:p>
            <w:r>
              <w:rPr>
                <w:sz w:val="13"/>
              </w:rPr>
              <w:t>Fries JF (1980) N Engl J Med 303:130-135</w:t>
            </w:r>
          </w:p>
        </w:tc>
        <w:tc>
          <w:tcPr>
            <w:tcW w:type="dxa" w:w="1560"/>
          </w:tcPr>
          <w:p>
            <w:r>
              <w:rPr>
                <w:sz w:val="13"/>
              </w:rPr>
              <w:t>GBD 2019; Crimmins &amp; Beltrán-Sánchez (2011) P</w:t>
            </w:r>
          </w:p>
        </w:tc>
        <w:tc>
          <w:tcPr>
            <w:tcW w:type="dxa" w:w="1560"/>
          </w:tcPr>
          <w:p>
            <w:r>
              <w:rPr>
                <w:sz w:val="13"/>
              </w:rPr>
              <w:t>11</w:t>
            </w:r>
          </w:p>
        </w:tc>
        <w:tc>
          <w:tcPr>
            <w:tcW w:type="dxa" w:w="1560"/>
          </w:tcPr>
          <w:p>
            <w:r>
              <w:rPr>
                <w:sz w:val="13"/>
              </w:rPr>
              <w:t>Compression (declining morbidi</w:t>
            </w:r>
          </w:p>
        </w:tc>
      </w:tr>
      <w:tr>
        <w:tc>
          <w:tcPr>
            <w:tcW w:type="dxa" w:w="1560"/>
          </w:tcPr>
          <w:p>
            <w:r>
              <w:rPr>
                <w:sz w:val="13"/>
              </w:rPr>
              <w:t>18</w:t>
            </w:r>
          </w:p>
        </w:tc>
        <w:tc>
          <w:tcPr>
            <w:tcW w:type="dxa" w:w="1560"/>
          </w:tcPr>
          <w:p>
            <w:r>
              <w:rPr>
                <w:sz w:val="13"/>
              </w:rPr>
              <w:t>Barker Hypothesis (U-shap</w:t>
            </w:r>
          </w:p>
        </w:tc>
        <w:tc>
          <w:tcPr>
            <w:tcW w:type="dxa" w:w="1560"/>
          </w:tcPr>
          <w:p>
            <w:r>
              <w:rPr>
                <w:sz w:val="13"/>
              </w:rPr>
              <w:t>Barker DJP (1990) BMJ 301:1111</w:t>
            </w:r>
          </w:p>
        </w:tc>
        <w:tc>
          <w:tcPr>
            <w:tcW w:type="dxa" w:w="1560"/>
          </w:tcPr>
          <w:p>
            <w:r>
              <w:rPr>
                <w:sz w:val="13"/>
              </w:rPr>
              <w:t xml:space="preserve">Barker et al. (1993) BMJ; Leon et al. (1998) </w:t>
            </w:r>
          </w:p>
        </w:tc>
        <w:tc>
          <w:tcPr>
            <w:tcW w:type="dxa" w:w="1560"/>
          </w:tcPr>
          <w:p>
            <w:r>
              <w:rPr>
                <w:sz w:val="13"/>
              </w:rPr>
              <w:t>13</w:t>
            </w:r>
          </w:p>
        </w:tc>
        <w:tc>
          <w:tcPr>
            <w:tcW w:type="dxa" w:w="1560"/>
          </w:tcPr>
          <w:p>
            <w:r>
              <w:rPr>
                <w:sz w:val="13"/>
              </w:rPr>
              <w:t>U-shaped</w:t>
            </w:r>
          </w:p>
        </w:tc>
      </w:tr>
      <w:tr>
        <w:tc>
          <w:tcPr>
            <w:tcW w:type="dxa" w:w="1560"/>
          </w:tcPr>
          <w:p>
            <w:r>
              <w:rPr>
                <w:sz w:val="13"/>
              </w:rPr>
              <w:t>19</w:t>
            </w:r>
          </w:p>
        </w:tc>
        <w:tc>
          <w:tcPr>
            <w:tcW w:type="dxa" w:w="1560"/>
          </w:tcPr>
          <w:p>
            <w:r>
              <w:rPr>
                <w:sz w:val="13"/>
              </w:rPr>
              <w:t>Omran Epidemiological Tra</w:t>
            </w:r>
          </w:p>
        </w:tc>
        <w:tc>
          <w:tcPr>
            <w:tcW w:type="dxa" w:w="1560"/>
          </w:tcPr>
          <w:p>
            <w:r>
              <w:rPr>
                <w:sz w:val="13"/>
              </w:rPr>
              <w:t>Omran AR (1971) Milbank Mem Fund Q 49:50</w:t>
            </w:r>
          </w:p>
        </w:tc>
        <w:tc>
          <w:tcPr>
            <w:tcW w:type="dxa" w:w="1560"/>
          </w:tcPr>
          <w:p>
            <w:r>
              <w:rPr>
                <w:sz w:val="13"/>
              </w:rPr>
              <w:t>WHO Global Health Estimates; UNDP HDI data</w:t>
            </w:r>
          </w:p>
        </w:tc>
        <w:tc>
          <w:tcPr>
            <w:tcW w:type="dxa" w:w="1560"/>
          </w:tcPr>
          <w:p>
            <w:r>
              <w:rPr>
                <w:sz w:val="13"/>
              </w:rPr>
              <w:t>30</w:t>
            </w:r>
          </w:p>
        </w:tc>
        <w:tc>
          <w:tcPr>
            <w:tcW w:type="dxa" w:w="1560"/>
          </w:tcPr>
          <w:p>
            <w:r>
              <w:rPr>
                <w:sz w:val="13"/>
              </w:rPr>
              <w:t>S-shaped transition</w:t>
            </w:r>
          </w:p>
        </w:tc>
      </w:tr>
      <w:tr>
        <w:tc>
          <w:tcPr>
            <w:tcW w:type="dxa" w:w="1560"/>
          </w:tcPr>
          <w:p>
            <w:r>
              <w:rPr>
                <w:sz w:val="13"/>
              </w:rPr>
              <w:t>20</w:t>
            </w:r>
          </w:p>
        </w:tc>
        <w:tc>
          <w:tcPr>
            <w:tcW w:type="dxa" w:w="1560"/>
          </w:tcPr>
          <w:p>
            <w:r>
              <w:rPr>
                <w:sz w:val="13"/>
              </w:rPr>
              <w:t>Wilkinson Curve</w:t>
            </w:r>
          </w:p>
        </w:tc>
        <w:tc>
          <w:tcPr>
            <w:tcW w:type="dxa" w:w="1560"/>
          </w:tcPr>
          <w:p>
            <w:r>
              <w:rPr>
                <w:sz w:val="13"/>
              </w:rPr>
              <w:t>Wilkinson RG (1996) Unhealthy Societies.</w:t>
            </w:r>
          </w:p>
        </w:tc>
        <w:tc>
          <w:tcPr>
            <w:tcW w:type="dxa" w:w="1560"/>
          </w:tcPr>
          <w:p>
            <w:r>
              <w:rPr>
                <w:sz w:val="13"/>
              </w:rPr>
              <w:t>World Bank Gini; WHO life expectancy data</w:t>
            </w:r>
          </w:p>
        </w:tc>
        <w:tc>
          <w:tcPr>
            <w:tcW w:type="dxa" w:w="1560"/>
          </w:tcPr>
          <w:p>
            <w:r>
              <w:rPr>
                <w:sz w:val="13"/>
              </w:rPr>
              <w:t>25</w:t>
            </w:r>
          </w:p>
        </w:tc>
        <w:tc>
          <w:tcPr>
            <w:tcW w:type="dxa" w:w="1560"/>
          </w:tcPr>
          <w:p>
            <w:r>
              <w:rPr>
                <w:sz w:val="13"/>
              </w:rPr>
              <w:t>Negative (possibly nonlinear)</w:t>
            </w:r>
          </w:p>
        </w:tc>
      </w:tr>
      <w:tr>
        <w:tc>
          <w:tcPr>
            <w:tcW w:type="dxa" w:w="1560"/>
          </w:tcPr>
          <w:p>
            <w:r>
              <w:rPr>
                <w:sz w:val="13"/>
              </w:rPr>
              <w:t>21</w:t>
            </w:r>
          </w:p>
        </w:tc>
        <w:tc>
          <w:tcPr>
            <w:tcW w:type="dxa" w:w="1560"/>
          </w:tcPr>
          <w:p>
            <w:r>
              <w:rPr>
                <w:sz w:val="13"/>
              </w:rPr>
              <w:t>BMI-Mortality J-Curve</w:t>
            </w:r>
          </w:p>
        </w:tc>
        <w:tc>
          <w:tcPr>
            <w:tcW w:type="dxa" w:w="1560"/>
          </w:tcPr>
          <w:p>
            <w:r>
              <w:rPr>
                <w:sz w:val="13"/>
              </w:rPr>
              <w:t>Various; Global BMI Mortality Collaborat</w:t>
            </w:r>
          </w:p>
        </w:tc>
        <w:tc>
          <w:tcPr>
            <w:tcW w:type="dxa" w:w="1560"/>
          </w:tcPr>
          <w:p>
            <w:r>
              <w:rPr>
                <w:sz w:val="13"/>
              </w:rPr>
              <w:t>Di Angelantonio et al. (2016) Lancet; Aune et</w:t>
            </w:r>
          </w:p>
        </w:tc>
        <w:tc>
          <w:tcPr>
            <w:tcW w:type="dxa" w:w="1560"/>
          </w:tcPr>
          <w:p>
            <w:r>
              <w:rPr>
                <w:sz w:val="13"/>
              </w:rPr>
              <w:t>22</w:t>
            </w:r>
          </w:p>
        </w:tc>
        <w:tc>
          <w:tcPr>
            <w:tcW w:type="dxa" w:w="1560"/>
          </w:tcPr>
          <w:p>
            <w:r>
              <w:rPr>
                <w:sz w:val="13"/>
              </w:rPr>
              <w:t>J-shaped (nadir at BMI 22-25)</w:t>
            </w:r>
          </w:p>
        </w:tc>
      </w:tr>
      <w:tr>
        <w:tc>
          <w:tcPr>
            <w:tcW w:type="dxa" w:w="1560"/>
          </w:tcPr>
          <w:p>
            <w:r>
              <w:rPr>
                <w:sz w:val="13"/>
              </w:rPr>
              <w:t>22</w:t>
            </w:r>
          </w:p>
        </w:tc>
        <w:tc>
          <w:tcPr>
            <w:tcW w:type="dxa" w:w="1560"/>
          </w:tcPr>
          <w:p>
            <w:r>
              <w:rPr>
                <w:sz w:val="13"/>
              </w:rPr>
              <w:t>Alcohol-Mortality J-Curve</w:t>
            </w:r>
          </w:p>
        </w:tc>
        <w:tc>
          <w:tcPr>
            <w:tcW w:type="dxa" w:w="1560"/>
          </w:tcPr>
          <w:p>
            <w:r>
              <w:rPr>
                <w:sz w:val="13"/>
              </w:rPr>
              <w:t xml:space="preserve">Klatsky AL et al. (1981) Ann Intern Med </w:t>
            </w:r>
          </w:p>
        </w:tc>
        <w:tc>
          <w:tcPr>
            <w:tcW w:type="dxa" w:w="1560"/>
          </w:tcPr>
          <w:p>
            <w:r>
              <w:rPr>
                <w:sz w:val="13"/>
              </w:rPr>
              <w:t>Zhao et al. (2017) J Stud Alcohol Drugs meta-</w:t>
            </w:r>
          </w:p>
        </w:tc>
        <w:tc>
          <w:tcPr>
            <w:tcW w:type="dxa" w:w="1560"/>
          </w:tcPr>
          <w:p>
            <w:r>
              <w:rPr>
                <w:sz w:val="13"/>
              </w:rPr>
              <w:t>13</w:t>
            </w:r>
          </w:p>
        </w:tc>
        <w:tc>
          <w:tcPr>
            <w:tcW w:type="dxa" w:w="1560"/>
          </w:tcPr>
          <w:p>
            <w:r>
              <w:rPr>
                <w:sz w:val="13"/>
              </w:rPr>
              <w:t>J-shaped (moderate drinking pr</w:t>
            </w:r>
          </w:p>
        </w:tc>
      </w:tr>
      <w:tr>
        <w:tc>
          <w:tcPr>
            <w:tcW w:type="dxa" w:w="1560"/>
          </w:tcPr>
          <w:p>
            <w:r>
              <w:rPr>
                <w:sz w:val="13"/>
              </w:rPr>
              <w:t>23</w:t>
            </w:r>
          </w:p>
        </w:tc>
        <w:tc>
          <w:tcPr>
            <w:tcW w:type="dxa" w:w="1560"/>
          </w:tcPr>
          <w:p>
            <w:r>
              <w:rPr>
                <w:sz w:val="13"/>
              </w:rPr>
              <w:t>Demographic Transition Mo</w:t>
            </w:r>
          </w:p>
        </w:tc>
        <w:tc>
          <w:tcPr>
            <w:tcW w:type="dxa" w:w="1560"/>
          </w:tcPr>
          <w:p>
            <w:r>
              <w:rPr>
                <w:sz w:val="13"/>
              </w:rPr>
              <w:t>Notestein FW (1945) in Population: The L</w:t>
            </w:r>
          </w:p>
        </w:tc>
        <w:tc>
          <w:tcPr>
            <w:tcW w:type="dxa" w:w="1560"/>
          </w:tcPr>
          <w:p>
            <w:r>
              <w:rPr>
                <w:sz w:val="13"/>
              </w:rPr>
              <w:t>World Bank WDI: SP.DYN.TFRT.IN; UNDP HDI</w:t>
            </w:r>
          </w:p>
        </w:tc>
        <w:tc>
          <w:tcPr>
            <w:tcW w:type="dxa" w:w="1560"/>
          </w:tcPr>
          <w:p>
            <w:r>
              <w:rPr>
                <w:sz w:val="13"/>
              </w:rPr>
              <w:t>WB API</w:t>
            </w:r>
          </w:p>
        </w:tc>
        <w:tc>
          <w:tcPr>
            <w:tcW w:type="dxa" w:w="1560"/>
          </w:tcPr>
          <w:p>
            <w:r>
              <w:rPr>
                <w:sz w:val="13"/>
              </w:rPr>
              <w:t>S-shaped decline</w:t>
            </w:r>
          </w:p>
        </w:tc>
      </w:tr>
      <w:tr>
        <w:tc>
          <w:tcPr>
            <w:tcW w:type="dxa" w:w="1560"/>
          </w:tcPr>
          <w:p>
            <w:r>
              <w:rPr>
                <w:sz w:val="13"/>
              </w:rPr>
              <w:t>24</w:t>
            </w:r>
          </w:p>
        </w:tc>
        <w:tc>
          <w:tcPr>
            <w:tcW w:type="dxa" w:w="1560"/>
          </w:tcPr>
          <w:p>
            <w:r>
              <w:rPr>
                <w:sz w:val="13"/>
              </w:rPr>
              <w:t>Bongaarts-Feeney Tempo Ad</w:t>
            </w:r>
          </w:p>
        </w:tc>
        <w:tc>
          <w:tcPr>
            <w:tcW w:type="dxa" w:w="1560"/>
          </w:tcPr>
          <w:p>
            <w:r>
              <w:rPr>
                <w:sz w:val="13"/>
              </w:rPr>
              <w:t>Bongaarts J, Feeney G (1998) Popul Dev R</w:t>
            </w:r>
          </w:p>
        </w:tc>
        <w:tc>
          <w:tcPr>
            <w:tcW w:type="dxa" w:w="1560"/>
          </w:tcPr>
          <w:p>
            <w:r>
              <w:rPr>
                <w:sz w:val="13"/>
              </w:rPr>
              <w:t>Human Fertility Database; Bongaarts &amp; Sobotka</w:t>
            </w:r>
          </w:p>
        </w:tc>
        <w:tc>
          <w:tcPr>
            <w:tcW w:type="dxa" w:w="1560"/>
          </w:tcPr>
          <w:p>
            <w:r>
              <w:rPr>
                <w:sz w:val="13"/>
              </w:rPr>
              <w:t>26</w:t>
            </w:r>
          </w:p>
        </w:tc>
        <w:tc>
          <w:tcPr>
            <w:tcW w:type="dxa" w:w="1560"/>
          </w:tcPr>
          <w:p>
            <w:r>
              <w:rPr>
                <w:sz w:val="13"/>
              </w:rPr>
              <w:t xml:space="preserve">Linear (tempo proportional to </w:t>
            </w:r>
          </w:p>
        </w:tc>
      </w:tr>
      <w:tr>
        <w:tc>
          <w:tcPr>
            <w:tcW w:type="dxa" w:w="1560"/>
          </w:tcPr>
          <w:p>
            <w:r>
              <w:rPr>
                <w:sz w:val="13"/>
              </w:rPr>
              <w:t>25</w:t>
            </w:r>
          </w:p>
        </w:tc>
        <w:tc>
          <w:tcPr>
            <w:tcW w:type="dxa" w:w="1560"/>
          </w:tcPr>
          <w:p>
            <w:r>
              <w:rPr>
                <w:sz w:val="13"/>
              </w:rPr>
              <w:t>Lee-Carter Mortality Mode</w:t>
            </w:r>
          </w:p>
        </w:tc>
        <w:tc>
          <w:tcPr>
            <w:tcW w:type="dxa" w:w="1560"/>
          </w:tcPr>
          <w:p>
            <w:r>
              <w:rPr>
                <w:sz w:val="13"/>
              </w:rPr>
              <w:t>Lee RD, Carter LR (1992) J Am Stat Assoc</w:t>
            </w:r>
          </w:p>
        </w:tc>
        <w:tc>
          <w:tcPr>
            <w:tcW w:type="dxa" w:w="1560"/>
          </w:tcPr>
          <w:p>
            <w:r>
              <w:rPr>
                <w:sz w:val="13"/>
              </w:rPr>
              <w:t>Human Mortality Database: USA period life tab</w:t>
            </w:r>
          </w:p>
        </w:tc>
        <w:tc>
          <w:tcPr>
            <w:tcW w:type="dxa" w:w="1560"/>
          </w:tcPr>
          <w:p>
            <w:r>
              <w:rPr>
                <w:sz w:val="13"/>
              </w:rPr>
              <w:t>74</w:t>
            </w:r>
          </w:p>
        </w:tc>
        <w:tc>
          <w:tcPr>
            <w:tcW w:type="dxa" w:w="1560"/>
          </w:tcPr>
          <w:p>
            <w:r>
              <w:rPr>
                <w:sz w:val="13"/>
              </w:rPr>
              <w:t>Linear decline (structural cha</w:t>
            </w:r>
          </w:p>
        </w:tc>
      </w:tr>
      <w:tr>
        <w:tc>
          <w:tcPr>
            <w:tcW w:type="dxa" w:w="1560"/>
          </w:tcPr>
          <w:p>
            <w:r>
              <w:rPr>
                <w:sz w:val="13"/>
              </w:rPr>
              <w:t>26</w:t>
            </w:r>
          </w:p>
        </w:tc>
        <w:tc>
          <w:tcPr>
            <w:tcW w:type="dxa" w:w="1560"/>
          </w:tcPr>
          <w:p>
            <w:r>
              <w:rPr>
                <w:sz w:val="13"/>
              </w:rPr>
              <w:t xml:space="preserve">Coale-Trussell Fertility </w:t>
            </w:r>
          </w:p>
        </w:tc>
        <w:tc>
          <w:tcPr>
            <w:tcW w:type="dxa" w:w="1560"/>
          </w:tcPr>
          <w:p>
            <w:r>
              <w:rPr>
                <w:sz w:val="13"/>
              </w:rPr>
              <w:t>Coale AJ, Trussell TJ (1974) Popul Index</w:t>
            </w:r>
          </w:p>
        </w:tc>
        <w:tc>
          <w:tcPr>
            <w:tcW w:type="dxa" w:w="1560"/>
          </w:tcPr>
          <w:p>
            <w:r>
              <w:rPr>
                <w:sz w:val="13"/>
              </w:rPr>
              <w:t>Coale &amp; Trussell (1974); Human Fertility Data</w:t>
            </w:r>
          </w:p>
        </w:tc>
        <w:tc>
          <w:tcPr>
            <w:tcW w:type="dxa" w:w="1560"/>
          </w:tcPr>
          <w:p>
            <w:r>
              <w:rPr>
                <w:sz w:val="13"/>
              </w:rPr>
              <w:t>13</w:t>
            </w:r>
          </w:p>
        </w:tc>
        <w:tc>
          <w:tcPr>
            <w:tcW w:type="dxa" w:w="1560"/>
          </w:tcPr>
          <w:p>
            <w:r>
              <w:rPr>
                <w:sz w:val="13"/>
              </w:rPr>
              <w:t>Concave decline with age</w:t>
            </w:r>
          </w:p>
        </w:tc>
      </w:tr>
      <w:tr>
        <w:tc>
          <w:tcPr>
            <w:tcW w:type="dxa" w:w="1560"/>
          </w:tcPr>
          <w:p>
            <w:r>
              <w:rPr>
                <w:sz w:val="13"/>
              </w:rPr>
              <w:t>27</w:t>
            </w:r>
          </w:p>
        </w:tc>
        <w:tc>
          <w:tcPr>
            <w:tcW w:type="dxa" w:w="1560"/>
          </w:tcPr>
          <w:p>
            <w:r>
              <w:rPr>
                <w:sz w:val="13"/>
              </w:rPr>
              <w:t>Replacement Migration Cur</w:t>
            </w:r>
          </w:p>
        </w:tc>
        <w:tc>
          <w:tcPr>
            <w:tcW w:type="dxa" w:w="1560"/>
          </w:tcPr>
          <w:p>
            <w:r>
              <w:rPr>
                <w:sz w:val="13"/>
              </w:rPr>
              <w:t>UN Population Division (2000) Replacemen</w:t>
            </w:r>
          </w:p>
        </w:tc>
        <w:tc>
          <w:tcPr>
            <w:tcW w:type="dxa" w:w="1560"/>
          </w:tcPr>
          <w:p>
            <w:r>
              <w:rPr>
                <w:sz w:val="13"/>
              </w:rPr>
              <w:t>UN WPP 2022; World Bank TFR data</w:t>
            </w:r>
          </w:p>
        </w:tc>
        <w:tc>
          <w:tcPr>
            <w:tcW w:type="dxa" w:w="1560"/>
          </w:tcPr>
          <w:p>
            <w:r>
              <w:rPr>
                <w:sz w:val="13"/>
              </w:rPr>
              <w:t>25</w:t>
            </w:r>
          </w:p>
        </w:tc>
        <w:tc>
          <w:tcPr>
            <w:tcW w:type="dxa" w:w="1560"/>
          </w:tcPr>
          <w:p>
            <w:r>
              <w:rPr>
                <w:sz w:val="13"/>
              </w:rPr>
              <w:t>Nonlinear increase</w:t>
            </w:r>
          </w:p>
        </w:tc>
      </w:tr>
      <w:tr>
        <w:tc>
          <w:tcPr>
            <w:tcW w:type="dxa" w:w="1560"/>
          </w:tcPr>
          <w:p>
            <w:r>
              <w:rPr>
                <w:sz w:val="13"/>
              </w:rPr>
              <w:t>28</w:t>
            </w:r>
          </w:p>
        </w:tc>
        <w:tc>
          <w:tcPr>
            <w:tcW w:type="dxa" w:w="1560"/>
          </w:tcPr>
          <w:p>
            <w:r>
              <w:rPr>
                <w:sz w:val="13"/>
              </w:rPr>
              <w:t>Second Demographic Transi</w:t>
            </w:r>
          </w:p>
        </w:tc>
        <w:tc>
          <w:tcPr>
            <w:tcW w:type="dxa" w:w="1560"/>
          </w:tcPr>
          <w:p>
            <w:r>
              <w:rPr>
                <w:sz w:val="13"/>
              </w:rPr>
              <w:t>Van de Kaa DJ (1987) Popul Bull 42(1):1-</w:t>
            </w:r>
          </w:p>
        </w:tc>
        <w:tc>
          <w:tcPr>
            <w:tcW w:type="dxa" w:w="1560"/>
          </w:tcPr>
          <w:p>
            <w:r>
              <w:rPr>
                <w:sz w:val="13"/>
              </w:rPr>
              <w:t>World Bank WDI: SP.DYN.TFRT.IN; UNDP HDI</w:t>
            </w:r>
          </w:p>
        </w:tc>
        <w:tc>
          <w:tcPr>
            <w:tcW w:type="dxa" w:w="1560"/>
          </w:tcPr>
          <w:p>
            <w:r>
              <w:rPr>
                <w:sz w:val="13"/>
              </w:rPr>
              <w:t>30</w:t>
            </w:r>
          </w:p>
        </w:tc>
        <w:tc>
          <w:tcPr>
            <w:tcW w:type="dxa" w:w="1560"/>
          </w:tcPr>
          <w:p>
            <w:r>
              <w:rPr>
                <w:sz w:val="13"/>
              </w:rPr>
              <w:t xml:space="preserve">J-shaped recovery at high HDI </w:t>
            </w:r>
          </w:p>
        </w:tc>
      </w:tr>
      <w:tr>
        <w:tc>
          <w:tcPr>
            <w:tcW w:type="dxa" w:w="1560"/>
          </w:tcPr>
          <w:p>
            <w:r>
              <w:rPr>
                <w:sz w:val="13"/>
              </w:rPr>
              <w:t>29</w:t>
            </w:r>
          </w:p>
        </w:tc>
        <w:tc>
          <w:tcPr>
            <w:tcW w:type="dxa" w:w="1560"/>
          </w:tcPr>
          <w:p>
            <w:r>
              <w:rPr>
                <w:sz w:val="13"/>
              </w:rPr>
              <w:t>Species-Area Curve</w:t>
            </w:r>
          </w:p>
        </w:tc>
        <w:tc>
          <w:tcPr>
            <w:tcW w:type="dxa" w:w="1560"/>
          </w:tcPr>
          <w:p>
            <w:r>
              <w:rPr>
                <w:sz w:val="13"/>
              </w:rPr>
              <w:t>Arrhenius O (1921) J Ecol 9:95-99</w:t>
            </w:r>
          </w:p>
        </w:tc>
        <w:tc>
          <w:tcPr>
            <w:tcW w:type="dxa" w:w="1560"/>
          </w:tcPr>
          <w:p>
            <w:r>
              <w:rPr>
                <w:sz w:val="13"/>
              </w:rPr>
              <w:t xml:space="preserve">Rosenzweig (1995) Species Diversity in Space </w:t>
            </w:r>
          </w:p>
        </w:tc>
        <w:tc>
          <w:tcPr>
            <w:tcW w:type="dxa" w:w="1560"/>
          </w:tcPr>
          <w:p>
            <w:r>
              <w:rPr>
                <w:sz w:val="13"/>
              </w:rPr>
              <w:t>28</w:t>
            </w:r>
          </w:p>
        </w:tc>
        <w:tc>
          <w:tcPr>
            <w:tcW w:type="dxa" w:w="1560"/>
          </w:tcPr>
          <w:p>
            <w:r>
              <w:rPr>
                <w:sz w:val="13"/>
              </w:rPr>
              <w:t>Power law S = cA^z (z ≈ 0.25)</w:t>
            </w:r>
          </w:p>
        </w:tc>
      </w:tr>
      <w:tr>
        <w:tc>
          <w:tcPr>
            <w:tcW w:type="dxa" w:w="1560"/>
          </w:tcPr>
          <w:p>
            <w:r>
              <w:rPr>
                <w:sz w:val="13"/>
              </w:rPr>
              <w:t>30</w:t>
            </w:r>
          </w:p>
        </w:tc>
        <w:tc>
          <w:tcPr>
            <w:tcW w:type="dxa" w:w="1560"/>
          </w:tcPr>
          <w:p>
            <w:r>
              <w:rPr>
                <w:sz w:val="13"/>
              </w:rPr>
              <w:t>Hubbert Peak Oil</w:t>
            </w:r>
          </w:p>
        </w:tc>
        <w:tc>
          <w:tcPr>
            <w:tcW w:type="dxa" w:w="1560"/>
          </w:tcPr>
          <w:p>
            <w:r>
              <w:rPr>
                <w:sz w:val="13"/>
              </w:rPr>
              <w:t>Hubbert MK (1956) Nuclear Energy and the</w:t>
            </w:r>
          </w:p>
        </w:tc>
        <w:tc>
          <w:tcPr>
            <w:tcW w:type="dxa" w:w="1560"/>
          </w:tcPr>
          <w:p>
            <w:r>
              <w:rPr>
                <w:sz w:val="13"/>
              </w:rPr>
              <w:t>US EIA Crude Oil Production data</w:t>
            </w:r>
          </w:p>
        </w:tc>
        <w:tc>
          <w:tcPr>
            <w:tcW w:type="dxa" w:w="1560"/>
          </w:tcPr>
          <w:p>
            <w:r>
              <w:rPr>
                <w:sz w:val="13"/>
              </w:rPr>
              <w:t>24</w:t>
            </w:r>
          </w:p>
        </w:tc>
        <w:tc>
          <w:tcPr>
            <w:tcW w:type="dxa" w:w="1560"/>
          </w:tcPr>
          <w:p>
            <w:r>
              <w:rPr>
                <w:sz w:val="13"/>
              </w:rPr>
              <w:t>Symmetric bell curve (logistic</w:t>
            </w:r>
          </w:p>
        </w:tc>
      </w:tr>
      <w:tr>
        <w:tc>
          <w:tcPr>
            <w:tcW w:type="dxa" w:w="1560"/>
          </w:tcPr>
          <w:p>
            <w:r>
              <w:rPr>
                <w:sz w:val="13"/>
              </w:rPr>
              <w:t>31</w:t>
            </w:r>
          </w:p>
        </w:tc>
        <w:tc>
          <w:tcPr>
            <w:tcW w:type="dxa" w:w="1560"/>
          </w:tcPr>
          <w:p>
            <w:r>
              <w:rPr>
                <w:sz w:val="13"/>
              </w:rPr>
              <w:t>Keeling Curve (CO2)</w:t>
            </w:r>
          </w:p>
        </w:tc>
        <w:tc>
          <w:tcPr>
            <w:tcW w:type="dxa" w:w="1560"/>
          </w:tcPr>
          <w:p>
            <w:r>
              <w:rPr>
                <w:sz w:val="13"/>
              </w:rPr>
              <w:t>Keeling CD (1960) Tellus 12:200-203</w:t>
            </w:r>
          </w:p>
        </w:tc>
        <w:tc>
          <w:tcPr>
            <w:tcW w:type="dxa" w:w="1560"/>
          </w:tcPr>
          <w:p>
            <w:r>
              <w:rPr>
                <w:sz w:val="13"/>
              </w:rPr>
              <w:t xml:space="preserve">NOAA Global Monitoring Laboratory: Mauna Loa </w:t>
            </w:r>
          </w:p>
        </w:tc>
        <w:tc>
          <w:tcPr>
            <w:tcW w:type="dxa" w:w="1560"/>
          </w:tcPr>
          <w:p>
            <w:r>
              <w:rPr>
                <w:sz w:val="13"/>
              </w:rPr>
              <w:t>20</w:t>
            </w:r>
          </w:p>
        </w:tc>
        <w:tc>
          <w:tcPr>
            <w:tcW w:type="dxa" w:w="1560"/>
          </w:tcPr>
          <w:p>
            <w:r>
              <w:rPr>
                <w:sz w:val="13"/>
              </w:rPr>
              <w:t>Accelerating (super-linear) in</w:t>
            </w:r>
          </w:p>
        </w:tc>
      </w:tr>
      <w:tr>
        <w:tc>
          <w:tcPr>
            <w:tcW w:type="dxa" w:w="1560"/>
          </w:tcPr>
          <w:p>
            <w:r>
              <w:rPr>
                <w:sz w:val="13"/>
              </w:rPr>
              <w:t>32</w:t>
            </w:r>
          </w:p>
        </w:tc>
        <w:tc>
          <w:tcPr>
            <w:tcW w:type="dxa" w:w="1560"/>
          </w:tcPr>
          <w:p>
            <w:r>
              <w:rPr>
                <w:sz w:val="13"/>
              </w:rPr>
              <w:t>HANPP</w:t>
            </w:r>
          </w:p>
        </w:tc>
        <w:tc>
          <w:tcPr>
            <w:tcW w:type="dxa" w:w="1560"/>
          </w:tcPr>
          <w:p>
            <w:r>
              <w:rPr>
                <w:sz w:val="13"/>
              </w:rPr>
              <w:t>Vitousek PM et al. (1986) BioScience 36:</w:t>
            </w:r>
          </w:p>
        </w:tc>
        <w:tc>
          <w:tcPr>
            <w:tcW w:type="dxa" w:w="1560"/>
          </w:tcPr>
          <w:p>
            <w:r>
              <w:rPr>
                <w:sz w:val="13"/>
              </w:rPr>
              <w:t>Haberl et al. (2007) PNAS; World Bank GDP dat</w:t>
            </w:r>
          </w:p>
        </w:tc>
        <w:tc>
          <w:tcPr>
            <w:tcW w:type="dxa" w:w="1560"/>
          </w:tcPr>
          <w:p>
            <w:r>
              <w:rPr>
                <w:sz w:val="13"/>
              </w:rPr>
              <w:t>25</w:t>
            </w:r>
          </w:p>
        </w:tc>
        <w:tc>
          <w:tcPr>
            <w:tcW w:type="dxa" w:w="1560"/>
          </w:tcPr>
          <w:p>
            <w:r>
              <w:rPr>
                <w:sz w:val="13"/>
              </w:rPr>
              <w:t>EKC-like inverted-U (debated)</w:t>
            </w:r>
          </w:p>
        </w:tc>
      </w:tr>
      <w:tr>
        <w:tc>
          <w:tcPr>
            <w:tcW w:type="dxa" w:w="1560"/>
          </w:tcPr>
          <w:p>
            <w:r>
              <w:rPr>
                <w:sz w:val="13"/>
              </w:rPr>
              <w:t>33</w:t>
            </w:r>
          </w:p>
        </w:tc>
        <w:tc>
          <w:tcPr>
            <w:tcW w:type="dxa" w:w="1560"/>
          </w:tcPr>
          <w:p>
            <w:r>
              <w:rPr>
                <w:sz w:val="13"/>
              </w:rPr>
              <w:t>Jevons Paradox (Energy)</w:t>
            </w:r>
          </w:p>
        </w:tc>
        <w:tc>
          <w:tcPr>
            <w:tcW w:type="dxa" w:w="1560"/>
          </w:tcPr>
          <w:p>
            <w:r>
              <w:rPr>
                <w:sz w:val="13"/>
              </w:rPr>
              <w:t>Jevons WS (1865) The Coal Question. Macm</w:t>
            </w:r>
          </w:p>
        </w:tc>
        <w:tc>
          <w:tcPr>
            <w:tcW w:type="dxa" w:w="1560"/>
          </w:tcPr>
          <w:p>
            <w:r>
              <w:rPr>
                <w:sz w:val="13"/>
              </w:rPr>
              <w:t>US EIA: Energy intensity and total consumptio</w:t>
            </w:r>
          </w:p>
        </w:tc>
        <w:tc>
          <w:tcPr>
            <w:tcW w:type="dxa" w:w="1560"/>
          </w:tcPr>
          <w:p>
            <w:r>
              <w:rPr>
                <w:sz w:val="13"/>
              </w:rPr>
              <w:t>12</w:t>
            </w:r>
          </w:p>
        </w:tc>
        <w:tc>
          <w:tcPr>
            <w:tcW w:type="dxa" w:w="1560"/>
          </w:tcPr>
          <w:p>
            <w:r>
              <w:rPr>
                <w:sz w:val="13"/>
              </w:rPr>
              <w:t xml:space="preserve">Negative (efficiency increase </w:t>
            </w:r>
          </w:p>
        </w:tc>
      </w:tr>
      <w:tr>
        <w:tc>
          <w:tcPr>
            <w:tcW w:type="dxa" w:w="1560"/>
          </w:tcPr>
          <w:p>
            <w:r>
              <w:rPr>
                <w:sz w:val="13"/>
              </w:rPr>
              <w:t>34</w:t>
            </w:r>
          </w:p>
        </w:tc>
        <w:tc>
          <w:tcPr>
            <w:tcW w:type="dxa" w:w="1560"/>
          </w:tcPr>
          <w:p>
            <w:r>
              <w:rPr>
                <w:sz w:val="13"/>
              </w:rPr>
              <w:t>Forest Transition Curve</w:t>
            </w:r>
          </w:p>
        </w:tc>
        <w:tc>
          <w:tcPr>
            <w:tcW w:type="dxa" w:w="1560"/>
          </w:tcPr>
          <w:p>
            <w:r>
              <w:rPr>
                <w:sz w:val="13"/>
              </w:rPr>
              <w:t>Mather AS (1992) Area 24:367-379</w:t>
            </w:r>
          </w:p>
        </w:tc>
        <w:tc>
          <w:tcPr>
            <w:tcW w:type="dxa" w:w="1560"/>
          </w:tcPr>
          <w:p>
            <w:r>
              <w:rPr>
                <w:sz w:val="13"/>
              </w:rPr>
              <w:t>World Bank WDI: NY.GDP.PCAP.PP.KD, AG.LND.FRS</w:t>
            </w:r>
          </w:p>
        </w:tc>
        <w:tc>
          <w:tcPr>
            <w:tcW w:type="dxa" w:w="1560"/>
          </w:tcPr>
          <w:p>
            <w:r>
              <w:rPr>
                <w:sz w:val="13"/>
              </w:rPr>
              <w:t>WB API</w:t>
            </w:r>
          </w:p>
        </w:tc>
        <w:tc>
          <w:tcPr>
            <w:tcW w:type="dxa" w:w="1560"/>
          </w:tcPr>
          <w:p>
            <w:r>
              <w:rPr>
                <w:sz w:val="13"/>
              </w:rPr>
              <w:t>U-shaped (deforestation then r</w:t>
            </w:r>
          </w:p>
        </w:tc>
      </w:tr>
      <w:tr>
        <w:tc>
          <w:tcPr>
            <w:tcW w:type="dxa" w:w="1560"/>
          </w:tcPr>
          <w:p>
            <w:r>
              <w:rPr>
                <w:sz w:val="13"/>
              </w:rPr>
              <w:t>35</w:t>
            </w:r>
          </w:p>
        </w:tc>
        <w:tc>
          <w:tcPr>
            <w:tcW w:type="dxa" w:w="1560"/>
          </w:tcPr>
          <w:p>
            <w:r>
              <w:rPr>
                <w:sz w:val="13"/>
              </w:rPr>
              <w:t>Yerkes-Dodson Curve</w:t>
            </w:r>
          </w:p>
        </w:tc>
        <w:tc>
          <w:tcPr>
            <w:tcW w:type="dxa" w:w="1560"/>
          </w:tcPr>
          <w:p>
            <w:r>
              <w:rPr>
                <w:sz w:val="13"/>
              </w:rPr>
              <w:t>Yerkes RM, Dodson JD (1908) J Comp Neuro</w:t>
            </w:r>
          </w:p>
        </w:tc>
        <w:tc>
          <w:tcPr>
            <w:tcW w:type="dxa" w:w="1560"/>
          </w:tcPr>
          <w:p>
            <w:r>
              <w:rPr>
                <w:sz w:val="13"/>
              </w:rPr>
              <w:t>Broadhurst (1957) replication; Diamond et al.</w:t>
            </w:r>
          </w:p>
        </w:tc>
        <w:tc>
          <w:tcPr>
            <w:tcW w:type="dxa" w:w="1560"/>
          </w:tcPr>
          <w:p>
            <w:r>
              <w:rPr>
                <w:sz w:val="13"/>
              </w:rPr>
              <w:t>27</w:t>
            </w:r>
          </w:p>
        </w:tc>
        <w:tc>
          <w:tcPr>
            <w:tcW w:type="dxa" w:w="1560"/>
          </w:tcPr>
          <w:p>
            <w:r>
              <w:rPr>
                <w:sz w:val="13"/>
              </w:rPr>
              <w:t>Inverted-U</w:t>
            </w:r>
          </w:p>
        </w:tc>
      </w:tr>
      <w:tr>
        <w:tc>
          <w:tcPr>
            <w:tcW w:type="dxa" w:w="1560"/>
          </w:tcPr>
          <w:p>
            <w:r>
              <w:rPr>
                <w:sz w:val="13"/>
              </w:rPr>
              <w:t>36</w:t>
            </w:r>
          </w:p>
        </w:tc>
        <w:tc>
          <w:tcPr>
            <w:tcW w:type="dxa" w:w="1560"/>
          </w:tcPr>
          <w:p>
            <w:r>
              <w:rPr>
                <w:sz w:val="13"/>
              </w:rPr>
              <w:t>Ebbinghaus Forgetting Cur</w:t>
            </w:r>
          </w:p>
        </w:tc>
        <w:tc>
          <w:tcPr>
            <w:tcW w:type="dxa" w:w="1560"/>
          </w:tcPr>
          <w:p>
            <w:r>
              <w:rPr>
                <w:sz w:val="13"/>
              </w:rPr>
              <w:t>Ebbinghaus H (1885) Über das Gedächtnis</w:t>
            </w:r>
          </w:p>
        </w:tc>
        <w:tc>
          <w:tcPr>
            <w:tcW w:type="dxa" w:w="1560"/>
          </w:tcPr>
          <w:p>
            <w:r>
              <w:rPr>
                <w:sz w:val="13"/>
              </w:rPr>
              <w:t>Murre &amp; Dros (2015) PLOS ONE replication; Rub</w:t>
            </w:r>
          </w:p>
        </w:tc>
        <w:tc>
          <w:tcPr>
            <w:tcW w:type="dxa" w:w="1560"/>
          </w:tcPr>
          <w:p>
            <w:r>
              <w:rPr>
                <w:sz w:val="13"/>
              </w:rPr>
              <w:t>17</w:t>
            </w:r>
          </w:p>
        </w:tc>
        <w:tc>
          <w:tcPr>
            <w:tcW w:type="dxa" w:w="1560"/>
          </w:tcPr>
          <w:p>
            <w:r>
              <w:rPr>
                <w:sz w:val="13"/>
              </w:rPr>
              <w:t>Exponential or power-law decay</w:t>
            </w:r>
          </w:p>
        </w:tc>
      </w:tr>
      <w:tr>
        <w:tc>
          <w:tcPr>
            <w:tcW w:type="dxa" w:w="1560"/>
          </w:tcPr>
          <w:p>
            <w:r>
              <w:rPr>
                <w:sz w:val="13"/>
              </w:rPr>
              <w:t>37</w:t>
            </w:r>
          </w:p>
        </w:tc>
        <w:tc>
          <w:tcPr>
            <w:tcW w:type="dxa" w:w="1560"/>
          </w:tcPr>
          <w:p>
            <w:r>
              <w:rPr>
                <w:sz w:val="13"/>
              </w:rPr>
              <w:t>Weber-Fechner Law</w:t>
            </w:r>
          </w:p>
        </w:tc>
        <w:tc>
          <w:tcPr>
            <w:tcW w:type="dxa" w:w="1560"/>
          </w:tcPr>
          <w:p>
            <w:r>
              <w:rPr>
                <w:sz w:val="13"/>
              </w:rPr>
              <w:t>Fechner GT (1860) Elemente der Psychophy</w:t>
            </w:r>
          </w:p>
        </w:tc>
        <w:tc>
          <w:tcPr>
            <w:tcW w:type="dxa" w:w="1560"/>
          </w:tcPr>
          <w:p>
            <w:r>
              <w:rPr>
                <w:sz w:val="13"/>
              </w:rPr>
              <w:t>Stevens (1961) Science; Kingdom &amp; Prins (2016</w:t>
            </w:r>
          </w:p>
        </w:tc>
        <w:tc>
          <w:tcPr>
            <w:tcW w:type="dxa" w:w="1560"/>
          </w:tcPr>
          <w:p>
            <w:r>
              <w:rPr>
                <w:sz w:val="13"/>
              </w:rPr>
              <w:t>17</w:t>
            </w:r>
          </w:p>
        </w:tc>
        <w:tc>
          <w:tcPr>
            <w:tcW w:type="dxa" w:w="1560"/>
          </w:tcPr>
          <w:p>
            <w:r>
              <w:rPr>
                <w:sz w:val="13"/>
              </w:rPr>
              <w:t>Logarithmic (Fechner) or power</w:t>
            </w:r>
          </w:p>
        </w:tc>
      </w:tr>
      <w:tr>
        <w:tc>
          <w:tcPr>
            <w:tcW w:type="dxa" w:w="1560"/>
          </w:tcPr>
          <w:p>
            <w:r>
              <w:rPr>
                <w:sz w:val="13"/>
              </w:rPr>
              <w:t>38</w:t>
            </w:r>
          </w:p>
        </w:tc>
        <w:tc>
          <w:tcPr>
            <w:tcW w:type="dxa" w:w="1560"/>
          </w:tcPr>
          <w:p>
            <w:r>
              <w:rPr>
                <w:sz w:val="13"/>
              </w:rPr>
              <w:t>Dunning-Kruger Effect</w:t>
            </w:r>
          </w:p>
        </w:tc>
        <w:tc>
          <w:tcPr>
            <w:tcW w:type="dxa" w:w="1560"/>
          </w:tcPr>
          <w:p>
            <w:r>
              <w:rPr>
                <w:sz w:val="13"/>
              </w:rPr>
              <w:t>Kruger J, Dunning D (1999) J Pers Soc Ps</w:t>
            </w:r>
          </w:p>
        </w:tc>
        <w:tc>
          <w:tcPr>
            <w:tcW w:type="dxa" w:w="1560"/>
          </w:tcPr>
          <w:p>
            <w:r>
              <w:rPr>
                <w:sz w:val="13"/>
              </w:rPr>
              <w:t>Kruger &amp; Dunning (1999) Studies 1-4; Gignac &amp;</w:t>
            </w:r>
          </w:p>
        </w:tc>
        <w:tc>
          <w:tcPr>
            <w:tcW w:type="dxa" w:w="1560"/>
          </w:tcPr>
          <w:p>
            <w:r>
              <w:rPr>
                <w:sz w:val="13"/>
              </w:rPr>
              <w:t>18</w:t>
            </w:r>
          </w:p>
        </w:tc>
        <w:tc>
          <w:tcPr>
            <w:tcW w:type="dxa" w:w="1560"/>
          </w:tcPr>
          <w:p>
            <w:r>
              <w:rPr>
                <w:sz w:val="13"/>
              </w:rPr>
              <w:t>Quadratic (low performers over</w:t>
            </w:r>
          </w:p>
        </w:tc>
      </w:tr>
      <w:tr>
        <w:tc>
          <w:tcPr>
            <w:tcW w:type="dxa" w:w="1560"/>
          </w:tcPr>
          <w:p>
            <w:r>
              <w:rPr>
                <w:sz w:val="13"/>
              </w:rPr>
              <w:t>39</w:t>
            </w:r>
          </w:p>
        </w:tc>
        <w:tc>
          <w:tcPr>
            <w:tcW w:type="dxa" w:w="1560"/>
          </w:tcPr>
          <w:p>
            <w:r>
              <w:rPr>
                <w:sz w:val="13"/>
              </w:rPr>
              <w:t>Happiness U-Curve (Age)</w:t>
            </w:r>
          </w:p>
        </w:tc>
        <w:tc>
          <w:tcPr>
            <w:tcW w:type="dxa" w:w="1560"/>
          </w:tcPr>
          <w:p>
            <w:r>
              <w:rPr>
                <w:sz w:val="13"/>
              </w:rPr>
              <w:t>Blanchflower DG, Oswald AJ (2008) Soc Sc</w:t>
            </w:r>
          </w:p>
        </w:tc>
        <w:tc>
          <w:tcPr>
            <w:tcW w:type="dxa" w:w="1560"/>
          </w:tcPr>
          <w:p>
            <w:r>
              <w:rPr>
                <w:sz w:val="13"/>
              </w:rPr>
              <w:t>Blanchflower (2021) J Popul Econ updated esti</w:t>
            </w:r>
          </w:p>
        </w:tc>
        <w:tc>
          <w:tcPr>
            <w:tcW w:type="dxa" w:w="1560"/>
          </w:tcPr>
          <w:p>
            <w:r>
              <w:rPr>
                <w:sz w:val="13"/>
              </w:rPr>
              <w:t>26</w:t>
            </w:r>
          </w:p>
        </w:tc>
        <w:tc>
          <w:tcPr>
            <w:tcW w:type="dxa" w:w="1560"/>
          </w:tcPr>
          <w:p>
            <w:r>
              <w:rPr>
                <w:sz w:val="13"/>
              </w:rPr>
              <w:t>U-shaped (nadir at age 47-50)</w:t>
            </w:r>
          </w:p>
        </w:tc>
      </w:tr>
      <w:tr>
        <w:tc>
          <w:tcPr>
            <w:tcW w:type="dxa" w:w="1560"/>
          </w:tcPr>
          <w:p>
            <w:r>
              <w:rPr>
                <w:sz w:val="13"/>
              </w:rPr>
              <w:t>40</w:t>
            </w:r>
          </w:p>
        </w:tc>
        <w:tc>
          <w:tcPr>
            <w:tcW w:type="dxa" w:w="1560"/>
          </w:tcPr>
          <w:p>
            <w:r>
              <w:rPr>
                <w:sz w:val="13"/>
              </w:rPr>
              <w:t>Hubble's Law</w:t>
            </w:r>
          </w:p>
        </w:tc>
        <w:tc>
          <w:tcPr>
            <w:tcW w:type="dxa" w:w="1560"/>
          </w:tcPr>
          <w:p>
            <w:r>
              <w:rPr>
                <w:sz w:val="13"/>
              </w:rPr>
              <w:t>Hubble E (1929) Proc Natl Acad Sci 15:16</w:t>
            </w:r>
          </w:p>
        </w:tc>
        <w:tc>
          <w:tcPr>
            <w:tcW w:type="dxa" w:w="1560"/>
          </w:tcPr>
          <w:p>
            <w:r>
              <w:rPr>
                <w:sz w:val="13"/>
              </w:rPr>
              <w:t>NASA/IPAC Extragalactic Database (NED); Freed</w:t>
            </w:r>
          </w:p>
        </w:tc>
        <w:tc>
          <w:tcPr>
            <w:tcW w:type="dxa" w:w="1560"/>
          </w:tcPr>
          <w:p>
            <w:r>
              <w:rPr>
                <w:sz w:val="13"/>
              </w:rPr>
              <w:t>27</w:t>
            </w:r>
          </w:p>
        </w:tc>
        <w:tc>
          <w:tcPr>
            <w:tcW w:type="dxa" w:w="1560"/>
          </w:tcPr>
          <w:p>
            <w:r>
              <w:rPr>
                <w:sz w:val="13"/>
              </w:rPr>
              <w:t>Linear (v = H₀d); nonlinear ac</w:t>
            </w:r>
          </w:p>
        </w:tc>
      </w:tr>
      <w:tr>
        <w:tc>
          <w:tcPr>
            <w:tcW w:type="dxa" w:w="1560"/>
          </w:tcPr>
          <w:p>
            <w:r>
              <w:rPr>
                <w:sz w:val="13"/>
              </w:rPr>
              <w:t>41</w:t>
            </w:r>
          </w:p>
        </w:tc>
        <w:tc>
          <w:tcPr>
            <w:tcW w:type="dxa" w:w="1560"/>
          </w:tcPr>
          <w:p>
            <w:r>
              <w:rPr>
                <w:sz w:val="13"/>
              </w:rPr>
              <w:t>Kleiber's Law</w:t>
            </w:r>
          </w:p>
        </w:tc>
        <w:tc>
          <w:tcPr>
            <w:tcW w:type="dxa" w:w="1560"/>
          </w:tcPr>
          <w:p>
            <w:r>
              <w:rPr>
                <w:sz w:val="13"/>
              </w:rPr>
              <w:t>Kleiber M (1932) Hilgardia 6:315-353</w:t>
            </w:r>
          </w:p>
        </w:tc>
        <w:tc>
          <w:tcPr>
            <w:tcW w:type="dxa" w:w="1560"/>
          </w:tcPr>
          <w:p>
            <w:r>
              <w:rPr>
                <w:sz w:val="13"/>
              </w:rPr>
              <w:t>McNab (2008) Physiol Biochem Zool; White et a</w:t>
            </w:r>
          </w:p>
        </w:tc>
        <w:tc>
          <w:tcPr>
            <w:tcW w:type="dxa" w:w="1560"/>
          </w:tcPr>
          <w:p>
            <w:r>
              <w:rPr>
                <w:sz w:val="13"/>
              </w:rPr>
              <w:t>22</w:t>
            </w:r>
          </w:p>
        </w:tc>
        <w:tc>
          <w:tcPr>
            <w:tcW w:type="dxa" w:w="1560"/>
          </w:tcPr>
          <w:p>
            <w:r>
              <w:rPr>
                <w:sz w:val="13"/>
              </w:rPr>
              <w:t>Power law B ∝ M^0.75 (3/4 scal</w:t>
            </w:r>
          </w:p>
        </w:tc>
      </w:tr>
      <w:tr>
        <w:tc>
          <w:tcPr>
            <w:tcW w:type="dxa" w:w="1560"/>
          </w:tcPr>
          <w:p>
            <w:r>
              <w:rPr>
                <w:sz w:val="13"/>
              </w:rPr>
              <w:t>42</w:t>
            </w:r>
          </w:p>
        </w:tc>
        <w:tc>
          <w:tcPr>
            <w:tcW w:type="dxa" w:w="1560"/>
          </w:tcPr>
          <w:p>
            <w:r>
              <w:rPr>
                <w:sz w:val="13"/>
              </w:rPr>
              <w:t>Gutenberg-Richter Law</w:t>
            </w:r>
          </w:p>
        </w:tc>
        <w:tc>
          <w:tcPr>
            <w:tcW w:type="dxa" w:w="1560"/>
          </w:tcPr>
          <w:p>
            <w:r>
              <w:rPr>
                <w:sz w:val="13"/>
              </w:rPr>
              <w:t>Gutenberg B, Richter CF (1944) Bull Seis</w:t>
            </w:r>
          </w:p>
        </w:tc>
        <w:tc>
          <w:tcPr>
            <w:tcW w:type="dxa" w:w="1560"/>
          </w:tcPr>
          <w:p>
            <w:r>
              <w:rPr>
                <w:sz w:val="13"/>
              </w:rPr>
              <w:t>USGS Earthquake Catalog (ComCat); ISC-GEM Glo</w:t>
            </w:r>
          </w:p>
        </w:tc>
        <w:tc>
          <w:tcPr>
            <w:tcW w:type="dxa" w:w="1560"/>
          </w:tcPr>
          <w:p>
            <w:r>
              <w:rPr>
                <w:sz w:val="13"/>
              </w:rPr>
              <w:t>15</w:t>
            </w:r>
          </w:p>
        </w:tc>
        <w:tc>
          <w:tcPr>
            <w:tcW w:type="dxa" w:w="1560"/>
          </w:tcPr>
          <w:p>
            <w:r>
              <w:rPr>
                <w:sz w:val="13"/>
              </w:rPr>
              <w:t>Log-linear (power law in energ</w:t>
            </w:r>
          </w:p>
        </w:tc>
      </w:tr>
      <w:tr>
        <w:tc>
          <w:tcPr>
            <w:tcW w:type="dxa" w:w="1560"/>
          </w:tcPr>
          <w:p>
            <w:r>
              <w:rPr>
                <w:sz w:val="13"/>
              </w:rPr>
              <w:t>43</w:t>
            </w:r>
          </w:p>
        </w:tc>
        <w:tc>
          <w:tcPr>
            <w:tcW w:type="dxa" w:w="1560"/>
          </w:tcPr>
          <w:p>
            <w:r>
              <w:rPr>
                <w:sz w:val="13"/>
              </w:rPr>
              <w:t>Moore's Law</w:t>
            </w:r>
          </w:p>
        </w:tc>
        <w:tc>
          <w:tcPr>
            <w:tcW w:type="dxa" w:w="1560"/>
          </w:tcPr>
          <w:p>
            <w:r>
              <w:rPr>
                <w:sz w:val="13"/>
              </w:rPr>
              <w:t>Moore GE (1965) Electronics 38:114-117</w:t>
            </w:r>
          </w:p>
        </w:tc>
        <w:tc>
          <w:tcPr>
            <w:tcW w:type="dxa" w:w="1560"/>
          </w:tcPr>
          <w:p>
            <w:r>
              <w:rPr>
                <w:sz w:val="13"/>
              </w:rPr>
              <w:t>Karl Rupp semiconductor database; Wikipedia t</w:t>
            </w:r>
          </w:p>
        </w:tc>
        <w:tc>
          <w:tcPr>
            <w:tcW w:type="dxa" w:w="1560"/>
          </w:tcPr>
          <w:p>
            <w:r>
              <w:rPr>
                <w:sz w:val="13"/>
              </w:rPr>
              <w:t>26</w:t>
            </w:r>
          </w:p>
        </w:tc>
        <w:tc>
          <w:tcPr>
            <w:tcW w:type="dxa" w:w="1560"/>
          </w:tcPr>
          <w:p>
            <w:r>
              <w:rPr>
                <w:sz w:val="13"/>
              </w:rPr>
              <w:t>Exponential (linear in log sca</w:t>
            </w:r>
          </w:p>
        </w:tc>
      </w:tr>
      <w:tr>
        <w:tc>
          <w:tcPr>
            <w:tcW w:type="dxa" w:w="1560"/>
          </w:tcPr>
          <w:p>
            <w:r>
              <w:rPr>
                <w:sz w:val="13"/>
              </w:rPr>
              <w:t>44</w:t>
            </w:r>
          </w:p>
        </w:tc>
        <w:tc>
          <w:tcPr>
            <w:tcW w:type="dxa" w:w="1560"/>
          </w:tcPr>
          <w:p>
            <w:r>
              <w:rPr>
                <w:sz w:val="13"/>
              </w:rPr>
              <w:t>Lipset Hypothesis</w:t>
            </w:r>
          </w:p>
        </w:tc>
        <w:tc>
          <w:tcPr>
            <w:tcW w:type="dxa" w:w="1560"/>
          </w:tcPr>
          <w:p>
            <w:r>
              <w:rPr>
                <w:sz w:val="13"/>
              </w:rPr>
              <w:t>Lipset SM (1959) Am Polit Sci Rev 53:69-</w:t>
            </w:r>
          </w:p>
        </w:tc>
        <w:tc>
          <w:tcPr>
            <w:tcW w:type="dxa" w:w="1560"/>
          </w:tcPr>
          <w:p>
            <w:r>
              <w:rPr>
                <w:sz w:val="13"/>
              </w:rPr>
              <w:t>V-Dem Dataset v13; World Bank WDI GDP per cap</w:t>
            </w:r>
          </w:p>
        </w:tc>
        <w:tc>
          <w:tcPr>
            <w:tcW w:type="dxa" w:w="1560"/>
          </w:tcPr>
          <w:p>
            <w:r>
              <w:rPr>
                <w:sz w:val="13"/>
              </w:rPr>
              <w:t>45</w:t>
            </w:r>
          </w:p>
        </w:tc>
        <w:tc>
          <w:tcPr>
            <w:tcW w:type="dxa" w:w="1560"/>
          </w:tcPr>
          <w:p>
            <w:r>
              <w:rPr>
                <w:sz w:val="13"/>
              </w:rPr>
              <w:t>Positive (possibly S-shaped or</w:t>
            </w:r>
          </w:p>
        </w:tc>
      </w:tr>
      <w:tr>
        <w:tc>
          <w:tcPr>
            <w:tcW w:type="dxa" w:w="1560"/>
          </w:tcPr>
          <w:p>
            <w:r>
              <w:rPr>
                <w:sz w:val="13"/>
              </w:rPr>
              <w:t>45</w:t>
            </w:r>
          </w:p>
        </w:tc>
        <w:tc>
          <w:tcPr>
            <w:tcW w:type="dxa" w:w="1560"/>
          </w:tcPr>
          <w:p>
            <w:r>
              <w:rPr>
                <w:sz w:val="13"/>
              </w:rPr>
              <w:t>Duverger's Law</w:t>
            </w:r>
          </w:p>
        </w:tc>
        <w:tc>
          <w:tcPr>
            <w:tcW w:type="dxa" w:w="1560"/>
          </w:tcPr>
          <w:p>
            <w:r>
              <w:rPr>
                <w:sz w:val="13"/>
              </w:rPr>
              <w:t>Duverger M (1954) Political Parties. Wil</w:t>
            </w:r>
          </w:p>
        </w:tc>
        <w:tc>
          <w:tcPr>
            <w:tcW w:type="dxa" w:w="1560"/>
          </w:tcPr>
          <w:p>
            <w:r>
              <w:rPr>
                <w:sz w:val="13"/>
              </w:rPr>
              <w:t>Gallagher &amp; Mitchell (2005) Politics of Elect</w:t>
            </w:r>
          </w:p>
        </w:tc>
        <w:tc>
          <w:tcPr>
            <w:tcW w:type="dxa" w:w="1560"/>
          </w:tcPr>
          <w:p>
            <w:r>
              <w:rPr>
                <w:sz w:val="13"/>
              </w:rPr>
              <w:t>30</w:t>
            </w:r>
          </w:p>
        </w:tc>
        <w:tc>
          <w:tcPr>
            <w:tcW w:type="dxa" w:w="1560"/>
          </w:tcPr>
          <w:p>
            <w:r>
              <w:rPr>
                <w:sz w:val="13"/>
              </w:rPr>
              <w:t>Positive log-linear</w:t>
            </w:r>
          </w:p>
        </w:tc>
      </w:tr>
      <w:tr>
        <w:tc>
          <w:tcPr>
            <w:tcW w:type="dxa" w:w="1560"/>
          </w:tcPr>
          <w:p>
            <w:r>
              <w:rPr>
                <w:sz w:val="13"/>
              </w:rPr>
              <w:t>46</w:t>
            </w:r>
          </w:p>
        </w:tc>
        <w:tc>
          <w:tcPr>
            <w:tcW w:type="dxa" w:w="1560"/>
          </w:tcPr>
          <w:p>
            <w:r>
              <w:rPr>
                <w:sz w:val="13"/>
              </w:rPr>
              <w:t>Zipf's Law (US Cities)</w:t>
            </w:r>
          </w:p>
        </w:tc>
        <w:tc>
          <w:tcPr>
            <w:tcW w:type="dxa" w:w="1560"/>
          </w:tcPr>
          <w:p>
            <w:r>
              <w:rPr>
                <w:sz w:val="13"/>
              </w:rPr>
              <w:t>Zipf GK (1949) Human Behavior and the Pr</w:t>
            </w:r>
          </w:p>
        </w:tc>
        <w:tc>
          <w:tcPr>
            <w:tcW w:type="dxa" w:w="1560"/>
          </w:tcPr>
          <w:p>
            <w:r>
              <w:rPr>
                <w:sz w:val="13"/>
              </w:rPr>
              <w:t>US Census Bureau 2020 Census: Incorporated Pl</w:t>
            </w:r>
          </w:p>
        </w:tc>
        <w:tc>
          <w:tcPr>
            <w:tcW w:type="dxa" w:w="1560"/>
          </w:tcPr>
          <w:p>
            <w:r>
              <w:rPr>
                <w:sz w:val="13"/>
              </w:rPr>
              <w:t>50</w:t>
            </w:r>
          </w:p>
        </w:tc>
        <w:tc>
          <w:tcPr>
            <w:tcW w:type="dxa" w:w="1560"/>
          </w:tcPr>
          <w:p>
            <w:r>
              <w:rPr>
                <w:sz w:val="13"/>
              </w:rPr>
              <w:t>Power law (exponent ≈ -1)</w:t>
            </w:r>
          </w:p>
        </w:tc>
      </w:tr>
      <w:tr>
        <w:tc>
          <w:tcPr>
            <w:tcW w:type="dxa" w:w="1560"/>
          </w:tcPr>
          <w:p>
            <w:r>
              <w:rPr>
                <w:sz w:val="13"/>
              </w:rPr>
              <w:t>47</w:t>
            </w:r>
          </w:p>
        </w:tc>
        <w:tc>
          <w:tcPr>
            <w:tcW w:type="dxa" w:w="1560"/>
          </w:tcPr>
          <w:p>
            <w:r>
              <w:rPr>
                <w:sz w:val="13"/>
              </w:rPr>
              <w:t>Crime-Temperature Curve</w:t>
            </w:r>
          </w:p>
        </w:tc>
        <w:tc>
          <w:tcPr>
            <w:tcW w:type="dxa" w:w="1560"/>
          </w:tcPr>
          <w:p>
            <w:r>
              <w:rPr>
                <w:sz w:val="13"/>
              </w:rPr>
              <w:t>Anderson CA (1987) J Pers Soc Psychol 52</w:t>
            </w:r>
          </w:p>
        </w:tc>
        <w:tc>
          <w:tcPr>
            <w:tcW w:type="dxa" w:w="1560"/>
          </w:tcPr>
          <w:p>
            <w:r>
              <w:rPr>
                <w:sz w:val="13"/>
              </w:rPr>
              <w:t>FBI UCR data; NOAA climate normals; Ranson (2</w:t>
            </w:r>
          </w:p>
        </w:tc>
        <w:tc>
          <w:tcPr>
            <w:tcW w:type="dxa" w:w="1560"/>
          </w:tcPr>
          <w:p>
            <w:r>
              <w:rPr>
                <w:sz w:val="13"/>
              </w:rPr>
              <w:t>16</w:t>
            </w:r>
          </w:p>
        </w:tc>
        <w:tc>
          <w:tcPr>
            <w:tcW w:type="dxa" w:w="1560"/>
          </w:tcPr>
          <w:p>
            <w:r>
              <w:rPr>
                <w:sz w:val="13"/>
              </w:rPr>
              <w:t>Nonlinear (inverted-U at extre</w:t>
            </w:r>
          </w:p>
        </w:tc>
      </w:tr>
      <w:tr>
        <w:tc>
          <w:tcPr>
            <w:tcW w:type="dxa" w:w="1560"/>
          </w:tcPr>
          <w:p>
            <w:r>
              <w:rPr>
                <w:sz w:val="13"/>
              </w:rPr>
              <w:t>48</w:t>
            </w:r>
          </w:p>
        </w:tc>
        <w:tc>
          <w:tcPr>
            <w:tcW w:type="dxa" w:w="1560"/>
          </w:tcPr>
          <w:p>
            <w:r>
              <w:rPr>
                <w:sz w:val="13"/>
              </w:rPr>
              <w:t>Putnam Social Capital</w:t>
            </w:r>
          </w:p>
        </w:tc>
        <w:tc>
          <w:tcPr>
            <w:tcW w:type="dxa" w:w="1560"/>
          </w:tcPr>
          <w:p>
            <w:r>
              <w:rPr>
                <w:sz w:val="13"/>
              </w:rPr>
              <w:t xml:space="preserve">Putnam RD (2000) Bowling Alone. Simon &amp; </w:t>
            </w:r>
          </w:p>
        </w:tc>
        <w:tc>
          <w:tcPr>
            <w:tcW w:type="dxa" w:w="1560"/>
          </w:tcPr>
          <w:p>
            <w:r>
              <w:rPr>
                <w:sz w:val="13"/>
              </w:rPr>
              <w:t>World Values Survey Wave 7; Eurobarometer tru</w:t>
            </w:r>
          </w:p>
        </w:tc>
        <w:tc>
          <w:tcPr>
            <w:tcW w:type="dxa" w:w="1560"/>
          </w:tcPr>
          <w:p>
            <w:r>
              <w:rPr>
                <w:sz w:val="13"/>
              </w:rPr>
              <w:t>25</w:t>
            </w:r>
          </w:p>
        </w:tc>
        <w:tc>
          <w:tcPr>
            <w:tcW w:type="dxa" w:w="1560"/>
          </w:tcPr>
          <w:p>
            <w:r>
              <w:rPr>
                <w:sz w:val="13"/>
              </w:rPr>
              <w:t>Negative (possibly nonlinear)</w:t>
            </w:r>
          </w:p>
        </w:tc>
      </w:tr>
      <w:tr>
        <w:tc>
          <w:tcPr>
            <w:tcW w:type="dxa" w:w="1560"/>
          </w:tcPr>
          <w:p>
            <w:r>
              <w:rPr>
                <w:sz w:val="13"/>
              </w:rPr>
              <w:t>49</w:t>
            </w:r>
          </w:p>
        </w:tc>
        <w:tc>
          <w:tcPr>
            <w:tcW w:type="dxa" w:w="1560"/>
          </w:tcPr>
          <w:p>
            <w:r>
              <w:rPr>
                <w:sz w:val="13"/>
              </w:rPr>
              <w:t>Mitscherlich Yield Curve</w:t>
            </w:r>
          </w:p>
        </w:tc>
        <w:tc>
          <w:tcPr>
            <w:tcW w:type="dxa" w:w="1560"/>
          </w:tcPr>
          <w:p>
            <w:r>
              <w:rPr>
                <w:sz w:val="13"/>
              </w:rPr>
              <w:t>Mitscherlich EA (1909) Landwirtschaftlic</w:t>
            </w:r>
          </w:p>
        </w:tc>
        <w:tc>
          <w:tcPr>
            <w:tcW w:type="dxa" w:w="1560"/>
          </w:tcPr>
          <w:p>
            <w:r>
              <w:rPr>
                <w:sz w:val="13"/>
              </w:rPr>
              <w:t xml:space="preserve">Cerrato &amp; Blackmer (1990) Agron J; USDA NASS </w:t>
            </w:r>
          </w:p>
        </w:tc>
        <w:tc>
          <w:tcPr>
            <w:tcW w:type="dxa" w:w="1560"/>
          </w:tcPr>
          <w:p>
            <w:r>
              <w:rPr>
                <w:sz w:val="13"/>
              </w:rPr>
              <w:t>18</w:t>
            </w:r>
          </w:p>
        </w:tc>
        <w:tc>
          <w:tcPr>
            <w:tcW w:type="dxa" w:w="1560"/>
          </w:tcPr>
          <w:p>
            <w:r>
              <w:rPr>
                <w:sz w:val="13"/>
              </w:rPr>
              <w:t>Diminishing returns (asymptoti</w:t>
            </w:r>
          </w:p>
        </w:tc>
      </w:tr>
      <w:tr>
        <w:tc>
          <w:tcPr>
            <w:tcW w:type="dxa" w:w="1560"/>
          </w:tcPr>
          <w:p>
            <w:r>
              <w:rPr>
                <w:sz w:val="13"/>
              </w:rPr>
              <w:t>50</w:t>
            </w:r>
          </w:p>
        </w:tc>
        <w:tc>
          <w:tcPr>
            <w:tcW w:type="dxa" w:w="1560"/>
          </w:tcPr>
          <w:p>
            <w:r>
              <w:rPr>
                <w:sz w:val="13"/>
              </w:rPr>
              <w:t>Green Revolution Yield Cu</w:t>
            </w:r>
          </w:p>
        </w:tc>
        <w:tc>
          <w:tcPr>
            <w:tcW w:type="dxa" w:w="1560"/>
          </w:tcPr>
          <w:p>
            <w:r>
              <w:rPr>
                <w:sz w:val="13"/>
              </w:rPr>
              <w:t>Borlaug NE (1960s) various; Evenson &amp; Go</w:t>
            </w:r>
          </w:p>
        </w:tc>
        <w:tc>
          <w:tcPr>
            <w:tcW w:type="dxa" w:w="1560"/>
          </w:tcPr>
          <w:p>
            <w:r>
              <w:rPr>
                <w:sz w:val="13"/>
              </w:rPr>
              <w:t>World Bank WDI: AG.YLD.CREL.KG (Global cereal</w:t>
            </w:r>
          </w:p>
        </w:tc>
        <w:tc>
          <w:tcPr>
            <w:tcW w:type="dxa" w:w="1560"/>
          </w:tcPr>
          <w:p>
            <w:r>
              <w:rPr>
                <w:sz w:val="13"/>
              </w:rPr>
              <w:t>WB API</w:t>
            </w:r>
          </w:p>
        </w:tc>
        <w:tc>
          <w:tcPr>
            <w:tcW w:type="dxa" w:w="1560"/>
          </w:tcPr>
          <w:p>
            <w:r>
              <w:rPr>
                <w:sz w:val="13"/>
              </w:rPr>
              <w:t>S-shaped (logistic growth with</w:t>
            </w:r>
          </w:p>
        </w:tc>
      </w:tr>
      <w:tr>
        <w:tc>
          <w:tcPr>
            <w:tcW w:type="dxa" w:w="1560"/>
          </w:tcPr>
          <w:p>
            <w:r>
              <w:rPr>
                <w:sz w:val="13"/>
              </w:rPr>
              <w:t>51</w:t>
            </w:r>
          </w:p>
        </w:tc>
        <w:tc>
          <w:tcPr>
            <w:tcW w:type="dxa" w:w="1560"/>
          </w:tcPr>
          <w:p>
            <w:r>
              <w:rPr>
                <w:sz w:val="13"/>
              </w:rPr>
              <w:t>Micronutrient U-shape (Vi</w:t>
            </w:r>
          </w:p>
        </w:tc>
        <w:tc>
          <w:tcPr>
            <w:tcW w:type="dxa" w:w="1560"/>
          </w:tcPr>
          <w:p>
            <w:r>
              <w:rPr>
                <w:sz w:val="13"/>
              </w:rPr>
              <w:t>Durup et al. (2012) J Clin Endocrinol Me</w:t>
            </w:r>
          </w:p>
        </w:tc>
        <w:tc>
          <w:tcPr>
            <w:tcW w:type="dxa" w:w="1560"/>
          </w:tcPr>
          <w:p>
            <w:r>
              <w:rPr>
                <w:sz w:val="13"/>
              </w:rPr>
              <w:t>Durup et al. (2012); Garland et al. (2014) An</w:t>
            </w:r>
          </w:p>
        </w:tc>
        <w:tc>
          <w:tcPr>
            <w:tcW w:type="dxa" w:w="1560"/>
          </w:tcPr>
          <w:p>
            <w:r>
              <w:rPr>
                <w:sz w:val="13"/>
              </w:rPr>
              <w:t>19</w:t>
            </w:r>
          </w:p>
        </w:tc>
        <w:tc>
          <w:tcPr>
            <w:tcW w:type="dxa" w:w="1560"/>
          </w:tcPr>
          <w:p>
            <w:r>
              <w:rPr>
                <w:sz w:val="13"/>
              </w:rPr>
              <w:t>U-shaped (deficiency and exces</w:t>
            </w:r>
          </w:p>
        </w:tc>
      </w:tr>
      <w:tr>
        <w:tc>
          <w:tcPr>
            <w:tcW w:type="dxa" w:w="1560"/>
          </w:tcPr>
          <w:p>
            <w:r>
              <w:rPr>
                <w:sz w:val="13"/>
              </w:rPr>
              <w:t>52</w:t>
            </w:r>
          </w:p>
        </w:tc>
        <w:tc>
          <w:tcPr>
            <w:tcW w:type="dxa" w:w="1560"/>
          </w:tcPr>
          <w:p>
            <w:r>
              <w:rPr>
                <w:sz w:val="13"/>
              </w:rPr>
              <w:t>Body Weight Set-Point</w:t>
            </w:r>
          </w:p>
        </w:tc>
        <w:tc>
          <w:tcPr>
            <w:tcW w:type="dxa" w:w="1560"/>
          </w:tcPr>
          <w:p>
            <w:r>
              <w:rPr>
                <w:sz w:val="13"/>
              </w:rPr>
              <w:t xml:space="preserve">Keesey RE, Hirvonen MD (1997) Am J Clin </w:t>
            </w:r>
          </w:p>
        </w:tc>
        <w:tc>
          <w:tcPr>
            <w:tcW w:type="dxa" w:w="1560"/>
          </w:tcPr>
          <w:p>
            <w:r>
              <w:rPr>
                <w:sz w:val="13"/>
              </w:rPr>
              <w:t>Hall et al. (2011) Lancet mathematical model;</w:t>
            </w:r>
          </w:p>
        </w:tc>
        <w:tc>
          <w:tcPr>
            <w:tcW w:type="dxa" w:w="1560"/>
          </w:tcPr>
          <w:p>
            <w:r>
              <w:rPr>
                <w:sz w:val="13"/>
              </w:rPr>
              <w:t>16</w:t>
            </w:r>
          </w:p>
        </w:tc>
        <w:tc>
          <w:tcPr>
            <w:tcW w:type="dxa" w:w="1560"/>
          </w:tcPr>
          <w:p>
            <w:r>
              <w:rPr>
                <w:sz w:val="13"/>
              </w:rPr>
              <w:t>Nonlinear (resistance to weigh</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