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6882 words in total, including abstract and references; main text excluding abstract and references is approximately 5504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