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2886 words</w:t>
      </w:r>
    </w:p>
    <w:p>
      <w:r>
        <w:rPr>
          <w:rFonts w:ascii="Times New Roman" w:hAnsi="Times New Roman"/>
          <w:i/>
          <w:sz w:val="24"/>
        </w:rPr>
        <w:t>Tables: 3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Journal of Clinical Anesthesia</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