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6856 words in total, including abstract and references; main text excluding abstract and references is approximately 5471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