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TITLE PAGE</w:t>
      </w:r>
    </w:p>
    <w:p>
      <w:pPr>
        <w:spacing w:before="480"/>
        <w:jc w:val="center"/>
      </w:pPr>
      <w:r>
        <w:rPr>
          <w:b/>
          <w:sz w:val="32"/>
        </w:rPr>
        <w:t>Noise removal for dynamic vision sensors:</w:t>
        <w:br/>
        <w:t>a physics-informed stochastic resonance framework</w:t>
      </w:r>
    </w:p>
    <w:p>
      <w:pPr>
        <w:spacing w:before="480"/>
        <w:jc w:val="center"/>
      </w:pPr>
      <w:r>
        <w:rPr>
          <w:sz w:val="24"/>
        </w:rPr>
        <w:t>[Author names to be added]</w:t>
      </w:r>
    </w:p>
    <w:p>
      <w:pPr>
        <w:spacing w:before="120"/>
        <w:jc w:val="center"/>
      </w:pPr>
      <w:r>
        <w:rPr>
          <w:i/>
          <w:sz w:val="24"/>
        </w:rPr>
        <w:t>[Affiliations to be added]</w:t>
      </w:r>
    </w:p>
    <w:p>
      <w:pPr>
        <w:spacing w:before="480"/>
      </w:pPr>
      <w:r>
        <w:rPr>
          <w:b/>
          <w:sz w:val="24"/>
        </w:rPr>
        <w:t>Corresponding author:</w:t>
      </w:r>
    </w:p>
    <w:p>
      <w:r>
        <w:rPr>
          <w:i/>
          <w:sz w:val="24"/>
        </w:rPr>
        <w:t>[Name, email, telephone, full postal address]</w:t>
      </w:r>
    </w:p>
    <w:p>
      <w:pPr>
        <w:spacing w:before="480"/>
      </w:pPr>
      <w:r>
        <w:rPr>
          <w:b/>
          <w:sz w:val="24"/>
        </w:rPr>
        <w:t>Manuscript information:</w:t>
      </w:r>
    </w:p>
    <w:p>
      <w:r>
        <w:rPr>
          <w:sz w:val="24"/>
        </w:rPr>
        <w:t>Article type: Full Research Paper</w:t>
      </w:r>
    </w:p>
    <w:p>
      <w:r>
        <w:rPr>
          <w:sz w:val="24"/>
        </w:rPr>
        <w:t>Target journal: Results in Engineering (ISSN 2590-1230)</w:t>
      </w:r>
    </w:p>
    <w:p>
      <w:r>
        <w:rPr>
          <w:sz w:val="24"/>
        </w:rPr>
        <w:t>Number of figures: 11</w:t>
      </w:r>
    </w:p>
    <w:p>
      <w:r>
        <w:rPr>
          <w:sz w:val="24"/>
        </w:rPr>
        <w:t>Number of tables: 2</w:t>
      </w:r>
    </w:p>
    <w:p>
      <w:r>
        <w:rPr>
          <w:sz w:val="24"/>
        </w:rPr>
        <w:t>Number of equations: 13</w:t>
      </w:r>
    </w:p>
    <w:p>
      <w:r>
        <w:rPr>
          <w:sz w:val="24"/>
        </w:rPr>
        <w:t>Number of references: 29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