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TITLE PAGE</w:t>
      </w:r>
    </w:p>
    <w:p>
      <w:pPr>
        <w:spacing w:before="480"/>
        <w:jc w:val="center"/>
      </w:pPr>
      <w:r>
        <w:rPr>
          <w:b/>
          <w:sz w:val="32"/>
        </w:rPr>
        <w:t>Optimal noise model accuracy for dynamic vision sensors:</w:t>
        <w:br/>
        <w:t>a stochastic resonance framework for the noise inverse problem</w:t>
      </w:r>
    </w:p>
    <w:p>
      <w:pPr>
        <w:spacing w:before="480"/>
        <w:jc w:val="center"/>
      </w:pPr>
      <w:r>
        <w:rPr>
          <w:sz w:val="24"/>
        </w:rPr>
        <w:t>[Author names to be added]</w:t>
      </w:r>
    </w:p>
    <w:p>
      <w:pPr>
        <w:spacing w:before="120"/>
        <w:jc w:val="center"/>
      </w:pPr>
      <w:r>
        <w:rPr>
          <w:i/>
          <w:sz w:val="24"/>
        </w:rPr>
        <w:t>[Affiliations to be added]</w:t>
      </w:r>
    </w:p>
    <w:p>
      <w:pPr>
        <w:spacing w:before="480"/>
      </w:pPr>
      <w:r>
        <w:rPr>
          <w:b/>
          <w:sz w:val="24"/>
        </w:rPr>
        <w:t>Corresponding author:</w:t>
      </w:r>
    </w:p>
    <w:p>
      <w:r>
        <w:rPr>
          <w:i/>
          <w:sz w:val="24"/>
        </w:rPr>
        <w:t>[Name, email, telephone, full postal address]</w:t>
      </w:r>
    </w:p>
    <w:p>
      <w:pPr>
        <w:spacing w:before="480"/>
      </w:pPr>
      <w:r>
        <w:rPr>
          <w:b/>
          <w:sz w:val="24"/>
        </w:rPr>
        <w:t>Manuscript information:</w:t>
      </w:r>
    </w:p>
    <w:p>
      <w:r>
        <w:rPr>
          <w:sz w:val="24"/>
        </w:rPr>
        <w:t>Article type: Research Article</w:t>
      </w:r>
    </w:p>
    <w:p>
      <w:r>
        <w:rPr>
          <w:sz w:val="24"/>
        </w:rPr>
        <w:t>Number of figures: 11</w:t>
      </w:r>
    </w:p>
    <w:p>
      <w:r>
        <w:rPr>
          <w:sz w:val="24"/>
        </w:rPr>
        <w:t>Number of tables: 2</w:t>
      </w:r>
    </w:p>
    <w:p>
      <w:r>
        <w:rPr>
          <w:sz w:val="24"/>
        </w:rPr>
        <w:t>Number of equations: 13</w:t>
      </w:r>
    </w:p>
    <w:p>
      <w:r>
        <w:rPr>
          <w:sz w:val="24"/>
        </w:rPr>
        <w:t>Number of references: 30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