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three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3144 words; structured abstract 247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