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allocation: a transparent decision-analytics framework for evaluating healthcare workforce policy levers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4473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7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