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IONE (Incoherence-Oriented Neutralisation and Extraction) and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