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Onishi Tatsuki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p>
      <w:r>
        <w:t>19 August 2026</w:t>
      </w:r>
    </w:p>
    <w:p>
      <w:r>
        <w:t>The Editors</w:t>
      </w:r>
    </w:p>
    <w:p>
      <w:r/>
      <w:r>
        <w:rPr>
          <w:i/>
        </w:rPr>
        <w:t>Statistical Methods in Medical Research</w:t>
      </w:r>
      <w:r/>
    </w:p>
    <w:p>
      <w:r>
        <w:t>SAGE Publications</w:t>
      </w:r>
    </w:p>
    <w:p>
      <w:r>
        <w:t>Dear Editors,</w:t>
      </w:r>
    </w:p>
    <w:p>
      <w:r>
        <w:t xml:space="preserve">We wish to submit our manuscript, </w:t>
      </w:r>
      <w:r>
        <w:rPr>
          <w:b/>
        </w:rPr>
        <w:t>“Coherence diagnostics for hidden effect modification in individual participant data meta-analysis: a simulation benchmark of stratification approaches,”</w:t>
      </w:r>
      <w:r>
        <w:t xml:space="preserve"> for consideration by </w:t>
      </w:r>
      <w:r>
        <w:rPr>
          <w:i/>
        </w:rPr>
        <w:t>Statistical Methods in Medical Research</w:t>
      </w:r>
      <w:r>
        <w:t>.</w:t>
      </w:r>
    </w:p>
    <w:p>
      <w:r/>
      <w:r>
        <w:rPr>
          <w:b/>
        </w:rPr>
        <w:t>Fit with the journal.</w:t>
      </w:r>
      <w:r/>
    </w:p>
    <w:p>
      <w:r>
        <w:t xml:space="preserve">The manuscript develops and benchmarks descriptive diagnostics for a core medical-statistics problem: hidden effect modification in individual participant data (IPD) meta-analysis. The proposed C1 and W statistics quantify between- and within-stratum treatment-effect heterogeneity, and the simulation systematically compares stratification approaches against established medical-statistics tools (propensity-score stratification, prognostic-score stratification, Gaussian mixture models, outcome-residual stratification and clustering). We therefore believe the work will be of interest to the readership of </w:t>
      </w:r>
      <w:r>
        <w:rPr>
          <w:i/>
        </w:rPr>
        <w:t>Statistical Methods in Medical Research</w:t>
      </w:r>
      <w:r>
        <w:t>.</w:t>
      </w:r>
    </w:p>
    <w:p>
      <w:r/>
      <w:r>
        <w:rPr>
          <w:b/>
        </w:rPr>
        <w:t>Revisions since previous submissions.</w:t>
      </w:r>
      <w:r/>
    </w:p>
    <w:p>
      <w:r>
        <w:t xml:space="preserve">Earlier versions were considered by </w:t>
      </w:r>
      <w:r>
        <w:rPr>
          <w:i/>
        </w:rPr>
        <w:t>BMC Medical Research Methodology</w:t>
      </w:r>
      <w:r>
        <w:t xml:space="preserve">, </w:t>
      </w:r>
      <w:r>
        <w:rPr>
          <w:i/>
        </w:rPr>
        <w:t>Research Synthesis Methods</w:t>
      </w:r>
      <w:r>
        <w:t xml:space="preserve"> and </w:t>
      </w:r>
      <w:r>
        <w:rPr>
          <w:i/>
        </w:rPr>
        <w:t>Biostatistics</w:t>
      </w:r>
      <w:r>
        <w:t>. We have substantially revised the manuscript in response to editorial feedback:</w:t>
      </w:r>
    </w:p>
    <w:p>
      <w:pPr>
        <w:pStyle w:val="ListBullet"/>
      </w:pPr>
      <w:r>
        <w:t>Reframed the paper as an exploratory sensitivity study, not a workflow claiming to recover hidden subgroups.</w:t>
      </w:r>
    </w:p>
    <w:p>
      <w:pPr>
        <w:pStyle w:val="ListBullet"/>
      </w:pPr>
      <w:r>
        <w:t>Added empirical null distributions and ROC calibration for C1 and W, and reported that discrimination is weak in the primary scenario.</w:t>
      </w:r>
    </w:p>
    <w:p>
      <w:pPr>
        <w:pStyle w:val="ListBullet"/>
      </w:pPr>
      <w:r>
        <w:t>Centred C1 and W on their null means to address denominator instability.</w:t>
      </w:r>
    </w:p>
    <w:p>
      <w:pPr>
        <w:pStyle w:val="ListBullet"/>
      </w:pPr>
      <w:r>
        <w:t>Added a study-level meta-analysis comparator and discussed the residual floor at n = 10 000.</w:t>
      </w:r>
    </w:p>
    <w:p>
      <w:pPr>
        <w:pStyle w:val="ListBullet"/>
      </w:pPr>
      <w:r>
        <w:t>Explicitly separated detection (diagnostic flags) from subgroup recovery (ARI against a constructed true-Z partition).</w:t>
      </w:r>
    </w:p>
    <w:p>
      <w:pPr>
        <w:pStyle w:val="ListBullet"/>
      </w:pPr>
      <w:r>
        <w:t>Corrected over-causal language and removed references to earlier versions of the analysis.</w:t>
      </w:r>
    </w:p>
    <w:p>
      <w:r>
        <w:t>All numerical results are generated from the repository scripts; the submission package records the exact commit hash and will be archived on Zenodo before acceptance.</w:t>
      </w:r>
    </w:p>
    <w:p>
      <w:r/>
      <w:r>
        <w:rPr>
          <w:b/>
        </w:rPr>
        <w:t>Originality and exclusivity.</w:t>
      </w:r>
      <w:r/>
    </w:p>
    <w:p>
      <w:r>
        <w:t>This manuscript is original and is not under consideration elsewhere. The authors have approved the submission.</w:t>
      </w:r>
    </w:p>
    <w:p>
      <w:r/>
      <w:r>
        <w:rPr>
          <w:b/>
        </w:rPr>
        <w:t>Conflicts and funding.</w:t>
      </w:r>
      <w:r/>
    </w:p>
    <w:p>
      <w:r>
        <w:t>The authors declare no competing interests. No external funding supported this work.</w:t>
      </w:r>
    </w:p>
    <w:p>
      <w:r>
        <w:t>Suggested reviewers: [To be added: 3–5 names with institutions and email addresses.]</w:t>
      </w:r>
    </w:p>
    <w:p>
      <w:r>
        <w:t>Thank you for considering our submission.</w:t>
      </w:r>
    </w:p>
    <w:p>
      <w:r>
        <w:t>Sincerely,</w:t>
      </w:r>
    </w:p>
    <w:p>
      <w:r>
        <w:t>Onishi Tatsuki, PhD</w:t>
      </w:r>
    </w:p>
    <w:p>
      <w:r>
        <w:t>corresponding author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