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Table 1. Primary IPD scenario (n=2000, 10 studies, K=5): means over 50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785"/>
          </w:tcPr>
          <w:p>
            <w:r>
              <w:rPr>
                <w:b/>
              </w:rPr>
              <w:t>ARI</w:t>
            </w:r>
          </w:p>
        </w:tc>
        <w:tc>
          <w:tcPr>
            <w:tcW w:type="dxa" w:w="785"/>
          </w:tcPr>
          <w:p>
            <w:r>
              <w:rPr>
                <w:b/>
              </w:rPr>
              <w:t>C1</w:t>
            </w:r>
          </w:p>
        </w:tc>
        <w:tc>
          <w:tcPr>
            <w:tcW w:type="dxa" w:w="785"/>
          </w:tcPr>
          <w:p>
            <w:r>
              <w:rPr>
                <w:b/>
              </w:rPr>
              <w:t>W_true</w:t>
            </w:r>
          </w:p>
        </w:tc>
        <w:tc>
          <w:tcPr>
            <w:tcW w:type="dxa" w:w="78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785"/>
          </w:tcPr>
          <w:p>
            <w:r>
              <w:rPr>
                <w:b/>
              </w:rPr>
              <w:t>Crude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Stratified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Relative reduction strat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785"/>
          </w:tcPr>
          <w:p>
            <w:r>
              <w:t>1A_predicted_prob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  <w:tc>
          <w:tcPr>
            <w:tcW w:type="dxa" w:w="785"/>
          </w:tcPr>
          <w:p>
            <w:r>
              <w:t>0.352</w:t>
            </w:r>
          </w:p>
        </w:tc>
        <w:tc>
          <w:tcPr>
            <w:tcW w:type="dxa" w:w="785"/>
          </w:tcPr>
          <w:p>
            <w:r>
              <w:t>0.111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  <w:tc>
          <w:tcPr>
            <w:tcW w:type="dxa" w:w="785"/>
          </w:tcPr>
          <w:p>
            <w:r>
              <w:t>-0.013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  <w:tc>
          <w:tcPr>
            <w:tcW w:type="dxa" w:w="785"/>
          </w:tcPr>
          <w:p>
            <w:r>
              <w:t>0.14</w:t>
            </w:r>
          </w:p>
        </w:tc>
      </w:tr>
      <w:tr>
        <w:tc>
          <w:tcPr>
            <w:tcW w:type="dxa" w:w="785"/>
          </w:tcPr>
          <w:p>
            <w:r>
              <w:t>1B_residual</w:t>
            </w:r>
          </w:p>
        </w:tc>
        <w:tc>
          <w:tcPr>
            <w:tcW w:type="dxa" w:w="785"/>
          </w:tcPr>
          <w:p>
            <w:r>
              <w:t>0.032</w:t>
            </w:r>
          </w:p>
        </w:tc>
        <w:tc>
          <w:tcPr>
            <w:tcW w:type="dxa" w:w="785"/>
          </w:tcPr>
          <w:p>
            <w:r>
              <w:t>0.927</w:t>
            </w:r>
          </w:p>
        </w:tc>
        <w:tc>
          <w:tcPr>
            <w:tcW w:type="dxa" w:w="785"/>
          </w:tcPr>
          <w:p>
            <w:r>
              <w:t>0.363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0.013</w:t>
            </w:r>
          </w:p>
        </w:tc>
        <w:tc>
          <w:tcPr>
            <w:tcW w:type="dxa" w:w="785"/>
          </w:tcPr>
          <w:p>
            <w:r>
              <w:t>0.008</w:t>
            </w:r>
          </w:p>
        </w:tc>
        <w:tc>
          <w:tcPr>
            <w:tcW w:type="dxa" w:w="785"/>
          </w:tcPr>
          <w:p>
            <w:r>
              <w:t>0.279</w:t>
            </w:r>
          </w:p>
        </w:tc>
        <w:tc>
          <w:tcPr>
            <w:tcW w:type="dxa" w:w="785"/>
          </w:tcPr>
          <w:p>
            <w:r>
              <w:t>0.563</w:t>
            </w:r>
          </w:p>
        </w:tc>
        <w:tc>
          <w:tcPr>
            <w:tcW w:type="dxa" w:w="785"/>
          </w:tcPr>
          <w:p>
            <w:r>
              <w:t>0.04</w:t>
            </w:r>
          </w:p>
        </w:tc>
      </w:tr>
      <w:tr>
        <w:tc>
          <w:tcPr>
            <w:tcW w:type="dxa" w:w="785"/>
          </w:tcPr>
          <w:p>
            <w:r>
              <w:t>1C_cv_decision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  <w:tc>
          <w:tcPr>
            <w:tcW w:type="dxa" w:w="785"/>
          </w:tcPr>
          <w:p>
            <w:r>
              <w:t>0.352</w:t>
            </w:r>
          </w:p>
        </w:tc>
        <w:tc>
          <w:tcPr>
            <w:tcW w:type="dxa" w:w="785"/>
          </w:tcPr>
          <w:p>
            <w:r>
              <w:t>0.111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  <w:tc>
          <w:tcPr>
            <w:tcW w:type="dxa" w:w="785"/>
          </w:tcPr>
          <w:p>
            <w:r>
              <w:t>-0.013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  <w:tc>
          <w:tcPr>
            <w:tcW w:type="dxa" w:w="785"/>
          </w:tcPr>
          <w:p>
            <w:r>
              <w:t>0.14</w:t>
            </w:r>
          </w:p>
        </w:tc>
      </w:tr>
      <w:tr>
        <w:tc>
          <w:tcPr>
            <w:tcW w:type="dxa" w:w="785"/>
          </w:tcPr>
          <w:p>
            <w:r>
              <w:t>2A_PCA_cum60</w:t>
            </w:r>
          </w:p>
        </w:tc>
        <w:tc>
          <w:tcPr>
            <w:tcW w:type="dxa" w:w="785"/>
          </w:tcPr>
          <w:p>
            <w:r>
              <w:t>0.016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0.158</w:t>
            </w:r>
          </w:p>
        </w:tc>
        <w:tc>
          <w:tcPr>
            <w:tcW w:type="dxa" w:w="785"/>
          </w:tcPr>
          <w:p>
            <w:r>
              <w:t>0.080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0.018</w:t>
            </w:r>
          </w:p>
        </w:tc>
        <w:tc>
          <w:tcPr>
            <w:tcW w:type="dxa" w:w="785"/>
          </w:tcPr>
          <w:p>
            <w:r>
              <w:t>-0.010</w:t>
            </w:r>
          </w:p>
        </w:tc>
        <w:tc>
          <w:tcPr>
            <w:tcW w:type="dxa" w:w="785"/>
          </w:tcPr>
          <w:p>
            <w:r>
              <w:t>0.051</w:t>
            </w:r>
          </w:p>
        </w:tc>
        <w:tc>
          <w:tcPr>
            <w:tcW w:type="dxa" w:w="785"/>
          </w:tcPr>
          <w:p>
            <w:r>
              <w:t>0.13</w:t>
            </w:r>
          </w:p>
        </w:tc>
      </w:tr>
      <w:tr>
        <w:tc>
          <w:tcPr>
            <w:tcW w:type="dxa" w:w="785"/>
          </w:tcPr>
          <w:p>
            <w:r>
              <w:t>2B_clustering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  <w:tc>
          <w:tcPr>
            <w:tcW w:type="dxa" w:w="785"/>
          </w:tcPr>
          <w:p>
            <w:r>
              <w:t>0.865</w:t>
            </w:r>
          </w:p>
        </w:tc>
        <w:tc>
          <w:tcPr>
            <w:tcW w:type="dxa" w:w="785"/>
          </w:tcPr>
          <w:p>
            <w:r>
              <w:t>0.210</w:t>
            </w:r>
          </w:p>
        </w:tc>
        <w:tc>
          <w:tcPr>
            <w:tcW w:type="dxa" w:w="785"/>
          </w:tcPr>
          <w:p>
            <w:r>
              <w:t>0.143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0.018</w:t>
            </w:r>
          </w:p>
        </w:tc>
        <w:tc>
          <w:tcPr>
            <w:tcW w:type="dxa" w:w="785"/>
          </w:tcPr>
          <w:p>
            <w:r>
              <w:t>0.017</w:t>
            </w:r>
          </w:p>
        </w:tc>
        <w:tc>
          <w:tcPr>
            <w:tcW w:type="dxa" w:w="785"/>
          </w:tcPr>
          <w:p>
            <w:r>
              <w:t>0.037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0.15</w:t>
            </w:r>
          </w:p>
        </w:tc>
      </w:tr>
      <w:tr>
        <w:tc>
          <w:tcPr>
            <w:tcW w:type="dxa" w:w="785"/>
          </w:tcPr>
          <w:p>
            <w:r>
              <w:t>GMM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0.895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  <w:tc>
          <w:tcPr>
            <w:tcW w:type="dxa" w:w="785"/>
          </w:tcPr>
          <w:p>
            <w:r>
              <w:t>0.096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0.018</w:t>
            </w:r>
          </w:p>
        </w:tc>
        <w:tc>
          <w:tcPr>
            <w:tcW w:type="dxa" w:w="785"/>
          </w:tcPr>
          <w:p>
            <w:r>
              <w:t>0.017</w:t>
            </w:r>
          </w:p>
        </w:tc>
        <w:tc>
          <w:tcPr>
            <w:tcW w:type="dxa" w:w="785"/>
          </w:tcPr>
          <w:p>
            <w:r>
              <w:t>0.036</w:t>
            </w:r>
          </w:p>
        </w:tc>
        <w:tc>
          <w:tcPr>
            <w:tcW w:type="dxa" w:w="785"/>
          </w:tcPr>
          <w:p>
            <w:r>
              <w:t>0.096</w:t>
            </w:r>
          </w:p>
        </w:tc>
        <w:tc>
          <w:tcPr>
            <w:tcW w:type="dxa" w:w="785"/>
          </w:tcPr>
          <w:p>
            <w:r>
              <w:t>0.13</w:t>
            </w:r>
          </w:p>
        </w:tc>
      </w:tr>
      <w:tr>
        <w:tc>
          <w:tcPr>
            <w:tcW w:type="dxa" w:w="785"/>
          </w:tcPr>
          <w:p>
            <w:r>
              <w:t>PS_propensity_score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  <w:tc>
          <w:tcPr>
            <w:tcW w:type="dxa" w:w="785"/>
          </w:tcPr>
          <w:p>
            <w:r>
              <w:t>0.059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0.018</w:t>
            </w:r>
          </w:p>
        </w:tc>
        <w:tc>
          <w:tcPr>
            <w:tcW w:type="dxa" w:w="785"/>
          </w:tcPr>
          <w:p>
            <w:r>
              <w:t>0.018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0.059</w:t>
            </w:r>
          </w:p>
        </w:tc>
        <w:tc>
          <w:tcPr>
            <w:tcW w:type="dxa" w:w="785"/>
          </w:tcPr>
          <w:p>
            <w:r>
              <w:t>0.14</w:t>
            </w:r>
          </w:p>
        </w:tc>
      </w:tr>
      <w:tr>
        <w:tc>
          <w:tcPr>
            <w:tcW w:type="dxa" w:w="785"/>
          </w:tcPr>
          <w:p>
            <w:r>
              <w:t>Prognostic_score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0.858</w:t>
            </w:r>
          </w:p>
        </w:tc>
        <w:tc>
          <w:tcPr>
            <w:tcW w:type="dxa" w:w="785"/>
          </w:tcPr>
          <w:p>
            <w:r>
              <w:t>0.322</w:t>
            </w:r>
          </w:p>
        </w:tc>
        <w:tc>
          <w:tcPr>
            <w:tcW w:type="dxa" w:w="785"/>
          </w:tcPr>
          <w:p>
            <w:r>
              <w:t>0.107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0.018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  <w:tc>
          <w:tcPr>
            <w:tcW w:type="dxa" w:w="785"/>
          </w:tcPr>
          <w:p>
            <w:r>
              <w:t>0.233</w:t>
            </w:r>
          </w:p>
        </w:tc>
        <w:tc>
          <w:tcPr>
            <w:tcW w:type="dxa" w:w="785"/>
          </w:tcPr>
          <w:p>
            <w:r>
              <w:t>0.14</w:t>
            </w:r>
          </w:p>
        </w:tc>
      </w:tr>
      <w:tr>
        <w:tc>
          <w:tcPr>
            <w:tcW w:type="dxa" w:w="785"/>
          </w:tcPr>
          <w:p>
            <w:r>
              <w:t>baseline_oracle_kmeans</w:t>
            </w:r>
          </w:p>
        </w:tc>
        <w:tc>
          <w:tcPr>
            <w:tcW w:type="dxa" w:w="785"/>
          </w:tcPr>
          <w:p>
            <w:r>
              <w:t>0.372</w:t>
            </w:r>
          </w:p>
        </w:tc>
        <w:tc>
          <w:tcPr>
            <w:tcW w:type="dxa" w:w="785"/>
          </w:tcPr>
          <w:p>
            <w:r>
              <w:t>0.913</w:t>
            </w:r>
          </w:p>
        </w:tc>
        <w:tc>
          <w:tcPr>
            <w:tcW w:type="dxa" w:w="785"/>
          </w:tcPr>
          <w:p>
            <w:r>
              <w:t>0.355</w:t>
            </w:r>
          </w:p>
        </w:tc>
        <w:tc>
          <w:tcPr>
            <w:tcW w:type="dxa" w:w="785"/>
          </w:tcPr>
          <w:p>
            <w:r>
              <w:t>0.030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0.017</w:t>
            </w:r>
          </w:p>
        </w:tc>
        <w:tc>
          <w:tcPr>
            <w:tcW w:type="dxa" w:w="785"/>
          </w:tcPr>
          <w:p>
            <w:r>
              <w:t>-0.019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0.12</w:t>
            </w:r>
          </w:p>
        </w:tc>
      </w:tr>
      <w:tr>
        <w:tc>
          <w:tcPr>
            <w:tcW w:type="dxa" w:w="785"/>
          </w:tcPr>
          <w:p>
            <w:r>
              <w:t>baseline_oracle_quantile</w:t>
            </w:r>
          </w:p>
        </w:tc>
        <w:tc>
          <w:tcPr>
            <w:tcW w:type="dxa" w:w="785"/>
          </w:tcPr>
          <w:p>
            <w:r>
              <w:t>0.095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0.447</w:t>
            </w:r>
          </w:p>
        </w:tc>
        <w:tc>
          <w:tcPr>
            <w:tcW w:type="dxa" w:w="785"/>
          </w:tcPr>
          <w:p>
            <w:r>
              <w:t>0.042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0.016</w:t>
            </w:r>
          </w:p>
        </w:tc>
        <w:tc>
          <w:tcPr>
            <w:tcW w:type="dxa" w:w="785"/>
          </w:tcPr>
          <w:p>
            <w:r>
              <w:t>0.013</w:t>
            </w:r>
          </w:p>
        </w:tc>
        <w:tc>
          <w:tcPr>
            <w:tcW w:type="dxa" w:w="785"/>
          </w:tcPr>
          <w:p>
            <w:r>
              <w:t>0.131</w:t>
            </w:r>
          </w:p>
        </w:tc>
        <w:tc>
          <w:tcPr>
            <w:tcW w:type="dxa" w:w="785"/>
          </w:tcPr>
          <w:p>
            <w:r>
              <w:t>0.321</w:t>
            </w:r>
          </w:p>
        </w:tc>
        <w:tc>
          <w:tcPr>
            <w:tcW w:type="dxa" w:w="785"/>
          </w:tcPr>
          <w:p>
            <w:r>
              <w:t>0.17</w:t>
            </w:r>
          </w:p>
        </w:tc>
      </w:tr>
      <w:tr>
        <w:tc>
          <w:tcPr>
            <w:tcW w:type="dxa" w:w="785"/>
          </w:tcPr>
          <w:p>
            <w:r>
              <w:t>baseline_random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0.883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0.018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0.010</w:t>
            </w:r>
          </w:p>
        </w:tc>
        <w:tc>
          <w:tcPr>
            <w:tcW w:type="dxa" w:w="785"/>
          </w:tcPr>
          <w:p>
            <w:r>
              <w:t>-0.019</w:t>
            </w:r>
          </w:p>
        </w:tc>
        <w:tc>
          <w:tcPr>
            <w:tcW w:type="dxa" w:w="785"/>
          </w:tcPr>
          <w:p>
            <w:r>
              <w:t>0.12</w:t>
            </w:r>
          </w:p>
        </w:tc>
      </w:tr>
    </w:tbl>
    <w:p/>
    <w:p>
      <w:pPr>
        <w:jc w:val="center"/>
      </w:pPr>
      <w:r>
        <w:rPr>
          <w:b/>
        </w:rPr>
        <w:t>Table 2. Best real-data illustration result per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ARI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Bias reduction</w:t>
            </w:r>
          </w:p>
        </w:tc>
      </w:tr>
      <w:tr>
        <w:tc>
          <w:tcPr>
            <w:tcW w:type="dxa" w:w="1234"/>
          </w:tcPr>
          <w:p>
            <w:r>
              <w:t>COVID-19 CFR</w:t>
            </w:r>
          </w:p>
        </w:tc>
        <w:tc>
          <w:tcPr>
            <w:tcW w:type="dxa" w:w="1234"/>
          </w:tcPr>
          <w:p>
            <w:r>
              <w:t>1B_residual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</w:tr>
      <w:tr>
        <w:tc>
          <w:tcPr>
            <w:tcW w:type="dxa" w:w="1234"/>
          </w:tcPr>
          <w:p>
            <w:r>
              <w:t>Israel Vaccine</w:t>
            </w:r>
          </w:p>
        </w:tc>
        <w:tc>
          <w:tcPr>
            <w:tcW w:type="dxa" w:w="1234"/>
          </w:tcPr>
          <w:p>
            <w:r>
              <w:t>2B_clustering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0.746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0.289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</w:tr>
      <w:tr>
        <w:tc>
          <w:tcPr>
            <w:tcW w:type="dxa" w:w="1234"/>
          </w:tcPr>
          <w:p>
            <w:r>
              <w:t>Kidney Stone</w:t>
            </w:r>
          </w:p>
        </w:tc>
        <w:tc>
          <w:tcPr>
            <w:tcW w:type="dxa" w:w="1234"/>
          </w:tcPr>
          <w:p>
            <w:r>
              <w:t>GMM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0.966</w:t>
            </w:r>
          </w:p>
        </w:tc>
        <w:tc>
          <w:tcPr>
            <w:tcW w:type="dxa" w:w="1234"/>
          </w:tcPr>
          <w:p>
            <w:r>
              <w:t>0.830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</w:tr>
      <w:tr>
        <w:tc>
          <w:tcPr>
            <w:tcW w:type="dxa" w:w="1234"/>
          </w:tcPr>
          <w:p>
            <w:r>
              <w:t>Smoking Mortality</w:t>
            </w:r>
          </w:p>
        </w:tc>
        <w:tc>
          <w:tcPr>
            <w:tcW w:type="dxa" w:w="1234"/>
          </w:tcPr>
          <w:p>
            <w:r>
              <w:t>1A_predicted_prob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</w:tr>
      <w:tr>
        <w:tc>
          <w:tcPr>
            <w:tcW w:type="dxa" w:w="1234"/>
          </w:tcPr>
          <w:p>
            <w:r>
              <w:t>UC Berkeley</w:t>
            </w:r>
          </w:p>
        </w:tc>
        <w:tc>
          <w:tcPr>
            <w:tcW w:type="dxa" w:w="1234"/>
          </w:tcPr>
          <w:p>
            <w:r>
              <w:t>PS_propensity_score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0.177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