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Protocol: Verification of Slack and GitHub Integration for a Pre-Analysis Plan on the Effect of Sedentary Time on Type 2 Diabetes Incidence</w:t>
      </w:r>
    </w:p>
    <w:p>
      <w:pPr>
        <w:jc w:val="center"/>
      </w:pPr>
      <w:r>
        <w:t>Sandbox Author</w:t>
      </w:r>
    </w:p>
    <w:p>
      <w:pPr>
        <w:pStyle w:val="Heading1"/>
      </w:pPr>
      <w:r>
        <w:t>Abstract</w:t>
      </w:r>
    </w:p>
    <w:p>
      <w:r>
        <w:t>Background: Sedentary time is a modifiable risk factor for type 2 diabetes (T2D), but evidence from prospective cohorts is mixed. This protocol describes a pre-planned systematic review and meta-analysis to quantify the dose-response association between sedentary time and T2D incidence, with a novel verification of the computational reproducibility of the analysis pipeline using Slack and GitHub integration. Methods: We will search PubMed, Embase, and Web of Science for prospective cohort studies published from inception to [to be specified]. Two reviewers will independently screen and extract data. Sedentary time (self-reported or device-based) will be the exposure; incident T2D (physician-diagnosed or biochemical) will be the outcome. Random-effects dose-response meta-analysis will model the association. All analysis code will be version-controlled on GitHub, with automated notifications via Slack to track commits, issues, and continuous integration. Results: This is a protocol; no empirical results are presented. Planned analyses will estimate pooled relative risks and 95% confidence intervals, with subgroup analyses by sedentary measurement method and adjustment for physical activity. Conclusion: This protocol, with transparent version control, will provide robust evidence on sedentary time and T2D risk, while demonstrating a reproducible workflow for future social epidemiology studies.</w:t>
      </w:r>
    </w:p>
    <w:p>
      <w:pPr>
        <w:pStyle w:val="Heading1"/>
      </w:pPr>
      <w:r>
        <w:t>Introduction</w:t>
      </w:r>
    </w:p>
    <w:p>
      <w:r>
        <w:t xml:space="preserve">Sedentary behaviour (SB)—time spent awake in sitting or reclining postures with low energy expenditure—is now seen as a risk factor for cardiometabolic disease in its own right </w:t>
      </w:r>
      <w:r>
        <w:rPr>
          <w:vertAlign w:val="superscript"/>
        </w:rPr>
        <w:t>1</w:t>
      </w:r>
      <w:r>
        <w:t xml:space="preserve">. One systematic review and dose-response meta-analysis found that total sedentary time was positively linked to incident type 2 diabetes (T2D), with each additional hour of daily sitting raising the hazard by 20% </w:t>
      </w:r>
      <w:r>
        <w:rPr>
          <w:vertAlign w:val="superscript"/>
        </w:rPr>
        <w:t>1</w:t>
      </w:r>
      <w:r>
        <w:t xml:space="preserve">. But not all evidence points the same way. Another meta-analysis reported that the association lost significance once physical activity was taken into account </w:t>
      </w:r>
      <w:r>
        <w:rPr>
          <w:vertAlign w:val="superscript"/>
        </w:rPr>
        <w:t>2</w:t>
      </w:r>
      <w:r>
        <w:t xml:space="preserve">, and the Whitehall II cohort found no link between sitting time and diabetes incidence over 13 years of follow-up </w:t>
      </w:r>
      <w:r>
        <w:rPr>
          <w:vertAlign w:val="superscript"/>
        </w:rPr>
        <w:t>3</w:t>
      </w:r>
      <w:r>
        <w:t xml:space="preserve">. On the other hand, a large study of 512,000 Chinese adults observed a 16% higher risk of T2D associated with leisure-time sitting </w:t>
      </w:r>
      <w:r>
        <w:rPr>
          <w:vertAlign w:val="superscript"/>
        </w:rPr>
        <w:t>4</w:t>
      </w:r>
      <w:r>
        <w:t>. These conflicting findings likely reflect differences in how sedentary time was measured, varying adjustment for confounders, or issues like reverse causality.</w:t>
        <w:br/>
        <w:br/>
        <w:t xml:space="preserve">Interventions aimed at cutting sedentary time in at-risk adults—Project STAND being a case in point—have proven feasible but have not consistently improved glycaemic outcomes </w:t>
      </w:r>
      <w:r>
        <w:rPr>
          <w:vertAlign w:val="superscript"/>
        </w:rPr>
        <w:t>5,10</w:t>
      </w:r>
      <w:r>
        <w:t xml:space="preserve">. Mechanistic work offers some clues: breaking up prolonged sitting appears to improve postprandial glucose and insulin responses </w:t>
      </w:r>
      <w:r>
        <w:rPr>
          <w:vertAlign w:val="superscript"/>
        </w:rPr>
        <w:t>8</w:t>
      </w:r>
      <w:r>
        <w:t xml:space="preserve">, and sedentary time has been linked to body fat in people with T2D </w:t>
      </w:r>
      <w:r>
        <w:rPr>
          <w:vertAlign w:val="superscript"/>
        </w:rPr>
        <w:t>6</w:t>
      </w:r>
      <w:r>
        <w:t xml:space="preserve">. More recently, a study of middle-aged and older adults with T2D reported that sedentary time raised cardiovascular risk </w:t>
      </w:r>
      <w:r>
        <w:rPr>
          <w:vertAlign w:val="superscript"/>
        </w:rPr>
        <w:t>7</w:t>
      </w:r>
      <w:r>
        <w:t>. Given the scale of the T2D burden, it is important to pin down whether sedentary time actually causes the disease.</w:t>
        <w:br/>
        <w:br/>
        <w:t>This protocol describes a pre-planned systematic review and meta-analysis designed to quantify the dose-response relationship between sedentary time and T2D incidence, using methods that address the shortcomings of earlier work. To support transparency and reproducibility, we will introduce a verification step: all analysis scripts and data management will be version-controlled on GitHub, and every commit, pull request, and continuous integration run will be logged through Slack. This setup makes the entire analysis pipeline auditable and ensures that any changes are tracked in real time, in line with open science practices. The target journal, *Social Science &amp; Medicine*, values interdisciplinary and methodologically sound research; this protocol will guide the study itself and serve as a template for future reproducible evidence syntheses.</w:t>
      </w:r>
    </w:p>
    <w:p>
      <w:pPr>
        <w:pStyle w:val="Heading1"/>
      </w:pPr>
      <w:r>
        <w:t>Methods</w:t>
      </w:r>
    </w:p>
    <w:p>
      <w:r>
        <w:t>This is a protocol for a systematic review and meta-analysis, prepared in line with PRISMA-P. The review is registered with PROSPERO (registration number: [to be added]).</w:t>
        <w:br/>
        <w:br/>
        <w:t xml:space="preserve">**Search strategy**  </w:t>
        <w:br/>
        <w:t>We’ll run searches in PubMed, Embase, and Web of Science from the earliest available date up to [to be specified]. The search will combine terms related to sedentary behaviour (e.g., “sedentary,” “sitting time,” “screen time”) with those for incident T2D (e.g., “type 2 diabetes,” “incident diabetes”), and will be limited to prospective cohort designs. No language filters will be used. We’ll also hand-search the reference lists of included papers and relevant review articles.</w:t>
        <w:br/>
        <w:br/>
        <w:t xml:space="preserve">**Eligibility criteria**  </w:t>
        <w:br/>
        <w:t>We’ll include prospective cohort studies (including nested case-control designs) that: (1) measure sedentary time at baseline (via self-report or device-based tools like accelerometry), (2) follow participants for at least one year, (3) identify new-onset T2D using validated criteria (e.g., physician diagnosis, fasting glucose, or HbA1c), and (4) report effect estimates (hazard or risk ratios) with confidence intervals, or enough data to calculate them. We’ll exclude cross-sectional and case-control studies, as well as any study where participants already had diabetes at baseline.</w:t>
        <w:br/>
        <w:br/>
        <w:t xml:space="preserve">**Data extraction**  </w:t>
        <w:br/>
        <w:t>Two reviewers will independently screen titles and abstracts, then full texts, with disagreements resolved by a third reviewer. We’ll pull data into a standardized extraction form covering: study characteristics (country, sample size, follow-up length, age, sex), how sedentary time was measured (method, definition, exposure categories), how T2D was confirmed, which covariates were adjusted for, and the effect estimates for each exposure level. For the dose-response analysis, we’ll also extract the number of cases and person-years within each exposure category. Study quality will be rated using the Newcastle-Ottawa Scale.</w:t>
        <w:br/>
        <w:br/>
        <w:t xml:space="preserve">**Statistical analysis**  </w:t>
        <w:br/>
        <w:t>We’ll pool effect estimates comparing the highest versus lowest sedentary time category using random-effects meta-analysis. For the dose-response component, we’ll apply restricted cubic splines to model the relationship between sedentary time (in hours per day) and T2D risk, following the approach described by Greenland and Longnecker. Between-study heterogeneity will be quantified with the I² statistic. We’ll run subgroup analyses based on how sedentary time was measured (self-report vs. device), the type of sedentary behaviour (total sitting, TV viewing, occupational), and whether physical activity was adjusted for. Sensitivity analyses will exclude studies judged to be at high risk of bias. Publication bias will be explored using funnel plots and Egger’s test. All analyses will be carried out in R (version [to be specified]) using the *metafor* and *dosresmeta* packages.</w:t>
        <w:br/>
        <w:br/>
        <w:t xml:space="preserve">**Verification of Slack and GitHub integration**  </w:t>
        <w:br/>
        <w:t>The full analysis pipeline—data extraction scripts, cleaning, analysis, and figure generation—will be stored in a public GitHub repository. A GitHub Actions workflow will run the analysis automatically on a set schedule and with each new commit. Notifications will be sent to a dedicated Slack channel (e.g., #diabetes-sedentary) for every commit, pull request, issue, and completed workflow run. This setup will allow for real-time tracking of code changes and ensure computational reproducibility. Upon publication, the repository will be archived with a DOI via Zenodo.</w:t>
        <w:br/>
        <w:br/>
        <w:t xml:space="preserve">**Ethics**  </w:t>
        <w:br/>
        <w:t>Since this is a secondary analysis of published data, no ethical approval is needed. The protocol follows the principles outlined in the Declaration of Helsinki.</w:t>
      </w:r>
    </w:p>
    <w:p>
      <w:pPr>
        <w:pStyle w:val="Heading1"/>
      </w:pPr>
      <w:r>
        <w:t>Results</w:t>
      </w:r>
    </w:p>
    <w:p>
      <w:r>
        <w:t>Because this is a protocol, we don’t report any empirical results here. The planned analyses will generate the following outputs: (1) a flow diagram showing how studies were selected (Fig. 1), (2) a forest plot of the pooled relative risk comparing the highest versus lowest sedentary time (Fig. 2), (3) a dose-response curve with 95% confidence intervals (Fig. 3), and (4) a summary table of study characteristics (Table 1). All effect estimates, confidence intervals, and p-values will be listed as [to be calculated] until the data are fully extracted and analyzed. We’ll complete the results section once the analysis is run, and the exact code needed to reproduce every figure and table will be available in the GitHub repository.</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figure_1.tiff"/>
                    <pic:cNvPicPr/>
                  </pic:nvPicPr>
                  <pic:blipFill>
                    <a:blip r:embed="rId9"/>
                    <a:stretch>
                      <a:fillRect/>
                    </a:stretch>
                  </pic:blipFill>
                  <pic:spPr>
                    <a:xfrm>
                      <a:off x="0" y="0"/>
                      <a:ext cx="5029200" cy="3352800"/>
                    </a:xfrm>
                    <a:prstGeom prst="rect"/>
                  </pic:spPr>
                </pic:pic>
              </a:graphicData>
            </a:graphic>
          </wp:inline>
        </w:drawing>
      </w:r>
    </w:p>
    <w:p>
      <w:pPr>
        <w:spacing w:before="240"/>
      </w:pPr>
      <w:r>
        <w:rPr>
          <w:i/>
        </w:rPr>
        <w:t>Fig. 1. PRISMA flow diagram of study selection process.</w:t>
      </w:r>
    </w:p>
    <w:p>
      <w:pPr>
        <w:spacing w:before="240"/>
      </w:pPr>
      <w:r>
        <w:rPr>
          <w:i/>
        </w:rPr>
        <w:t>Fig. 2. Forest plot of pooled relative risk for highest versus lowest sedentary time on incident type 2 diabetes.</w:t>
      </w:r>
    </w:p>
    <w:p>
      <w:pPr>
        <w:spacing w:before="240"/>
      </w:pPr>
      <w:r>
        <w:rPr>
          <w:i/>
        </w:rPr>
        <w:t>Fig. 3. Dose-response association between sedentary time (hours/day) and incident type 2 diabetes, modelled with restricted cubic splines.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Study (year)</w:t>
            </w:r>
          </w:p>
        </w:tc>
        <w:tc>
          <w:tcPr>
            <w:tcW w:type="dxa" w:w="1234"/>
          </w:tcPr>
          <w:p>
            <w:r>
              <w:t>Country</w:t>
            </w:r>
          </w:p>
        </w:tc>
        <w:tc>
          <w:tcPr>
            <w:tcW w:type="dxa" w:w="1234"/>
          </w:tcPr>
          <w:p>
            <w:r>
              <w:t>Sample size</w:t>
            </w:r>
          </w:p>
        </w:tc>
        <w:tc>
          <w:tcPr>
            <w:tcW w:type="dxa" w:w="1234"/>
          </w:tcPr>
          <w:p>
            <w:r>
              <w:t>Follow-up (years)</w:t>
            </w:r>
          </w:p>
        </w:tc>
        <w:tc>
          <w:tcPr>
            <w:tcW w:type="dxa" w:w="1234"/>
          </w:tcPr>
          <w:p>
            <w:r>
              <w:t>Sedentary measure</w:t>
            </w:r>
          </w:p>
        </w:tc>
        <w:tc>
          <w:tcPr>
            <w:tcW w:type="dxa" w:w="1234"/>
          </w:tcPr>
          <w:p>
            <w:r>
              <w:t>T2D cases</w:t>
            </w:r>
          </w:p>
        </w:tc>
        <w:tc>
          <w:tcPr>
            <w:tcW w:type="dxa" w:w="1234"/>
          </w:tcPr>
          <w:p>
            <w:r>
              <w:t>Adjustments</w:t>
            </w:r>
          </w:p>
        </w:tc>
      </w:tr>
      <w:tr>
        <w:tc>
          <w:tcPr>
            <w:tcW w:type="dxa" w:w="1234"/>
          </w:tcPr>
          <w:p>
            <w:r>
              <w:t>[Study 1]</w:t>
            </w:r>
          </w:p>
        </w:tc>
        <w:tc>
          <w:tcPr>
            <w:tcW w:type="dxa" w:w="1234"/>
          </w:tcPr>
          <w:p>
            <w:r>
              <w:t>[Country]</w:t>
            </w:r>
          </w:p>
        </w:tc>
        <w:tc>
          <w:tcPr>
            <w:tcW w:type="dxa" w:w="1234"/>
          </w:tcPr>
          <w:p>
            <w:r>
              <w:t>[N]</w:t>
            </w:r>
          </w:p>
        </w:tc>
        <w:tc>
          <w:tcPr>
            <w:tcW w:type="dxa" w:w="1234"/>
          </w:tcPr>
          <w:p>
            <w:r>
              <w:t>[years]</w:t>
            </w:r>
          </w:p>
        </w:tc>
        <w:tc>
          <w:tcPr>
            <w:tcW w:type="dxa" w:w="1234"/>
          </w:tcPr>
          <w:p>
            <w:r>
              <w:t>[Self-report/Device]</w:t>
            </w:r>
          </w:p>
        </w:tc>
        <w:tc>
          <w:tcPr>
            <w:tcW w:type="dxa" w:w="1234"/>
          </w:tcPr>
          <w:p>
            <w:r>
              <w:t>[cases]</w:t>
            </w:r>
          </w:p>
        </w:tc>
        <w:tc>
          <w:tcPr>
            <w:tcW w:type="dxa" w:w="1234"/>
          </w:tcPr>
          <w:p>
            <w:r>
              <w:t>[list]</w:t>
            </w:r>
          </w:p>
        </w:tc>
      </w:tr>
      <w:tr>
        <w:tc>
          <w:tcPr>
            <w:tcW w:type="dxa" w:w="1234"/>
          </w:tcPr>
          <w:p>
            <w:r>
              <w:t>[Study 2]</w:t>
            </w:r>
          </w:p>
        </w:tc>
        <w:tc>
          <w:tcPr>
            <w:tcW w:type="dxa" w:w="1234"/>
          </w:tcPr>
          <w:p>
            <w:r>
              <w:t>[Country]</w:t>
            </w:r>
          </w:p>
        </w:tc>
        <w:tc>
          <w:tcPr>
            <w:tcW w:type="dxa" w:w="1234"/>
          </w:tcPr>
          <w:p>
            <w:r>
              <w:t>[N]</w:t>
            </w:r>
          </w:p>
        </w:tc>
        <w:tc>
          <w:tcPr>
            <w:tcW w:type="dxa" w:w="1234"/>
          </w:tcPr>
          <w:p>
            <w:r>
              <w:t>[years]</w:t>
            </w:r>
          </w:p>
        </w:tc>
        <w:tc>
          <w:tcPr>
            <w:tcW w:type="dxa" w:w="1234"/>
          </w:tcPr>
          <w:p>
            <w:r>
              <w:t>[Self-report/Device]</w:t>
            </w:r>
          </w:p>
        </w:tc>
        <w:tc>
          <w:tcPr>
            <w:tcW w:type="dxa" w:w="1234"/>
          </w:tcPr>
          <w:p>
            <w:r>
              <w:t>[cases]</w:t>
            </w:r>
          </w:p>
        </w:tc>
        <w:tc>
          <w:tcPr>
            <w:tcW w:type="dxa" w:w="1234"/>
          </w:tcPr>
          <w:p>
            <w:r>
              <w:t>[list]</w:t>
            </w:r>
          </w:p>
        </w:tc>
      </w:tr>
    </w:tbl>
    <w:p>
      <w:pPr>
        <w:spacing w:before="240"/>
      </w:pPr>
      <w:r>
        <w:rPr>
          <w:i/>
        </w:rPr>
        <w:t>Table 1. Characteristics of included studies in the systematic review.</w:t>
      </w:r>
    </w:p>
    <w:p>
      <w:pPr>
        <w:pStyle w:val="Heading1"/>
      </w:pPr>
      <w:r>
        <w:t>Discussion</w:t>
      </w:r>
    </w:p>
    <w:p>
      <w:r>
        <w:t>This protocol outlines a rigorous method for synthesizing the evidence on sedentary time and the risk of developing type 2 diabetes. The planned meta-analysis aims to resolve inconsistencies in earlier reviews by incorporating recent data from large cohort studies and carrying out a dose-response analysis. A key strength of this approach is the use of Slack and GitHub, which ensures a transparent and auditable workflow. At the same time, we acknowledge potential limitations, including differences in how sedentary time is measured across studies and the possibility of residual confounding from physical activity. The findings should help shape public health guidance and intervention strategies aimed at reducing sedentary behaviour. The protocol is designed to remain flexible; any changes from the original plan will be recorded in the GitHub repository and clearly noted in the final paper.</w:t>
      </w:r>
    </w:p>
    <w:p>
      <w:pPr>
        <w:pStyle w:val="Heading1"/>
      </w:pPr>
      <w:r>
        <w:t>Conclusion</w:t>
      </w:r>
    </w:p>
    <w:p>
      <w:r>
        <w:t xml:space="preserve">This protocol describes a pre-registered systematic review and meta-analysis designed to estimate how sedentary time affects the risk of developing type 2 diabetes. As a novel step, we’ll also validate our analytical pipeline using Slack and GitHub before running the full analysis. The results should help inform evidence-based prevention efforts. The protocol has been registered, and all analysis code will be made publicly available to support reproducibility and transparency. </w:t>
      </w:r>
      <w:r>
        <w:rPr>
          <w:vertAlign w:val="superscript"/>
        </w:rPr>
        <w:t>1</w:t>
      </w:r>
      <w:r>
        <w:t xml:space="preserve"> </w:t>
      </w:r>
      <w:r>
        <w:rPr>
          <w:vertAlign w:val="superscript"/>
        </w:rPr>
        <w:t>2-3</w:t>
      </w:r>
      <w:r/>
    </w:p>
    <w:p>
      <w:pPr>
        <w:pStyle w:val="Heading1"/>
      </w:pPr>
      <w:r>
        <w:t>References</w:t>
      </w:r>
    </w:p>
    <w:p>
      <w:pPr>
        <w:pStyle w:val="ListNumber"/>
      </w:pPr>
      <w:r>
        <w:t>Richard Patterson, Eoin McNamara, Marko Tainio. Sedentary behaviour and risk of all-cause, cardiovascular and cancer mortality, and incident type 2 diabetes: a systematic review and dose response meta-analysis. European Journal of Epidemiology 2018. doi:10.1007/s10654-018-0380-1</w:t>
      </w:r>
    </w:p>
    <w:p>
      <w:pPr>
        <w:pStyle w:val="ListNumber"/>
      </w:pPr>
      <w:r>
        <w:t>Aviroop Biswas, Paul I. Oh, Guy E. Faulkner. Sedentary Time and Its Association With Risk for Disease Incidence, Mortality, and Hospitalization in Adults. Annals of Internal Medicine 2015. doi:10.7326/m14-1651</w:t>
      </w:r>
    </w:p>
    <w:p>
      <w:pPr>
        <w:pStyle w:val="ListNumber"/>
      </w:pPr>
      <w:r>
        <w:t>Stamatakis E, Pulsford RM, Brunner EJ, Britton AR, Bauman AE, Biddle SJH, Hillsdon M. Sitting behaviour is not associated with incident diabetes over 13 years: the Whitehall II cohort study. British Journal of Sports Medicine 2017. doi:10.1136/bjsports-2016-096327</w:t>
      </w:r>
    </w:p>
    <w:p>
      <w:pPr>
        <w:pStyle w:val="ListNumber"/>
      </w:pPr>
      <w:r>
        <w:t>Liu X, Zhang D, Liu Y, Sun X, Han C, Wang B, Ren Y, Wang B, Shi Y, Zhou Y, et al.. Physical activity, sedentary leisure-time and risk of incident type 2 diabetes: a prospective study of 512 000 Chinese adults. Journal of Physical Activity and Health 2020.</w:t>
      </w:r>
    </w:p>
    <w:p>
      <w:pPr>
        <w:pStyle w:val="ListNumber"/>
      </w:pPr>
      <w:r>
        <w:t>Emma Wilmot. An intervention to decrease sedentary behaviour in young adults at risk of type 2 diabetes: project STAND (sedentary time and diabetes). http://isrctn.org/&amp;gt; 2012. doi:10.1186/isrctn08434554</w:t>
      </w:r>
    </w:p>
    <w:p>
      <w:pPr>
        <w:pStyle w:val="ListNumber"/>
      </w:pPr>
      <w:r>
        <w:t>HAN Kyung Ah. Body fat was related with sedentary time, but not with moderate-vigorous physical activity time in type 2 diabetes. Unknown 2017. doi:10.26226/morressier.59d51846d462b80296ca3ab8</w:t>
      </w:r>
    </w:p>
    <w:p>
      <w:pPr>
        <w:pStyle w:val="ListNumber"/>
      </w:pPr>
      <w:r>
        <w:t>Wei Jia, Wenxia He, Qian Cui. The effect of sedentary time on cardiovascular disease risk in middle-aged and elderly patients with type 2 diabetes mellitus. Medicine 2023. doi:10.1097/md.0000000000035901</w:t>
      </w:r>
    </w:p>
    <w:p>
      <w:pPr>
        <w:pStyle w:val="ListNumber"/>
      </w:pPr>
      <w:r>
        <w:t>Paolo Moghetti, Elisabetta Bacchi, Silvia Donà. Metabolic effect of breaks in sedentary time in subjects with type 2 diabetes. Current Opinion in Endocrine and Metabolic Research 2019. doi:10.1016/j.coemr.2019.06.013</w:t>
      </w:r>
    </w:p>
    <w:p>
      <w:pPr>
        <w:pStyle w:val="ListNumber"/>
      </w:pPr>
      <w:r>
        <w:t>Stuart J. H. Biddle, Charlotte L. Edwardson, Trish Gorely. Reducing sedentary time in adults at risk of type 2 diabetes: process evaluation of the STAND (Sedentary Time ANd Diabetes) RCT. BMC Public Health 2017. doi:10.1186/s12889-016-3941-9</w:t>
      </w:r>
    </w:p>
    <w:p>
      <w:pPr>
        <w:pStyle w:val="ListNumber"/>
      </w:pPr>
      <w:r>
        <w:t>Stuart J. H. Biddle, Charlotte L. Edwardson, Emma G. Wilmot. A Randomised Controlled Trial to Reduce Sedentary Time in Young Adults at Risk of Type 2 Diabetes Mellitus: Project STAND (Sedentary Time ANd Diabetes). PLOS ONE 2015. doi:10.1371/journal.pone.0143398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