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Dear Editors,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We submit "Service-Time Distributional Uncertainty in Outpatient Scheduling: When Simple Interval Optimization Is Enough" for consideration in Omega.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Appointment scheduling is a core operations problem in outpatient care, yet the standard design rule — fixed slots equal to mean consultation time — is rarely stress-tested against the distributional shape of service times. This paper isolates that mechanism: holding the service-time mean fixed, we show that distributional uncertainty matters, yet essentially all attainable scheduling benefit is recovered by a single SAA-optimized uniform interval — a management-science result about the value of information and complexity rather than a call for maximal algorithmic sophistication. Misspecifying the service-time family can erase these gains (under-designing is on average ~3x as costly as over-designing), so the operational priority is estimating the distribution well enough to calibrate one scalar interval.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The work speaks to Omega's operations-analytics audience: a problem-driven stochastic model, extensive computational evidence, and decision rules that require only statistics a clinic can measure tomorrow. All results are reproducible from the accompanying code package.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[Author names, affiliations, and signature to be completed by authors.]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