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t xml:space="preserve"> </w:t>
      </w:r>
    </w:p>
    <w:p>
      <w:pPr>
        <w:spacing w:after="400"/>
        <w:jc w:val="center"/>
      </w:pPr>
      <w:r>
        <w:rPr>
          <w:rFonts w:ascii="Cambria" w:cs="Cambria" w:eastAsia="Cambria" w:hAnsi="Cambria"/>
          <w:b/>
          <w:bCs/>
          <w:color w:val="B8860B"/>
          <w:spacing w:val="60"/>
          <w:sz w:val="22"/>
          <w:szCs w:val="22"/>
        </w:rPr>
        <w:t xml:space="preserve">PROMPTS CHATGPT — VOLUME 1</w:t>
      </w:r>
    </w:p>
    <w:p>
      <w:pPr>
        <w:pBdr>
          <w:top w:val="single" w:color="B8860B" w:sz="12" w:space="12"/>
        </w:pBdr>
        <w:spacing w:after="200"/>
        <w:jc w:val="center"/>
      </w:pPr>
    </w:p>
    <w:p>
      <w:pPr>
        <w:spacing/>
        <w:jc w:val="center"/>
      </w:pPr>
      <w:r>
        <w:rPr>
          <w:rFonts w:ascii="Cambria" w:cs="Cambria" w:eastAsia="Cambria" w:hAnsi="Cambria"/>
          <w:b/>
          <w:bCs/>
          <w:color w:val="14213D"/>
          <w:sz w:val="44"/>
          <w:szCs w:val="44"/>
        </w:rPr>
        <w:t xml:space="preserve">LES MYSTÈRES DU</w:t>
      </w:r>
    </w:p>
    <w:p>
      <w:pPr>
        <w:spacing w:after="300"/>
        <w:jc w:val="center"/>
      </w:pPr>
      <w:r>
        <w:rPr>
          <w:rFonts w:ascii="Cambria" w:cs="Cambria" w:eastAsia="Cambria" w:hAnsi="Cambria"/>
          <w:b/>
          <w:bCs/>
          <w:color w:val="14213D"/>
          <w:sz w:val="60"/>
          <w:szCs w:val="60"/>
        </w:rPr>
        <w:t xml:space="preserve">TOMBEAU DE RAMSÈS VI</w:t>
      </w:r>
    </w:p>
    <w:p>
      <w:pPr>
        <w:spacing w:after="200"/>
        <w:jc w:val="center"/>
      </w:pPr>
      <w:r>
        <w:rPr>
          <w:rFonts w:ascii="Cambria" w:cs="Cambria" w:eastAsia="Cambria" w:hAnsi="Cambria"/>
          <w:i/>
          <w:iCs/>
          <w:color w:val="A0522D"/>
          <w:sz w:val="28"/>
          <w:szCs w:val="28"/>
        </w:rPr>
        <w:t xml:space="preserve">Le Livre de la Terre : le secret de la renaissance solaire</w:t>
      </w:r>
    </w:p>
    <w:p>
      <w:pPr>
        <w:pBdr>
          <w:bottom w:val="single" w:color="B8860B" w:sz="12" w:space="12"/>
        </w:pBdr>
        <w:spacing w:after="600"/>
        <w:jc w:val="center"/>
      </w:pPr>
    </w:p>
    <w:p>
      <w:pPr>
        <w:spacing w:after="120"/>
        <w:jc w:val="center"/>
      </w:pPr>
      <w:r>
        <w:rPr>
          <w:color w:val="5A5A5A"/>
          <w:sz w:val="24"/>
          <w:szCs w:val="24"/>
        </w:rPr>
        <w:t xml:space="preserve">Une aventure archéologique du Dr Kerbu</w:t>
      </w:r>
    </w:p>
    <w:p>
      <w:pPr>
        <w:spacing w:after="2400"/>
        <w:jc w:val="center"/>
      </w:pPr>
      <w:r>
        <w:rPr>
          <w:color w:val="5A5A5A"/>
          <w:sz w:val="20"/>
          <w:szCs w:val="20"/>
        </w:rPr>
        <w:t xml:space="preserve">Mode d'emploi et un prompt par planche, à coller dans ChatGPT</w:t>
      </w:r>
    </w:p>
    <w:p>
      <w:pPr>
        <w:spacing/>
        <w:jc w:val="center"/>
      </w:pPr>
      <w:r>
        <w:rPr>
          <w:color w:val="5A5A5A"/>
          <w:sz w:val="18"/>
          <w:szCs w:val="18"/>
        </w:rPr>
        <w:t xml:space="preserve">Balisage : [H] histoire documentée · [F] fiction · [S] symbolisme</w:t>
      </w:r>
    </w:p>
    <w:p>
      <w:pPr>
        <w:spacing/>
        <w:jc w:val="center"/>
      </w:pPr>
      <w:r>
        <w:rPr>
          <w:color w:val="5A5A5A"/>
          <w:sz w:val="18"/>
          <w:szCs w:val="18"/>
        </w:rPr>
        <w:t xml:space="preserve">Statuts : V vérifié · C sources en désaccord · N non vérifié</w:t>
      </w:r>
    </w:p>
    <w:p>
      <w:pPr>
        <w:spacing w:before="200"/>
        <w:jc w:val="center"/>
      </w:pPr>
      <w:r>
        <w:rPr>
          <w:color w:val="5A5A5A"/>
          <w:sz w:val="18"/>
          <w:szCs w:val="18"/>
        </w:rPr>
        <w:t xml:space="preserve">Version du 26 octobre 2026 — document de travail</w:t>
      </w:r>
    </w:p>
    <w:p>
      <w:r>
        <w:br w:type="page"/>
      </w:r>
    </w:p>
    <w:p>
      <w:pPr>
        <w:pBdr>
          <w:bottom w:val="single" w:color="B8860B" w:sz="10" w:space="6"/>
        </w:pBdr>
        <w:spacing w:after="240"/>
      </w:pPr>
      <w:r>
        <w:rPr>
          <w:rFonts w:ascii="Cambria" w:cs="Cambria" w:eastAsia="Cambria" w:hAnsi="Cambria"/>
          <w:b/>
          <w:bCs/>
          <w:color w:val="14213D"/>
          <w:sz w:val="36"/>
          <w:szCs w:val="36"/>
        </w:rPr>
        <w:t xml:space="preserve">Sommaire</w:t>
      </w:r>
    </w:p>
    <w:p>
      <w:pPr>
        <w:tabs>
          <w:tab w:val="right" w:pos="9638" w:leader="dot"/>
        </w:tabs>
        <w:spacing w:after="30" w:before="140"/>
        <w:ind w:left="0"/>
      </w:pPr>
      <w:r>
        <w:rPr>
          <w:rFonts w:ascii="Cambria" w:cs="Cambria" w:eastAsia="Cambria" w:hAnsi="Cambria"/>
          <w:b/>
          <w:bCs/>
          <w:color w:val="14213D"/>
          <w:sz w:val="21"/>
          <w:szCs w:val="21"/>
        </w:rPr>
        <w:t xml:space="preserve">Prompts ChatGPT — Mode d'emploi</w:t>
      </w:r>
      <w:r>
        <w:rPr>
          <w:sz w:val="21"/>
          <w:szCs w:val="21"/>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1. Méthode de travail (important pour la cohérence)</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2. Message n° 1 — Brief de série (à coller en premier)</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3. Message n° 2 — Fiches personnages (à coller en deuxième)</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4. Limites à connaître (rigueur historique)</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5. Index</w:t>
      </w:r>
      <w:r>
        <w:rPr>
          <w:sz w:val="19"/>
          <w:szCs w:val="19"/>
        </w:rPr>
        <w:t xml:space="preserve">	5</w:t>
      </w:r>
    </w:p>
    <w:p>
      <w:pPr>
        <w:tabs>
          <w:tab w:val="right" w:pos="9638" w:leader="dot"/>
        </w:tabs>
        <w:spacing w:after="30" w:before="140"/>
        <w:ind w:left="0"/>
      </w:pPr>
      <w:r>
        <w:rPr>
          <w:rFonts w:ascii="Cambria" w:cs="Cambria" w:eastAsia="Cambria" w:hAnsi="Cambria"/>
          <w:b/>
          <w:bCs/>
          <w:color w:val="14213D"/>
          <w:sz w:val="21"/>
          <w:szCs w:val="21"/>
        </w:rPr>
        <w:t xml:space="preserve">Prompts ChatGPT — Couverture, prologue, épisodes 1 à 3</w:t>
      </w:r>
      <w:r>
        <w:rPr>
          <w:sz w:val="21"/>
          <w:szCs w:val="21"/>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Couverture — Volume 1</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Quatrième de couverture</w:t>
      </w:r>
      <w:r>
        <w:rPr>
          <w:sz w:val="19"/>
          <w:szCs w:val="19"/>
        </w:rPr>
        <w:t xml:space="preserve">	7</w:t>
      </w:r>
    </w:p>
    <w:p>
      <w:pPr>
        <w:tabs>
          <w:tab w:val="right" w:pos="9638" w:leader="dot"/>
        </w:tabs>
        <w:spacing w:after="30" w:before="140"/>
        <w:ind w:left="0"/>
      </w:pPr>
      <w:r>
        <w:rPr>
          <w:rFonts w:ascii="Cambria" w:cs="Cambria" w:eastAsia="Cambria" w:hAnsi="Cambria"/>
          <w:b/>
          <w:bCs/>
          <w:color w:val="14213D"/>
          <w:sz w:val="21"/>
          <w:szCs w:val="21"/>
        </w:rPr>
        <w:t xml:space="preserve">Prologue — « Celui qui descend dans la Terre »</w:t>
      </w:r>
      <w:r>
        <w:rPr>
          <w:sz w:val="21"/>
          <w:szCs w:val="21"/>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Prologue · Planche P1 — L'arrivée avant l'aube</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Prologue · Planche P2 — Le premier corridor</w:t>
      </w:r>
      <w:r>
        <w:rPr>
          <w:sz w:val="19"/>
          <w:szCs w:val="19"/>
        </w:rPr>
        <w:t xml:space="preserve">	8</w:t>
      </w:r>
    </w:p>
    <w:p>
      <w:pPr>
        <w:tabs>
          <w:tab w:val="right" w:pos="9638" w:leader="dot"/>
        </w:tabs>
        <w:spacing w:after="30" w:before="140"/>
        <w:ind w:left="0"/>
      </w:pPr>
      <w:r>
        <w:rPr>
          <w:rFonts w:ascii="Cambria" w:cs="Cambria" w:eastAsia="Cambria" w:hAnsi="Cambria"/>
          <w:b/>
          <w:bCs/>
          <w:color w:val="14213D"/>
          <w:sz w:val="21"/>
          <w:szCs w:val="21"/>
        </w:rPr>
        <w:t xml:space="preserve">Épisode 1 — La porte de KV9</w:t>
      </w:r>
      <w:r>
        <w:rPr>
          <w:sz w:val="21"/>
          <w:szCs w:val="21"/>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 · Planche 1 — Découverte archéologique</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 · Planche 2 — Analyse d'une inscription</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 · Planche 3 — Immersion dans l'Égypte antique</w:t>
      </w:r>
      <w:r>
        <w:rPr>
          <w:sz w:val="19"/>
          <w:szCs w:val="19"/>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 · Planche 4 — Révélation et suspense</w:t>
      </w:r>
      <w:r>
        <w:rPr>
          <w:sz w:val="19"/>
          <w:szCs w:val="19"/>
        </w:rPr>
        <w:t xml:space="preserve">	12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 · Illustration de la page documentaire — « KV9, un tombeau pour deux rois »</w:t>
      </w:r>
      <w:r>
        <w:rPr>
          <w:sz w:val="19"/>
          <w:szCs w:val="19"/>
        </w:rPr>
        <w:t xml:space="preserve">	13</w:t>
      </w:r>
    </w:p>
    <w:p>
      <w:pPr>
        <w:tabs>
          <w:tab w:val="right" w:pos="9638" w:leader="dot"/>
        </w:tabs>
        <w:spacing w:after="30" w:before="140"/>
        <w:ind w:left="0"/>
      </w:pPr>
      <w:r>
        <w:rPr>
          <w:rFonts w:ascii="Cambria" w:cs="Cambria" w:eastAsia="Cambria" w:hAnsi="Cambria"/>
          <w:b/>
          <w:bCs/>
          <w:color w:val="14213D"/>
          <w:sz w:val="21"/>
          <w:szCs w:val="21"/>
        </w:rPr>
        <w:t xml:space="preserve">Épisode 2 — Le plafond des étoiles</w:t>
      </w:r>
      <w:r>
        <w:rPr>
          <w:sz w:val="21"/>
          <w:szCs w:val="21"/>
        </w:rPr>
        <w:t xml:space="preserve">	14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2 · Planche 1 — Découverte archéologique</w:t>
      </w:r>
      <w:r>
        <w:rPr>
          <w:sz w:val="19"/>
          <w:szCs w:val="19"/>
        </w:rPr>
        <w:t xml:space="preserve">	14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2 · Planche 2 — Analyse d'une inscription</w:t>
      </w:r>
      <w:r>
        <w:rPr>
          <w:sz w:val="19"/>
          <w:szCs w:val="19"/>
        </w:rPr>
        <w:t xml:space="preserve">	14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2 · Planche 3 — Immersion dans l'Égypte antique (reconstitution symbolique)</w:t>
      </w:r>
      <w:r>
        <w:rPr>
          <w:sz w:val="19"/>
          <w:szCs w:val="19"/>
        </w:rPr>
        <w:t xml:space="preserve">	15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2 · Planche 4 — Révélation et suspense</w:t>
      </w:r>
      <w:r>
        <w:rPr>
          <w:sz w:val="19"/>
          <w:szCs w:val="19"/>
        </w:rPr>
        <w:t xml:space="preserve">	16</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2 · Illustration de la page documentaire — « Lire un plafond égyptien »</w:t>
      </w:r>
      <w:r>
        <w:rPr>
          <w:sz w:val="19"/>
          <w:szCs w:val="19"/>
        </w:rPr>
        <w:t xml:space="preserve">	17</w:t>
      </w:r>
    </w:p>
    <w:p>
      <w:pPr>
        <w:tabs>
          <w:tab w:val="right" w:pos="9638" w:leader="dot"/>
        </w:tabs>
        <w:spacing w:after="30" w:before="140"/>
        <w:ind w:left="0"/>
      </w:pPr>
      <w:r>
        <w:rPr>
          <w:rFonts w:ascii="Cambria" w:cs="Cambria" w:eastAsia="Cambria" w:hAnsi="Cambria"/>
          <w:b/>
          <w:bCs/>
          <w:color w:val="14213D"/>
          <w:sz w:val="21"/>
          <w:szCs w:val="21"/>
        </w:rPr>
        <w:t xml:space="preserve">Épisode 3 — Le livre sans commencement</w:t>
      </w:r>
      <w:r>
        <w:rPr>
          <w:sz w:val="21"/>
          <w:szCs w:val="21"/>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3 · Planche 1 — Découverte archéologique</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3 · Planche 2 — Analyse d'une inscription</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3 · Planche 3 — Immersion : l'expédition Piankoff, 1949-1951</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3 · Planche 4 — Révélation et suspense</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3 · Illustration de la page documentaire — « Un livre aux trois noms »</w:t>
      </w:r>
      <w:r>
        <w:rPr>
          <w:sz w:val="19"/>
          <w:szCs w:val="19"/>
        </w:rPr>
        <w:t xml:space="preserve">	21</w:t>
      </w:r>
    </w:p>
    <w:p>
      <w:pPr>
        <w:tabs>
          <w:tab w:val="right" w:pos="9638" w:leader="dot"/>
        </w:tabs>
        <w:spacing w:after="30" w:before="140"/>
        <w:ind w:left="0"/>
      </w:pPr>
      <w:r>
        <w:rPr>
          <w:rFonts w:ascii="Cambria" w:cs="Cambria" w:eastAsia="Cambria" w:hAnsi="Cambria"/>
          <w:b/>
          <w:bCs/>
          <w:color w:val="14213D"/>
          <w:sz w:val="21"/>
          <w:szCs w:val="21"/>
        </w:rPr>
        <w:t xml:space="preserve">Prompts ChatGPT — Épisodes 4 à 6</w:t>
      </w:r>
      <w:r>
        <w:rPr>
          <w:sz w:val="21"/>
          <w:szCs w:val="21"/>
        </w:rPr>
        <w:t xml:space="preserve">	22</w:t>
      </w:r>
    </w:p>
    <w:p>
      <w:pPr>
        <w:tabs>
          <w:tab w:val="right" w:pos="9638" w:leader="dot"/>
        </w:tabs>
        <w:spacing w:after="30" w:before="140"/>
        <w:ind w:left="0"/>
      </w:pPr>
      <w:r>
        <w:rPr>
          <w:rFonts w:ascii="Cambria" w:cs="Cambria" w:eastAsia="Cambria" w:hAnsi="Cambria"/>
          <w:b/>
          <w:bCs/>
          <w:color w:val="14213D"/>
          <w:sz w:val="21"/>
          <w:szCs w:val="21"/>
        </w:rPr>
        <w:t xml:space="preserve">Épisode 4 — Les deux horizons d'Aker</w:t>
      </w:r>
      <w:r>
        <w:rPr>
          <w:sz w:val="21"/>
          <w:szCs w:val="21"/>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1 — Découverte archéologique</w:t>
      </w:r>
      <w:r>
        <w:rPr>
          <w:sz w:val="19"/>
          <w:szCs w:val="19"/>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2 — Analyse d'une inscription</w:t>
      </w:r>
      <w:r>
        <w:rPr>
          <w:sz w:val="19"/>
          <w:szCs w:val="19"/>
        </w:rPr>
        <w:t xml:space="preserve">	24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3 — Immersion dans l'Égypte antique</w:t>
      </w:r>
      <w:r>
        <w:rPr>
          <w:sz w:val="19"/>
          <w:szCs w:val="19"/>
        </w:rPr>
        <w:t xml:space="preserve">	25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Planche 4 — Révélation et suspense</w:t>
      </w:r>
      <w:r>
        <w:rPr>
          <w:sz w:val="19"/>
          <w:szCs w:val="19"/>
        </w:rPr>
        <w:t xml:space="preserve">	25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4 · Page documentaire — Aker, le dieu aux deux horizons (illustration)</w:t>
      </w:r>
      <w:r>
        <w:rPr>
          <w:sz w:val="19"/>
          <w:szCs w:val="19"/>
        </w:rPr>
        <w:t xml:space="preserve">	26</w:t>
      </w:r>
    </w:p>
    <w:p>
      <w:pPr>
        <w:tabs>
          <w:tab w:val="right" w:pos="9638" w:leader="dot"/>
        </w:tabs>
        <w:spacing w:after="30" w:before="140"/>
        <w:ind w:left="0"/>
      </w:pPr>
      <w:r>
        <w:rPr>
          <w:rFonts w:ascii="Cambria" w:cs="Cambria" w:eastAsia="Cambria" w:hAnsi="Cambria"/>
          <w:b/>
          <w:bCs/>
          <w:color w:val="14213D"/>
          <w:sz w:val="21"/>
          <w:szCs w:val="21"/>
        </w:rPr>
        <w:t xml:space="preserve">Épisode 5 — Le corps d'Osiris</w:t>
      </w:r>
      <w:r>
        <w:rPr>
          <w:sz w:val="21"/>
          <w:szCs w:val="21"/>
        </w:rPr>
        <w:t xml:space="preserve">	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1 — Découverte archéologique</w:t>
      </w:r>
      <w:r>
        <w:rPr>
          <w:sz w:val="19"/>
          <w:szCs w:val="19"/>
        </w:rPr>
        <w:t xml:space="preserve">	28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2 — Analyse d'une inscription</w:t>
      </w:r>
      <w:r>
        <w:rPr>
          <w:sz w:val="19"/>
          <w:szCs w:val="19"/>
        </w:rPr>
        <w:t xml:space="preserve">	29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3 — Immersion dans l'Égypte antique</w:t>
      </w:r>
      <w:r>
        <w:rPr>
          <w:sz w:val="19"/>
          <w:szCs w:val="19"/>
        </w:rPr>
        <w:t xml:space="preserve">	29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Planche 4 — Révélation et suspense</w:t>
      </w:r>
      <w:r>
        <w:rPr>
          <w:sz w:val="19"/>
          <w:szCs w:val="19"/>
        </w:rPr>
        <w:t xml:space="preserve">	30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5 · Page documentaire — Rê et Osiris : deux dieux, une nuit (illustration)</w:t>
      </w:r>
      <w:r>
        <w:rPr>
          <w:sz w:val="19"/>
          <w:szCs w:val="19"/>
        </w:rPr>
        <w:t xml:space="preserve">	31</w:t>
      </w:r>
    </w:p>
    <w:p>
      <w:pPr>
        <w:tabs>
          <w:tab w:val="right" w:pos="9638" w:leader="dot"/>
        </w:tabs>
        <w:spacing w:after="30" w:before="140"/>
        <w:ind w:left="0"/>
      </w:pPr>
      <w:r>
        <w:rPr>
          <w:rFonts w:ascii="Cambria" w:cs="Cambria" w:eastAsia="Cambria" w:hAnsi="Cambria"/>
          <w:b/>
          <w:bCs/>
          <w:color w:val="14213D"/>
          <w:sz w:val="21"/>
          <w:szCs w:val="21"/>
        </w:rPr>
        <w:t xml:space="preserve">Épisode 6 — La naissance du disque solaire</w:t>
      </w:r>
      <w:r>
        <w:rPr>
          <w:sz w:val="21"/>
          <w:szCs w:val="21"/>
        </w:rPr>
        <w:t xml:space="preserve">	33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1 — Découverte archéologique</w:t>
      </w:r>
      <w:r>
        <w:rPr>
          <w:sz w:val="19"/>
          <w:szCs w:val="19"/>
        </w:rPr>
        <w:t xml:space="preserve">	33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2 — Analyse d'une inscription</w:t>
      </w:r>
      <w:r>
        <w:rPr>
          <w:sz w:val="19"/>
          <w:szCs w:val="19"/>
        </w:rPr>
        <w:t xml:space="preserve">	34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3 — Immersion dans l'Égypte antique</w:t>
      </w:r>
      <w:r>
        <w:rPr>
          <w:sz w:val="19"/>
          <w:szCs w:val="19"/>
        </w:rPr>
        <w:t xml:space="preserve">	34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Planche 4 — Révélation et suspense</w:t>
      </w:r>
      <w:r>
        <w:rPr>
          <w:sz w:val="19"/>
          <w:szCs w:val="19"/>
        </w:rPr>
        <w:t xml:space="preserve">	35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6 · Page documentaire — Naître de la terre : le disque, les bras et le scarabée (illustration)</w:t>
      </w:r>
      <w:r>
        <w:rPr>
          <w:sz w:val="19"/>
          <w:szCs w:val="19"/>
        </w:rPr>
        <w:t xml:space="preserve">	36</w:t>
      </w:r>
    </w:p>
    <w:p>
      <w:pPr>
        <w:tabs>
          <w:tab w:val="right" w:pos="9638" w:leader="dot"/>
        </w:tabs>
        <w:spacing w:after="30" w:before="140"/>
        <w:ind w:left="0"/>
      </w:pPr>
      <w:r>
        <w:rPr>
          <w:rFonts w:ascii="Cambria" w:cs="Cambria" w:eastAsia="Cambria" w:hAnsi="Cambria"/>
          <w:b/>
          <w:bCs/>
          <w:color w:val="14213D"/>
          <w:sz w:val="21"/>
          <w:szCs w:val="21"/>
        </w:rPr>
        <w:t xml:space="preserve">Prompts ChatGPT — Épisodes 7 à 9</w:t>
      </w:r>
      <w:r>
        <w:rPr>
          <w:sz w:val="21"/>
          <w:szCs w:val="21"/>
        </w:rPr>
        <w:t xml:space="preserve">	37</w:t>
      </w:r>
    </w:p>
    <w:p>
      <w:pPr>
        <w:tabs>
          <w:tab w:val="right" w:pos="9638" w:leader="dot"/>
        </w:tabs>
        <w:spacing w:after="30" w:before="0"/>
        <w:ind w:left="400"/>
      </w:pPr>
      <w:r>
        <w:rPr>
          <w:rFonts w:ascii="Calibri" w:cs="Calibri" w:eastAsia="Calibri" w:hAnsi="Calibri"/>
          <w:b w:val="false"/>
          <w:bCs w:val="false"/>
          <w:color w:val="333333"/>
          <w:sz w:val="19"/>
          <w:szCs w:val="19"/>
        </w:rPr>
        <w:t xml:space="preserve">Consignes propres à ces trois épisodes</w:t>
      </w:r>
      <w:r>
        <w:rPr>
          <w:sz w:val="19"/>
          <w:szCs w:val="19"/>
        </w:rPr>
        <w:t xml:space="preserve">	37</w:t>
      </w:r>
    </w:p>
    <w:p>
      <w:pPr>
        <w:tabs>
          <w:tab w:val="right" w:pos="9638" w:leader="dot"/>
        </w:tabs>
        <w:spacing w:after="30" w:before="140"/>
        <w:ind w:left="0"/>
      </w:pPr>
      <w:r>
        <w:rPr>
          <w:rFonts w:ascii="Cambria" w:cs="Cambria" w:eastAsia="Cambria" w:hAnsi="Cambria"/>
          <w:b/>
          <w:bCs/>
          <w:color w:val="14213D"/>
          <w:sz w:val="21"/>
          <w:szCs w:val="21"/>
        </w:rPr>
        <w:t xml:space="preserve">Épisode 7 — Les puissances souterraines</w:t>
      </w:r>
      <w:r>
        <w:rPr>
          <w:sz w:val="21"/>
          <w:szCs w:val="21"/>
        </w:rPr>
        <w:t xml:space="preserve">	38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7 · Planche 1 — Découverte archéologique</w:t>
      </w:r>
      <w:r>
        <w:rPr>
          <w:sz w:val="19"/>
          <w:szCs w:val="19"/>
        </w:rPr>
        <w:t xml:space="preserve">	38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7 · Planche 2 — Analyse d'une inscription</w:t>
      </w:r>
      <w:r>
        <w:rPr>
          <w:sz w:val="19"/>
          <w:szCs w:val="19"/>
        </w:rPr>
        <w:t xml:space="preserve">	38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7 · Planche 3 — Immersion dans l'Égypte antique</w:t>
      </w:r>
      <w:r>
        <w:rPr>
          <w:sz w:val="19"/>
          <w:szCs w:val="19"/>
        </w:rPr>
        <w:t xml:space="preserve">	39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7 · Planche 4 — Révélation et suspense</w:t>
      </w:r>
      <w:r>
        <w:rPr>
          <w:sz w:val="19"/>
          <w:szCs w:val="19"/>
        </w:rPr>
        <w:t xml:space="preserve">	40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7 · Page documentaire — illustration « Le chaos et sa défaite »</w:t>
      </w:r>
      <w:r>
        <w:rPr>
          <w:sz w:val="19"/>
          <w:szCs w:val="19"/>
        </w:rPr>
        <w:t xml:space="preserve">	41</w:t>
      </w:r>
    </w:p>
    <w:p>
      <w:pPr>
        <w:tabs>
          <w:tab w:val="right" w:pos="9638" w:leader="dot"/>
        </w:tabs>
        <w:spacing w:after="30" w:before="140"/>
        <w:ind w:left="0"/>
      </w:pPr>
      <w:r>
        <w:rPr>
          <w:rFonts w:ascii="Cambria" w:cs="Cambria" w:eastAsia="Cambria" w:hAnsi="Cambria"/>
          <w:b/>
          <w:bCs/>
          <w:color w:val="14213D"/>
          <w:sz w:val="21"/>
          <w:szCs w:val="21"/>
        </w:rPr>
        <w:t xml:space="preserve">Épisode 8 — Le secret de Tatenen</w:t>
      </w:r>
      <w:r>
        <w:rPr>
          <w:sz w:val="21"/>
          <w:szCs w:val="21"/>
        </w:rPr>
        <w:t xml:space="preserve">	43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8 · Planche 1 — Découverte archéologique</w:t>
      </w:r>
      <w:r>
        <w:rPr>
          <w:sz w:val="19"/>
          <w:szCs w:val="19"/>
        </w:rPr>
        <w:t xml:space="preserve">	43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8 · Planche 2 — Analyse d'une inscription</w:t>
      </w:r>
      <w:r>
        <w:rPr>
          <w:sz w:val="19"/>
          <w:szCs w:val="19"/>
        </w:rPr>
        <w:t xml:space="preserve">	43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8 · Planche 3 — Immersion dans l'Égypte antique (image mythique)</w:t>
      </w:r>
      <w:r>
        <w:rPr>
          <w:sz w:val="19"/>
          <w:szCs w:val="19"/>
        </w:rPr>
        <w:t xml:space="preserve">	44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8 · Planche 4 — Révélation et suspense</w:t>
      </w:r>
      <w:r>
        <w:rPr>
          <w:sz w:val="19"/>
          <w:szCs w:val="19"/>
        </w:rPr>
        <w:t xml:space="preserve">	45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8 · Page documentaire — illustration « Tatenen, la terre surgie »</w:t>
      </w:r>
      <w:r>
        <w:rPr>
          <w:sz w:val="19"/>
          <w:szCs w:val="19"/>
        </w:rPr>
        <w:t xml:space="preserve">	46</w:t>
      </w:r>
    </w:p>
    <w:p>
      <w:pPr>
        <w:tabs>
          <w:tab w:val="right" w:pos="9638" w:leader="dot"/>
        </w:tabs>
        <w:spacing w:after="30" w:before="140"/>
        <w:ind w:left="0"/>
      </w:pPr>
      <w:r>
        <w:rPr>
          <w:rFonts w:ascii="Cambria" w:cs="Cambria" w:eastAsia="Cambria" w:hAnsi="Cambria"/>
          <w:b/>
          <w:bCs/>
          <w:color w:val="14213D"/>
          <w:sz w:val="21"/>
          <w:szCs w:val="21"/>
        </w:rPr>
        <w:t xml:space="preserve">Épisode 9 — La chambre du silence</w:t>
      </w:r>
      <w:r>
        <w:rPr>
          <w:sz w:val="21"/>
          <w:szCs w:val="21"/>
        </w:rPr>
        <w:t xml:space="preserve">	47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9 · Planche 1 — Découverte archéologique</w:t>
      </w:r>
      <w:r>
        <w:rPr>
          <w:sz w:val="19"/>
          <w:szCs w:val="19"/>
        </w:rPr>
        <w:t xml:space="preserve">	47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9 · Planche 2 — Analyse du sarcophage</w:t>
      </w:r>
      <w:r>
        <w:rPr>
          <w:sz w:val="19"/>
          <w:szCs w:val="19"/>
        </w:rPr>
        <w:t xml:space="preserve">	48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9 · Planche 3 — Immersion dans l'Égypte antique</w:t>
      </w:r>
      <w:r>
        <w:rPr>
          <w:sz w:val="19"/>
          <w:szCs w:val="19"/>
        </w:rPr>
        <w:t xml:space="preserve">	48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9 · Planche 4 — Révélation et suspense</w:t>
      </w:r>
      <w:r>
        <w:rPr>
          <w:sz w:val="19"/>
          <w:szCs w:val="19"/>
        </w:rPr>
        <w:t xml:space="preserve">	49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9 · Page documentaire — illustration « Le voyage du roi après sa mort »</w:t>
      </w:r>
      <w:r>
        <w:rPr>
          <w:sz w:val="19"/>
          <w:szCs w:val="19"/>
        </w:rPr>
        <w:t xml:space="preserve">	50</w:t>
      </w:r>
    </w:p>
    <w:p>
      <w:pPr>
        <w:tabs>
          <w:tab w:val="right" w:pos="9638" w:leader="dot"/>
        </w:tabs>
        <w:spacing w:after="30" w:before="140"/>
        <w:ind w:left="0"/>
      </w:pPr>
      <w:r>
        <w:rPr>
          <w:rFonts w:ascii="Cambria" w:cs="Cambria" w:eastAsia="Cambria" w:hAnsi="Cambria"/>
          <w:b/>
          <w:bCs/>
          <w:color w:val="14213D"/>
          <w:sz w:val="21"/>
          <w:szCs w:val="21"/>
        </w:rPr>
        <w:t xml:space="preserve">Prompts ChatGPT — Épisodes 10 à 12</w:t>
      </w:r>
      <w:r>
        <w:rPr>
          <w:sz w:val="21"/>
          <w:szCs w:val="21"/>
        </w:rPr>
        <w:t xml:space="preserve">	52</w:t>
      </w:r>
    </w:p>
    <w:p>
      <w:pPr>
        <w:tabs>
          <w:tab w:val="right" w:pos="9638" w:leader="dot"/>
        </w:tabs>
        <w:spacing w:after="30" w:before="140"/>
        <w:ind w:left="0"/>
      </w:pPr>
      <w:r>
        <w:rPr>
          <w:rFonts w:ascii="Cambria" w:cs="Cambria" w:eastAsia="Cambria" w:hAnsi="Cambria"/>
          <w:b/>
          <w:bCs/>
          <w:color w:val="14213D"/>
          <w:sz w:val="21"/>
          <w:szCs w:val="21"/>
        </w:rPr>
        <w:t xml:space="preserve">ÉPISODE 10 — Les quatre divisions</w:t>
      </w:r>
      <w:r>
        <w:rPr>
          <w:sz w:val="21"/>
          <w:szCs w:val="21"/>
        </w:rPr>
        <w:t xml:space="preserve">	53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1 — Découverte archéologique : le panorama</w:t>
      </w:r>
      <w:r>
        <w:rPr>
          <w:sz w:val="19"/>
          <w:szCs w:val="19"/>
        </w:rPr>
        <w:t xml:space="preserve">	53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2 — Analyse : un débat à quatre voix</w:t>
      </w:r>
      <w:r>
        <w:rPr>
          <w:sz w:val="19"/>
          <w:szCs w:val="19"/>
        </w:rPr>
        <w:t xml:space="preserve">	54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3 — Immersion symbolique : un disque, plusieurs chemins</w:t>
      </w:r>
      <w:r>
        <w:rPr>
          <w:sz w:val="19"/>
          <w:szCs w:val="19"/>
        </w:rPr>
        <w:t xml:space="preserve">	54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Planche 4 — Révélation et suspense : les oiseaux qui halent la barque</w:t>
      </w:r>
      <w:r>
        <w:rPr>
          <w:sz w:val="19"/>
          <w:szCs w:val="19"/>
        </w:rPr>
        <w:t xml:space="preserve">	55</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10 · Page documentaire — « Quatre parois, deux systèmes, une controverse »</w:t>
      </w:r>
      <w:r>
        <w:rPr>
          <w:sz w:val="19"/>
          <w:szCs w:val="19"/>
        </w:rPr>
        <w:t xml:space="preserve">	56</w:t>
      </w:r>
    </w:p>
    <w:p>
      <w:pPr>
        <w:tabs>
          <w:tab w:val="right" w:pos="9638" w:leader="dot"/>
        </w:tabs>
        <w:spacing w:after="30" w:before="140"/>
        <w:ind w:left="0"/>
      </w:pPr>
      <w:r>
        <w:rPr>
          <w:rFonts w:ascii="Cambria" w:cs="Cambria" w:eastAsia="Cambria" w:hAnsi="Cambria"/>
          <w:b/>
          <w:bCs/>
          <w:color w:val="14213D"/>
          <w:sz w:val="21"/>
          <w:szCs w:val="21"/>
        </w:rPr>
        <w:t xml:space="preserve">ÉPISODE 11 — La nuit avant l'aube</w:t>
      </w:r>
      <w:r>
        <w:rPr>
          <w:sz w:val="21"/>
          <w:szCs w:val="21"/>
        </w:rPr>
        <w:t xml:space="preserve">	57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1 — Découverte archéologique : la voûte aux deux Nout</w:t>
      </w:r>
      <w:r>
        <w:rPr>
          <w:sz w:val="19"/>
          <w:szCs w:val="19"/>
        </w:rPr>
        <w:t xml:space="preserve">	57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2 — Analyse d'une inscription : la crise</w:t>
      </w:r>
      <w:r>
        <w:rPr>
          <w:sz w:val="19"/>
          <w:szCs w:val="19"/>
        </w:rPr>
        <w:t xml:space="preserve">	57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3 — Immersion dans l'Égypte antique : « Je ne sais pas lire les hiéroglyphes ! »</w:t>
      </w:r>
      <w:r>
        <w:rPr>
          <w:sz w:val="19"/>
          <w:szCs w:val="19"/>
        </w:rPr>
        <w:t xml:space="preserve">	58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Planche 4 — Révélation et suspense : trois idées reçues</w:t>
      </w:r>
      <w:r>
        <w:rPr>
          <w:sz w:val="19"/>
          <w:szCs w:val="19"/>
        </w:rPr>
        <w:t xml:space="preserve">	59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11 · Page documentaire — « Ce que KV9 n'est pas »</w:t>
      </w:r>
      <w:r>
        <w:rPr>
          <w:sz w:val="19"/>
          <w:szCs w:val="19"/>
        </w:rPr>
        <w:t xml:space="preserve">	60</w:t>
      </w:r>
    </w:p>
    <w:p>
      <w:pPr>
        <w:tabs>
          <w:tab w:val="right" w:pos="9638" w:leader="dot"/>
        </w:tabs>
        <w:spacing w:after="30" w:before="140"/>
        <w:ind w:left="0"/>
      </w:pPr>
      <w:r>
        <w:rPr>
          <w:rFonts w:ascii="Cambria" w:cs="Cambria" w:eastAsia="Cambria" w:hAnsi="Cambria"/>
          <w:b/>
          <w:bCs/>
          <w:color w:val="14213D"/>
          <w:sz w:val="21"/>
          <w:szCs w:val="21"/>
        </w:rPr>
        <w:t xml:space="preserve">ÉPISODE 12 — Le Soleil renaît</w:t>
      </w:r>
      <w:r>
        <w:rPr>
          <w:sz w:val="21"/>
          <w:szCs w:val="21"/>
        </w:rPr>
        <w:t xml:space="preserve">	61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1 — Découverte archéologique : l'aube au bout de l'axe</w:t>
      </w:r>
      <w:r>
        <w:rPr>
          <w:sz w:val="19"/>
          <w:szCs w:val="19"/>
        </w:rPr>
        <w:t xml:space="preserve">	61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2 — Analyse : la 12ᵉ heure</w:t>
      </w:r>
      <w:r>
        <w:rPr>
          <w:sz w:val="19"/>
          <w:szCs w:val="19"/>
        </w:rPr>
        <w:t xml:space="preserve">	61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3 — Immersion : les formes du soleil</w:t>
      </w:r>
      <w:r>
        <w:rPr>
          <w:sz w:val="19"/>
          <w:szCs w:val="19"/>
        </w:rPr>
        <w:t xml:space="preserve">	62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Planche 4 — Résolution : la lumière qui recommence</w:t>
      </w:r>
      <w:r>
        <w:rPr>
          <w:sz w:val="19"/>
          <w:szCs w:val="19"/>
        </w:rPr>
        <w:t xml:space="preserve">	63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 12 · Page documentaire — « Ce que nous savons, ce que nous ignorons »</w:t>
      </w:r>
      <w:r>
        <w:rPr>
          <w:sz w:val="19"/>
          <w:szCs w:val="19"/>
        </w:rPr>
        <w:t xml:space="preserve">	64</w:t>
      </w:r>
    </w:p>
    <w:p>
      <w:r>
        <w:br w:type="page"/>
      </w:r>
    </w:p>
    <w:p>
      <w:pPr>
        <w:pStyle w:val="Heading1"/>
      </w:pPr>
      <w:r>
        <w:t xml:space="preserve">Prompts ChatGPT — Mode d'emploi</w:t>
      </w:r>
    </w:p>
    <w:p>
      <w:pPr>
        <w:spacing w:after="120" w:line="276"/>
      </w:pPr>
      <w:r>
        <w:t xml:space="preserve">Ces prompts sont écrits pour la </w:t>
      </w:r>
      <w:r>
        <w:rPr>
          <w:b/>
          <w:bCs/>
        </w:rPr>
        <w:t xml:space="preserve">génération d'images dans ChatGPT</w:t>
      </w:r>
      <w:r>
        <w:t xml:space="preserve">. Il y a </w:t>
      </w:r>
      <w:r>
        <w:rPr>
          <w:b/>
          <w:bCs/>
        </w:rPr>
        <w:t xml:space="preserve">un prompt par planche</w:t>
      </w:r>
      <w:r>
        <w:t xml:space="preserve"> : ChatGPT dessine la planche entière, avec sa grille de cases, en une seule image. Les prompts sont en </w:t>
      </w:r>
      <w:r>
        <w:rPr>
          <w:b/>
          <w:bCs/>
        </w:rPr>
        <w:t xml:space="preserve">français</w:t>
      </w:r>
      <w:r>
        <w:t xml:space="preserve">, que ChatGPT comprend très bien, pour que tu puisses les modifier facilement.</w:t>
      </w:r>
    </w:p>
    <w:p>
      <w:pPr>
        <w:pBdr>
          <w:left w:val="single" w:color="B8860B" w:sz="18" w:space="8"/>
        </w:pBdr>
        <w:shd w:fill="FBF6EC" w:color="auto" w:val="clear"/>
        <w:spacing w:after="140" w:before="60" w:line="264"/>
        <w:ind w:left="340" w:right="200"/>
      </w:pPr>
      <w:r>
        <w:rPr>
          <w:sz w:val="21"/>
          <w:szCs w:val="21"/>
        </w:rPr>
        <w:t xml:space="preserve">Les prompts « case par case » du dossier </w:t>
      </w:r>
      <w:r>
        <w:rPr>
          <w:rFonts w:ascii="Consolas" w:cs="Consolas" w:eastAsia="Consolas" w:hAnsi="Consolas"/>
          <w:color w:val="A0522D"/>
          <w:sz w:val="19"/>
          <w:szCs w:val="19"/>
        </w:rPr>
        <w:t xml:space="preserve">prompts/</w:t>
      </w:r>
      <w:r>
        <w:rPr>
          <w:sz w:val="21"/>
          <w:szCs w:val="21"/>
        </w:rPr>
        <w:t xml:space="preserve"> restent utiles pour régénérer une case ratée, ou pour les outils qui fonctionnent mieux image par image (Midjourney, etc.).</w:t>
      </w:r>
    </w:p>
    <w:p>
      <w:pPr>
        <w:pStyle w:val="Heading2"/>
      </w:pPr>
      <w:r>
        <w:t xml:space="preserve">1. Méthode de travail (important pour la cohérence)</w:t>
      </w:r>
    </w:p>
    <w:p>
      <w:pPr>
        <w:pStyle w:val="ListParagraph"/>
        <w:numPr>
          <w:ilvl w:val="0"/>
          <w:numId w:val="2"/>
        </w:numPr>
        <w:spacing w:after="60" w:line="264"/>
      </w:pPr>
      <w:r>
        <w:rPr>
          <w:b/>
          <w:bCs/>
        </w:rPr>
        <w:t xml:space="preserve">Ouvre une nouvelle conversation par épisode</w:t>
      </w:r>
      <w:r>
        <w:t xml:space="preserve"> (ou par groupe de 3 épisodes). ChatGPT garde mieux les personnages quand tout se passe dans la même conversation.</w:t>
      </w:r>
    </w:p>
    <w:p>
      <w:pPr>
        <w:pStyle w:val="ListParagraph"/>
        <w:numPr>
          <w:ilvl w:val="0"/>
          <w:numId w:val="2"/>
        </w:numPr>
        <w:spacing w:after="60" w:line="264"/>
      </w:pPr>
      <w:r>
        <w:rPr>
          <w:b/>
          <w:bCs/>
        </w:rPr>
        <w:t xml:space="preserve">Colle d'abord le message n° 1 « Brief de série »</w:t>
      </w:r>
      <w:r>
        <w:t xml:space="preserve"> (ci-dessous). Il fixe le style et les personnages. Attends la réponse.</w:t>
      </w:r>
    </w:p>
    <w:p>
      <w:pPr>
        <w:pStyle w:val="ListParagraph"/>
        <w:numPr>
          <w:ilvl w:val="0"/>
          <w:numId w:val="2"/>
        </w:numPr>
        <w:spacing w:after="60" w:line="264"/>
      </w:pPr>
      <w:r>
        <w:rPr>
          <w:b/>
          <w:bCs/>
        </w:rPr>
        <w:t xml:space="preserve">Colle ensuite le message n° 2 « Fiches personnages »</w:t>
      </w:r>
      <w:r>
        <w:t xml:space="preserve"> et demande la planche de personnages. Garde cette image : si ChatGPT dérive plus tard, réimporte-la dans la conversation en disant « garde exactement ces personnages ».</w:t>
      </w:r>
    </w:p>
    <w:p>
      <w:pPr>
        <w:pStyle w:val="ListParagraph"/>
        <w:numPr>
          <w:ilvl w:val="0"/>
          <w:numId w:val="2"/>
        </w:numPr>
        <w:spacing w:after="60" w:line="264"/>
      </w:pPr>
      <w:r>
        <w:rPr>
          <w:b/>
          <w:bCs/>
        </w:rPr>
        <w:t xml:space="preserve">Colle ensuite les prompts de planche, un par message, dans l'ordre.</w:t>
      </w:r>
    </w:p>
    <w:p>
      <w:pPr>
        <w:pStyle w:val="ListParagraph"/>
        <w:numPr>
          <w:ilvl w:val="0"/>
          <w:numId w:val="2"/>
        </w:numPr>
        <w:spacing w:after="60" w:line="264"/>
      </w:pPr>
      <w:r>
        <w:rPr>
          <w:b/>
          <w:bCs/>
        </w:rPr>
        <w:t xml:space="preserve">Si une case est ratée</w:t>
      </w:r>
      <w:r>
        <w:t xml:space="preserve">, ne régénère pas toute la planche : demande par exemple « Refais seulement la case 3 : … » ou utilise l'outil de sélection de ChatGPT pour retoucher une zone.</w:t>
      </w:r>
    </w:p>
    <w:p>
      <w:pPr>
        <w:pStyle w:val="ListParagraph"/>
        <w:numPr>
          <w:ilvl w:val="0"/>
          <w:numId w:val="2"/>
        </w:numPr>
        <w:spacing w:after="60" w:line="264"/>
      </w:pPr>
      <w:r>
        <w:rPr>
          <w:b/>
          <w:bCs/>
        </w:rPr>
        <w:t xml:space="preserve">Format</w:t>
      </w:r>
      <w:r>
        <w:t xml:space="preserve"> : ChatGPT produit des images de format </w:t>
      </w:r>
      <w:r>
        <w:rPr>
          <w:b/>
          <w:bCs/>
        </w:rPr>
        <w:t xml:space="preserve">portrait 2:3</w:t>
      </w:r>
      <w:r>
        <w:t xml:space="preserve"> au maximum (1024 × 1536 px). Une planche KDP (8,5 × 11 po) est un peu moins allongée : prévoir un léger recadrage ou une extension du fond, puis un agrandissement (</w:t>
      </w:r>
      <w:r>
        <w:rPr>
          <w:i/>
          <w:iCs/>
        </w:rPr>
        <w:t xml:space="preserve">upscale</w:t>
      </w:r>
      <w:r>
        <w:t xml:space="preserve">) pour atteindre 300 ppp à l'impression.</w:t>
      </w:r>
    </w:p>
    <w:p>
      <w:pPr>
        <w:spacing w:after="60"/>
      </w:pPr>
    </w:p>
    <w:p>
      <w:pPr>
        <w:pStyle w:val="Heading2"/>
      </w:pPr>
      <w:r>
        <w:t xml:space="preserve">2. Message n° 1 — Brief de série (à coller en premier)</w:t>
      </w:r>
    </w:p>
    <w:p>
      <w:pPr>
        <w:shd w:fill="F4F4F4" w:color="auto" w:val="clear"/>
        <w:spacing w:after="80" w:line="252"/>
        <w:ind w:left="340" w:right="200"/>
      </w:pPr>
      <w:r>
        <w:rPr>
          <w:rFonts w:ascii="Consolas" w:cs="Consolas" w:eastAsia="Consolas" w:hAnsi="Consolas"/>
          <w:sz w:val="17"/>
          <w:szCs w:val="17"/>
        </w:rPr>
        <w:t xml:space="preserve">Nous allons créer ensemble les planches d'une bande dessinée intitulée « Les Mystères du tombeau de Ramsès VI ». Je vais t'envoyer une planche à la fois. Pour toutes les images de cette conversation, respecte ces règles :</w:t>
      </w:r>
    </w:p>
    <w:p>
      <w:pPr>
        <w:shd w:fill="F4F4F4" w:color="auto" w:val="clear"/>
        <w:spacing w:after="80" w:line="252"/>
        <w:ind w:left="340" w:right="200"/>
      </w:pPr>
      <w:r>
        <w:rPr>
          <w:rFonts w:ascii="Consolas" w:cs="Consolas" w:eastAsia="Consolas" w:hAnsi="Consolas"/>
          <w:sz w:val="17"/>
          <w:szCs w:val="17"/>
        </w:rPr>
        <w:t xml:space="preserve">FORMAT : planche de BD verticale (portrait 2:3), avec une grille de cases séparées par des gouttières blanches fines, comme une bande dessinée franco-belge.</w:t>
      </w:r>
    </w:p>
    <w:p>
      <w:pPr>
        <w:shd w:fill="F4F4F4" w:color="auto" w:val="clear"/>
        <w:spacing w:after="80" w:line="252"/>
        <w:ind w:left="340" w:right="200"/>
      </w:pPr>
      <w:r>
        <w:rPr>
          <w:rFonts w:ascii="Consolas" w:cs="Consolas" w:eastAsia="Consolas" w:hAnsi="Consolas"/>
          <w:sz w:val="17"/>
          <w:szCs w:val="17"/>
        </w:rPr>
        <w:t xml:space="preserve">DEUX STYLES : - Style A (monde d'aujourd'hui) : bande dessinée réaliste franco-belge, encrage net, couleurs peintes, éclairage de lampes frontales LED et de projecteurs froids dans un tombeau égyptien, poussière dans les faisceaux, roche calcaire, peintures murales anciennes délavées (ocre rouge, ocre jaune, bleu égyptien, noir sur enduit clair). - Style B (monde mythologique, reconstitution) : style des peintures des tombes égyptiennes du Nouvel Empire : aplats de couleurs minérales, contours noirs, personnages de profil avec l'œil et les épaules de face, pas de perspective ni d'ombres. Les cases en style B ont un fin liseré doré autour du cadre. - Style C (reconstitution historique : Égypte antique, 1922, 1949-1951) : comme le style A mais plus chaud, lampes à huile et torches pour l'Antiquité, ton sépia pour les scènes du XXᵉ siècle, fin liseré doré.</w:t>
      </w:r>
    </w:p>
    <w:p>
      <w:pPr>
        <w:shd w:fill="F4F4F4" w:color="auto" w:val="clear"/>
        <w:spacing w:after="80" w:line="252"/>
        <w:ind w:left="340" w:right="200"/>
      </w:pPr>
      <w:r>
        <w:rPr>
          <w:rFonts w:ascii="Consolas" w:cs="Consolas" w:eastAsia="Consolas" w:hAnsi="Consolas"/>
          <w:sz w:val="17"/>
          <w:szCs w:val="17"/>
        </w:rPr>
        <w:t xml:space="preserve">RÈGLES ABSOLUES : - Aucun texte dans l'image : pas de bulles, pas de mots, pas de lettres, pas de titres. J'ajouterai le texte moi-même. Laisse un peu d'espace libre en haut des cases où des personnages parlent. - Aucun hiéroglyphe lisible inventé : les inscriptions restent floues, lointaines ou hors champ. - Personne ne touche les parois peintes ni les objets anciens : les mains restent à quelques centimètres. - Pas de sang, pas de violence réaliste : la BD s'adresse aussi aux adolescents. - Les personnages doivent rester identiques d'une planche à l'autre (je te donne leurs fiches).</w:t>
      </w:r>
    </w:p>
    <w:p>
      <w:pPr>
        <w:shd w:fill="F4F4F4" w:color="auto" w:val="clear"/>
        <w:spacing w:after="0" w:line="252"/>
        <w:ind w:left="340" w:right="200"/>
      </w:pPr>
      <w:r>
        <w:rPr>
          <w:rFonts w:ascii="Consolas" w:cs="Consolas" w:eastAsia="Consolas" w:hAnsi="Consolas"/>
          <w:sz w:val="17"/>
          <w:szCs w:val="17"/>
        </w:rPr>
        <w:t xml:space="preserve">Réponds simplement « Compris » ; j'envoie ensuite les fiches des personnages.</w:t>
      </w:r>
    </w:p>
    <w:p>
      <w:pPr>
        <w:spacing w:after="120"/>
      </w:pPr>
    </w:p>
    <w:p>
      <w:pPr>
        <w:pStyle w:val="Heading2"/>
      </w:pPr>
      <w:r>
        <w:t xml:space="preserve">3. Message n° 2 — Fiches personnages (à coller en deuxième)</w:t>
      </w:r>
    </w:p>
    <w:p>
      <w:pPr>
        <w:shd w:fill="F4F4F4" w:color="auto" w:val="clear"/>
        <w:spacing w:after="80" w:line="252"/>
        <w:ind w:left="340" w:right="200"/>
      </w:pPr>
      <w:r>
        <w:rPr>
          <w:rFonts w:ascii="Consolas" w:cs="Consolas" w:eastAsia="Consolas" w:hAnsi="Consolas"/>
          <w:sz w:val="17"/>
          <w:szCs w:val="17"/>
        </w:rPr>
        <w:t xml:space="preserve">Voici les personnages récurrents. Dessine-moi d'abord une planche de présentation (« model sheet ») en style A : les cinq personnages en pied, de face et de trois quarts, sur fond neutre, sans aucun texte.</w:t>
      </w:r>
    </w:p>
    <w:p>
      <w:pPr>
        <w:shd w:fill="F4F4F4" w:color="auto" w:val="clear"/>
        <w:spacing w:after="80" w:line="252"/>
        <w:ind w:left="340" w:right="200"/>
      </w:pPr>
      <w:r>
        <w:rPr>
          <w:rFonts w:ascii="Consolas" w:cs="Consolas" w:eastAsia="Consolas" w:hAnsi="Consolas"/>
          <w:sz w:val="17"/>
          <w:szCs w:val="17"/>
        </w:rPr>
        <w:t xml:space="preserve">1. Dr KERBU — archéologue africain d'environ 45 ans, peau foncée, barbe courte grisonnante, cheveux ras, regard calme et intense ; chemise de terrain couleur sable aux manches retroussées, pantalon kaki, lampe frontale, petit carnet de croquis relié de cuir, lampe à main. 2. Dr NEFERTARI HASSAN — égyptologue égyptienne d'environ 38 ans, lunettes rectangulaires, cheveux sombres attachés sous un foulard clair, veste de terrain beige, gants en nitrile, loupe d'épigraphiste pendue à un cordon autour du cou. 3. Pr ADEL MANSOUR — historien égyptien d'environ 68 ans, moustache grise, visage ridé et bienveillant, chapeau de lin crème, veste de lin claire, canne en bois, porte souvent un vieux livre épais annoté. 4. MAYA — ingénieure d'environ 30 ans, carré court brun foncé, lunettes à monture sombre relevées sur la tête, veste technique grise imperméable à nombreuses poches, tablette et scanner 3D portatif sur perche. 5. JULIEN MARSAC — producteur de documentaires français d'environ 50 ans, barbe de trois jours, cheveux grisonnants plaqués en arrière, lunettes de soleil relevées sur la tête, veste en lin coûteuse sur un T-shirt noir, caméra à la main ou talkie-walkie.</w:t>
      </w:r>
    </w:p>
    <w:p>
      <w:pPr>
        <w:shd w:fill="F4F4F4" w:color="auto" w:val="clear"/>
        <w:spacing w:after="0" w:line="252"/>
        <w:ind w:left="340" w:right="200"/>
      </w:pPr>
      <w:r>
        <w:rPr>
          <w:rFonts w:ascii="Consolas" w:cs="Consolas" w:eastAsia="Consolas" w:hAnsi="Consolas"/>
          <w:sz w:val="17"/>
          <w:szCs w:val="17"/>
        </w:rPr>
        <w:t xml:space="preserve">Accessoire récurrent : un petit boîtier gris de capteur d'humidité posé sur un trépied, avec une diode de couleur (verte, orange ou rouge selon les épisodes).</w:t>
      </w:r>
    </w:p>
    <w:p>
      <w:pPr>
        <w:spacing w:after="120"/>
      </w:pPr>
    </w:p>
    <w:p>
      <w:pPr>
        <w:pBdr>
          <w:left w:val="single" w:color="B8860B" w:sz="18" w:space="8"/>
        </w:pBdr>
        <w:shd w:fill="FBF6EC" w:color="auto" w:val="clear"/>
        <w:spacing w:after="40" w:before="60" w:line="264"/>
        <w:ind w:left="340" w:right="200"/>
      </w:pPr>
      <w:r>
        <w:rPr>
          <w:sz w:val="21"/>
          <w:szCs w:val="21"/>
        </w:rPr>
        <w:t xml:space="preserve">Maya et Julien Marsac n'ont pas d'apparence fixée dans la bible : ces descriptions sont des</w:t>
      </w:r>
    </w:p>
    <w:p>
      <w:pPr>
        <w:pBdr>
          <w:left w:val="single" w:color="B8860B" w:sz="18" w:space="8"/>
        </w:pBdr>
        <w:shd w:fill="FBF6EC" w:color="auto" w:val="clear"/>
        <w:spacing w:after="140" w:before="0" w:line="264"/>
        <w:ind w:left="340" w:right="200"/>
      </w:pPr>
      <w:r>
        <w:rPr>
          <w:b/>
          <w:bCs/>
          <w:sz w:val="21"/>
          <w:szCs w:val="21"/>
        </w:rPr>
        <w:t xml:space="preserve">propositions à valider</w:t>
      </w:r>
      <w:r>
        <w:rPr>
          <w:sz w:val="21"/>
          <w:szCs w:val="21"/>
        </w:rPr>
        <w:t xml:space="preserve">. Une fois la planche de personnages validée, ne plus changer.</w:t>
      </w:r>
    </w:p>
    <w:p>
      <w:pPr>
        <w:pStyle w:val="Heading2"/>
      </w:pPr>
      <w:r>
        <w:t xml:space="preserve">4. Limites à connaître (rigueur historique)</w:t>
      </w:r>
    </w:p>
    <w:p>
      <w:pPr>
        <w:pStyle w:val="ListParagraph"/>
        <w:numPr>
          <w:ilvl w:val="0"/>
          <w:numId w:val="3"/>
        </w:numPr>
        <w:spacing w:after="60" w:line="264"/>
      </w:pPr>
      <w:r>
        <w:rPr>
          <w:b/>
          <w:bCs/>
        </w:rPr>
        <w:t xml:space="preserve">ChatGPT invente les détails archéologiques.</w:t>
      </w:r>
      <w:r>
        <w:t xml:space="preserve"> Les parois réelles de KV9 (cases marquées « ⚠ Référence » dans chaque prompt) seront approximatives. Pour la version publiée, il faut soit les faire redessiner par un artiste d'après Piankoff &amp; Rambova (1954) et le Theban Mapping Project, soit donner à ChatGPT une image de référence dont tu as les droits (« inspire-toi de la composition de cette image »).</w:t>
      </w:r>
    </w:p>
    <w:p>
      <w:pPr>
        <w:pStyle w:val="ListParagraph"/>
        <w:numPr>
          <w:ilvl w:val="0"/>
          <w:numId w:val="3"/>
        </w:numPr>
        <w:spacing w:after="60" w:line="264"/>
      </w:pPr>
      <w:r>
        <w:rPr>
          <w:b/>
          <w:bCs/>
        </w:rPr>
        <w:t xml:space="preserve">Déclaration KDP</w:t>
      </w:r>
      <w:r>
        <w:t xml:space="preserve"> : les images produites par ChatGPT sont du </w:t>
      </w:r>
      <w:r>
        <w:rPr>
          <w:b/>
          <w:bCs/>
        </w:rPr>
        <w:t xml:space="preserve">contenu généré par IA</w:t>
      </w:r>
      <w:r>
        <w:t xml:space="preserve"> et doivent être déclarées comme tel lors de la publication, même retouchées (bible 06 §5).</w:t>
      </w:r>
    </w:p>
    <w:p>
      <w:pPr>
        <w:pStyle w:val="ListParagraph"/>
        <w:numPr>
          <w:ilvl w:val="0"/>
          <w:numId w:val="3"/>
        </w:numPr>
        <w:spacing w:after="60" w:line="264"/>
      </w:pPr>
      <w:r>
        <w:rPr>
          <w:b/>
          <w:bCs/>
        </w:rPr>
        <w:t xml:space="preserve">Droits d'auteur</w:t>
      </w:r>
      <w:r>
        <w:t xml:space="preserve"> : vérifier les conditions d'utilisation commerciale des images en vigueur au moment de la publication, et la question du droit égyptien sur les images d'antiquités (bible 06 §6).</w:t>
      </w:r>
    </w:p>
    <w:p>
      <w:pPr>
        <w:pStyle w:val="ListParagraph"/>
        <w:numPr>
          <w:ilvl w:val="0"/>
          <w:numId w:val="3"/>
        </w:numPr>
        <w:spacing w:after="60" w:line="264"/>
      </w:pPr>
      <w:r>
        <w:rPr>
          <w:b/>
          <w:bCs/>
        </w:rPr>
        <w:t xml:space="preserve">Lettrage</w:t>
      </w:r>
      <w:r>
        <w:t xml:space="preserve"> : ajouter bulles et cartouches dans un logiciel de mise en page (Affinity Publisher, Canva, Clip Studio, etc.), en reprenant les textes exacts du scénario.</w:t>
      </w:r>
    </w:p>
    <w:p>
      <w:pPr>
        <w:spacing w:after="60"/>
      </w:pPr>
    </w:p>
    <w:p>
      <w:pPr>
        <w:pStyle w:val="Heading2"/>
      </w:pPr>
      <w:r>
        <w:t xml:space="preserve">5.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28"/>
        <w:gridCol w:w="4210"/>
      </w:tblGrid>
      <w:tr>
        <w:trPr>
          <w:cantSplit/>
          <w:tblHeader/>
        </w:trPr>
        <w:tc>
          <w:tcPr>
            <w:tcW w:type="dxa" w:w="542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Fichier</w:t>
            </w:r>
          </w:p>
        </w:tc>
        <w:tc>
          <w:tcPr>
            <w:tcW w:type="dxa" w:w="421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Planches</w:t>
            </w:r>
          </w:p>
        </w:tc>
      </w:tr>
      <w:tr>
        <w:trPr>
          <w:cantSplit/>
          <w:tblHeader w:val="false"/>
        </w:trPr>
        <w:tc>
          <w:tcPr>
            <w:tcW w:type="dxa" w:w="5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01_chatgpt_couverture_prologue_ep01-03.md</w:t>
            </w:r>
          </w:p>
        </w:tc>
        <w:tc>
          <w:tcPr>
            <w:tcW w:type="dxa" w:w="421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Couverture, 4ᵉ de couverture, prologue (P1-P2), épisodes 1 à 3</w:t>
            </w:r>
          </w:p>
        </w:tc>
      </w:tr>
      <w:tr>
        <w:trPr>
          <w:cantSplit/>
          <w:tblHeader w:val="false"/>
        </w:trPr>
        <w:tc>
          <w:tcPr>
            <w:tcW w:type="dxa" w:w="5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02_chatgpt_ep04-06.md</w:t>
            </w:r>
          </w:p>
        </w:tc>
        <w:tc>
          <w:tcPr>
            <w:tcW w:type="dxa" w:w="421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Épisodes 4 à 6</w:t>
            </w:r>
          </w:p>
        </w:tc>
      </w:tr>
      <w:tr>
        <w:trPr>
          <w:cantSplit/>
          <w:tblHeader w:val="false"/>
        </w:trPr>
        <w:tc>
          <w:tcPr>
            <w:tcW w:type="dxa" w:w="5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03_chatgpt_ep07-09.md</w:t>
            </w:r>
          </w:p>
        </w:tc>
        <w:tc>
          <w:tcPr>
            <w:tcW w:type="dxa" w:w="421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Épisodes 7 à 9</w:t>
            </w:r>
          </w:p>
        </w:tc>
      </w:tr>
      <w:tr>
        <w:trPr>
          <w:cantSplit/>
          <w:tblHeader w:val="false"/>
        </w:trPr>
        <w:tc>
          <w:tcPr>
            <w:tcW w:type="dxa" w:w="5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rFonts w:ascii="Consolas" w:cs="Consolas" w:eastAsia="Consolas" w:hAnsi="Consolas"/>
                <w:color w:val="A0522D"/>
                <w:sz w:val="16"/>
                <w:szCs w:val="16"/>
              </w:rPr>
              <w:t xml:space="preserve">04_chatgpt_ep10-12.md</w:t>
            </w:r>
          </w:p>
        </w:tc>
        <w:tc>
          <w:tcPr>
            <w:tcW w:type="dxa" w:w="421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Épisodes 10 à 12</w:t>
            </w:r>
          </w:p>
        </w:tc>
      </w:tr>
    </w:tbl>
    <w:p>
      <w:pPr>
        <w:spacing w:after="120"/>
      </w:pPr>
    </w:p>
    <w:p>
      <w:r>
        <w:br w:type="page"/>
      </w:r>
    </w:p>
    <w:p>
      <w:pPr>
        <w:pStyle w:val="Heading1"/>
      </w:pPr>
      <w:r>
        <w:t xml:space="preserve">Prompts ChatGPT — Couverture, prologue, épisodes 1 à 3</w:t>
      </w:r>
    </w:p>
    <w:p>
      <w:pPr>
        <w:spacing w:after="120" w:line="276"/>
      </w:pPr>
      <w:r>
        <w:t xml:space="preserve">Un prompt par </w:t>
      </w:r>
      <w:r>
        <w:rPr>
          <w:b/>
          <w:bCs/>
        </w:rPr>
        <w:t xml:space="preserve">planche</w:t>
      </w:r>
      <w:r>
        <w:t xml:space="preserve">, à coller dans ChatGPT </w:t>
      </w:r>
      <w:r>
        <w:rPr>
          <w:b/>
          <w:bCs/>
        </w:rPr>
        <w:t xml:space="preserve">après</w:t>
      </w:r>
      <w:r>
        <w:t xml:space="preserve"> le « Brief de série » et les « Fiches personnages » (voir </w:t>
      </w:r>
      <w:r>
        <w:rPr>
          <w:rFonts w:ascii="Consolas" w:cs="Consolas" w:eastAsia="Consolas" w:hAnsi="Consolas"/>
          <w:color w:val="A0522D"/>
          <w:sz w:val="19"/>
          <w:szCs w:val="19"/>
        </w:rPr>
        <w:t xml:space="preserve">00_mode_d_emploi_chatgpt.md</w:t>
      </w:r>
      <w:r>
        <w:t xml:space="preserve">). Scripts sources : </w:t>
      </w:r>
      <w:r>
        <w:rPr>
          <w:rFonts w:ascii="Consolas" w:cs="Consolas" w:eastAsia="Consolas" w:hAnsi="Consolas"/>
          <w:color w:val="A0522D"/>
          <w:sz w:val="19"/>
          <w:szCs w:val="19"/>
        </w:rPr>
        <w:t xml:space="preserve">01_couverture.md</w:t>
      </w:r>
      <w:r>
        <w:t xml:space="preserve">, </w:t>
      </w:r>
      <w:r>
        <w:rPr>
          <w:rFonts w:ascii="Consolas" w:cs="Consolas" w:eastAsia="Consolas" w:hAnsi="Consolas"/>
          <w:color w:val="A0522D"/>
          <w:sz w:val="19"/>
          <w:szCs w:val="19"/>
        </w:rPr>
        <w:t xml:space="preserve">02_prologue.md</w:t>
      </w:r>
      <w:r>
        <w:t xml:space="preserve">, </w:t>
      </w:r>
      <w:r>
        <w:rPr>
          <w:rFonts w:ascii="Consolas" w:cs="Consolas" w:eastAsia="Consolas" w:hAnsi="Consolas"/>
          <w:color w:val="A0522D"/>
          <w:sz w:val="19"/>
          <w:szCs w:val="19"/>
        </w:rPr>
        <w:t xml:space="preserve">03_episode_01_la_porte_de_kv9.md</w:t>
      </w:r>
      <w:r>
        <w:t xml:space="preserve">, </w:t>
      </w:r>
      <w:r>
        <w:rPr>
          <w:rFonts w:ascii="Consolas" w:cs="Consolas" w:eastAsia="Consolas" w:hAnsi="Consolas"/>
          <w:color w:val="A0522D"/>
          <w:sz w:val="19"/>
          <w:szCs w:val="19"/>
        </w:rPr>
        <w:t xml:space="preserve">04_episode_02_le_plafond_des_etoiles.md</w:t>
      </w:r>
      <w:r>
        <w:t xml:space="preserve">, </w:t>
      </w:r>
      <w:r>
        <w:rPr>
          <w:rFonts w:ascii="Consolas" w:cs="Consolas" w:eastAsia="Consolas" w:hAnsi="Consolas"/>
          <w:color w:val="A0522D"/>
          <w:sz w:val="19"/>
          <w:szCs w:val="19"/>
        </w:rPr>
        <w:t xml:space="preserve">05_episode_03_le_livre_sans_commencement.md</w:t>
      </w:r>
      <w:r>
        <w:t xml:space="preserve">.</w:t>
      </w:r>
    </w:p>
    <w:p>
      <w:pPr>
        <w:spacing w:after="120" w:line="276"/>
      </w:pPr>
      <w:r>
        <w:rPr>
          <w:b/>
          <w:bCs/>
        </w:rPr>
        <w:t xml:space="preserve">Rappels propres à ce fichier</w:t>
      </w:r>
    </w:p>
    <w:p>
      <w:pPr>
        <w:pStyle w:val="ListParagraph"/>
        <w:numPr>
          <w:ilvl w:val="0"/>
          <w:numId w:val="4"/>
        </w:numPr>
        <w:spacing w:after="60" w:line="264"/>
      </w:pPr>
      <w:r>
        <w:t xml:space="preserve">Les zones du tombeau suivent les lettres du </w:t>
      </w:r>
      <w:r>
        <w:rPr>
          <w:b/>
          <w:bCs/>
        </w:rPr>
        <w:t xml:space="preserve">Theban Mapping Project</w:t>
      </w:r>
      <w:r>
        <w:t xml:space="preserve"> (TMP) : B, C, D = corridors 1 à 3 ; F = salle à piliers ; J = chambre funéraire. Ces lettres ne doivent </w:t>
      </w:r>
      <w:r>
        <w:rPr>
          <w:b/>
          <w:bCs/>
        </w:rPr>
        <w:t xml:space="preserve">jamais</w:t>
      </w:r>
      <w:r>
        <w:t xml:space="preserve"> apparaître dans l'image.</w:t>
      </w:r>
    </w:p>
    <w:p>
      <w:pPr>
        <w:pStyle w:val="ListParagraph"/>
        <w:numPr>
          <w:ilvl w:val="0"/>
          <w:numId w:val="4"/>
        </w:numPr>
        <w:spacing w:after="60" w:line="264"/>
      </w:pPr>
      <w:r>
        <w:t xml:space="preserve">Les parois réelles sont décrites volontairement de façon sobre (« registres peints de figures… ») : ChatGPT les inventera de toute façon. Toute case listée sous « ⚠ Références » doit être </w:t>
      </w:r>
      <w:r>
        <w:rPr>
          <w:b/>
          <w:bCs/>
        </w:rPr>
        <w:t xml:space="preserve">redessinée ou corrigée d'après la source indiquée</w:t>
      </w:r>
      <w:r>
        <w:t xml:space="preserve"> avant publication.</w:t>
      </w:r>
    </w:p>
    <w:p>
      <w:pPr>
        <w:pStyle w:val="ListParagraph"/>
        <w:numPr>
          <w:ilvl w:val="0"/>
          <w:numId w:val="4"/>
        </w:numPr>
        <w:spacing w:after="60" w:line="264"/>
      </w:pPr>
      <w:r>
        <w:rPr>
          <w:b/>
          <w:bCs/>
        </w:rPr>
        <w:t xml:space="preserve">Personnages historiques réels</w:t>
      </w:r>
      <w:r>
        <w:t xml:space="preserve"> (Howard Carter, Alexandre Piankoff, L. F. Husson) : de dos, de trois quarts dos ou en silhouette, sans ressemblance. Natacha Rambova n'apparaît pas sur place.</w:t>
      </w:r>
    </w:p>
    <w:p>
      <w:pPr>
        <w:pStyle w:val="ListParagraph"/>
        <w:numPr>
          <w:ilvl w:val="0"/>
          <w:numId w:val="4"/>
        </w:numPr>
        <w:spacing w:after="60" w:line="264"/>
      </w:pPr>
      <w:r>
        <w:rPr>
          <w:b/>
          <w:bCs/>
        </w:rPr>
        <w:t xml:space="preserve">Liseré doré</w:t>
      </w:r>
      <w:r>
        <w:t xml:space="preserve"> : style B (mythologique) et style C (reconstitution historique) uniquement. Quand le script le fait « apparaître une seconde » sur une case contemporaine, on demande seulement une lueur dorée au bord du cadre.</w:t>
      </w:r>
    </w:p>
    <w:p>
      <w:pPr>
        <w:pStyle w:val="ListParagraph"/>
        <w:numPr>
          <w:ilvl w:val="0"/>
          <w:numId w:val="4"/>
        </w:numPr>
        <w:spacing w:after="60" w:line="264"/>
      </w:pPr>
      <w:r>
        <w:t xml:space="preserve">Tous les textes (cartouches, bulles, SFX, écrans, plaques, titres, dates) sont posés </w:t>
      </w:r>
      <w:r>
        <w:rPr>
          <w:b/>
          <w:bCs/>
        </w:rPr>
        <w:t xml:space="preserve">au lettrage</w:t>
      </w:r>
      <w:r>
        <w:t xml:space="preserve">.</w:t>
      </w:r>
    </w:p>
    <w:p>
      <w:pPr>
        <w:spacing w:after="60"/>
      </w:pPr>
    </w:p>
    <w:p>
      <w:pPr>
        <w:pBdr>
          <w:bottom w:val="single" w:color="D6C7A8" w:sz="6" w:space="1"/>
        </w:pBdr>
        <w:spacing w:after="120" w:before="120"/>
      </w:pPr>
    </w:p>
    <w:p>
      <w:pPr>
        <w:pStyle w:val="Heading2"/>
      </w:pPr>
      <w:r>
        <w:t xml:space="preserve">Couverture — Volume 1</w:t>
      </w:r>
    </w:p>
    <w:p>
      <w:pPr>
        <w:pStyle w:val="ListParagraph"/>
        <w:numPr>
          <w:ilvl w:val="0"/>
          <w:numId w:val="5"/>
        </w:numPr>
        <w:spacing w:after="60" w:line="264"/>
      </w:pPr>
      <w:r>
        <w:t xml:space="preserve">Cases : image unique pleine page ; style A (premier plan, parois) avec le disque solaire en style B (aplat mural) ; personnage : Kerbu.</w:t>
      </w:r>
    </w:p>
    <w:p>
      <w:pPr>
        <w:pStyle w:val="ListParagraph"/>
        <w:numPr>
          <w:ilvl w:val="0"/>
          <w:numId w:val="5"/>
        </w:numPr>
        <w:spacing w:after="60" w:line="264"/>
      </w:pPr>
      <w:r>
        <w:t xml:space="preserve">⚠ Références : parois de la chambre funéraire J (registres du Livre de la Terre, double sphinx d'Aker), voûte avec Nout, fragments du sarcophage → photographies de la chambre J sous licence libre, Piankoff &amp; Rambova 1954, Theban Mapping Project.</w:t>
      </w:r>
    </w:p>
    <w:p>
      <w:pPr>
        <w:spacing w:after="60"/>
      </w:pPr>
    </w:p>
    <w:p>
      <w:pPr>
        <w:shd w:fill="F4F4F4" w:color="auto" w:val="clear"/>
        <w:spacing w:after="80" w:line="252"/>
        <w:ind w:left="340" w:right="200"/>
      </w:pPr>
      <w:r>
        <w:rPr>
          <w:rFonts w:ascii="Consolas" w:cs="Consolas" w:eastAsia="Consolas" w:hAnsi="Consolas"/>
          <w:sz w:val="17"/>
          <w:szCs w:val="17"/>
        </w:rPr>
        <w:t xml:space="preserve">Couverture du volume 1, format portrait 2:3, mêmes personnages et mêmes règles que précédemment. Image unique pleine page, sans cases ni gouttières. Le tiers supérieur doit rester sombre et calme pour accueillir le titre : c'est l'amorce de la voûte bleu nuit de la chambre funéraire, avec la silhouette arquée de la déesse Nout, corps couvert d'étoiles, traitée en peinture murale discrète et peu contrastée.</w:t>
      </w:r>
    </w:p>
    <w:p>
      <w:pPr>
        <w:shd w:fill="F4F4F4" w:color="auto" w:val="clear"/>
        <w:spacing w:after="80" w:line="252"/>
        <w:ind w:left="340" w:right="200"/>
      </w:pPr>
      <w:r>
        <w:rPr>
          <w:rFonts w:ascii="Consolas" w:cs="Consolas" w:eastAsia="Consolas" w:hAnsi="Consolas"/>
          <w:sz w:val="17"/>
          <w:szCs w:val="17"/>
        </w:rPr>
        <w:t xml:space="preserve">Premier plan (tiers inférieur) : le Dr Kerbu, vu de trois quarts dos, lève une lampe à main ; son visage, tourné vers le haut et en partie visible, exprime la curiosité, pas la peur. De la poussière flotte dans le faisceau doux de la lampe. Style A.</w:t>
      </w:r>
    </w:p>
    <w:p>
      <w:pPr>
        <w:shd w:fill="F4F4F4" w:color="auto" w:val="clear"/>
        <w:spacing w:after="80" w:line="252"/>
        <w:ind w:left="340" w:right="200"/>
      </w:pPr>
      <w:r>
        <w:rPr>
          <w:rFonts w:ascii="Consolas" w:cs="Consolas" w:eastAsia="Consolas" w:hAnsi="Consolas"/>
          <w:sz w:val="17"/>
          <w:szCs w:val="17"/>
        </w:rPr>
        <w:t xml:space="preserve">Plan médian : les parois de la chambre funéraire, couvertes de registres peints de figures en rangs, serpents et disques solaires, couleurs rouge, ocre et jaune sur fond clair, délavées ; on devine un double sphinx (l'image d'Aker). Au sol, dans l'ombre, des fragments de sarcophage de pierre. Style A, peintures vues comme de vraies peintures anciennes, détails flous.</w:t>
      </w:r>
    </w:p>
    <w:p>
      <w:pPr>
        <w:shd w:fill="F4F4F4" w:color="auto" w:val="clear"/>
        <w:spacing w:after="80" w:line="252"/>
        <w:ind w:left="340" w:right="200"/>
      </w:pPr>
      <w:r>
        <w:rPr>
          <w:rFonts w:ascii="Consolas" w:cs="Consolas" w:eastAsia="Consolas" w:hAnsi="Consolas"/>
          <w:sz w:val="17"/>
          <w:szCs w:val="17"/>
        </w:rPr>
        <w:t xml:space="preserve">Arrière-plan, au centre et vers le haut : un immense disque solaire rouge-or qui semble sortir de la paroi, porté par des bras levés, dessiné en aplat mural avec contour noir (style B), pour qu'on comprenne qu'il s'agit d'une image, d'une vision.</w:t>
      </w:r>
    </w:p>
    <w:p>
      <w:pPr>
        <w:shd w:fill="F4F4F4" w:color="auto" w:val="clear"/>
        <w:spacing w:after="80" w:line="252"/>
        <w:ind w:left="340" w:right="200"/>
      </w:pPr>
      <w:r>
        <w:rPr>
          <w:rFonts w:ascii="Consolas" w:cs="Consolas" w:eastAsia="Consolas" w:hAnsi="Consolas"/>
          <w:sz w:val="17"/>
          <w:szCs w:val="17"/>
        </w:rPr>
        <w:t xml:space="preserve">Palette : bleu nuit en haut, ocre et rouge sur les parois, or pour le disque, lumière blanche et froide de la lampe ; fort contraste entre l'or du disque et le noir du tombeau.</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Quatrième de couverture</w:t>
      </w:r>
    </w:p>
    <w:p>
      <w:pPr>
        <w:pStyle w:val="ListParagraph"/>
        <w:numPr>
          <w:ilvl w:val="0"/>
          <w:numId w:val="6"/>
        </w:numPr>
        <w:spacing w:after="60" w:line="264"/>
      </w:pPr>
      <w:r>
        <w:t xml:space="preserve">Cases : image unique pleine page, style A ; personnages : Kerbu, Nefertari, Mansour, Maya (vus de dos). Le script ne donne que le texte : composition </w:t>
      </w:r>
      <w:r>
        <w:rPr>
          <w:b/>
          <w:bCs/>
        </w:rPr>
        <w:t xml:space="preserve">proposée</w:t>
      </w:r>
      <w:r>
        <w:t xml:space="preserve">, sans contenu historique nouveau.</w:t>
      </w:r>
    </w:p>
    <w:p>
      <w:pPr>
        <w:pStyle w:val="ListParagraph"/>
        <w:numPr>
          <w:ilvl w:val="0"/>
          <w:numId w:val="6"/>
        </w:numPr>
        <w:spacing w:after="60" w:line="264"/>
      </w:pPr>
      <w:r>
        <w:t xml:space="preserve">⚠ Références : le premier corridor (B) en pente → photographies du Theban Mapping Project.</w:t>
      </w:r>
    </w:p>
    <w:p>
      <w:pPr>
        <w:spacing w:after="60"/>
      </w:pPr>
    </w:p>
    <w:p>
      <w:pPr>
        <w:shd w:fill="F4F4F4" w:color="auto" w:val="clear"/>
        <w:spacing w:after="80" w:line="252"/>
        <w:ind w:left="340" w:right="200"/>
      </w:pPr>
      <w:r>
        <w:rPr>
          <w:rFonts w:ascii="Consolas" w:cs="Consolas" w:eastAsia="Consolas" w:hAnsi="Consolas"/>
          <w:sz w:val="17"/>
          <w:szCs w:val="17"/>
        </w:rPr>
        <w:t xml:space="preserve">Quatrième de couverture du volume 1, format portrait 2:3, mêmes personnages et mêmes règles que précédemment. Image unique pleine page, sans cases ni gouttières. Les deux tiers supérieurs doivent rester sombres et peu détaillés (noir chaud, roche dans l'ombre) pour accueillir un long texte et un petit encadré.</w:t>
      </w:r>
    </w:p>
    <w:p>
      <w:pPr>
        <w:shd w:fill="F4F4F4" w:color="auto" w:val="clear"/>
        <w:spacing w:after="80" w:line="252"/>
        <w:ind w:left="340" w:right="200"/>
      </w:pPr>
      <w:r>
        <w:rPr>
          <w:rFonts w:ascii="Consolas" w:cs="Consolas" w:eastAsia="Consolas" w:hAnsi="Consolas"/>
          <w:sz w:val="17"/>
          <w:szCs w:val="17"/>
        </w:rPr>
        <w:t xml:space="preserve">Dans le tiers inférieur : le premier corridor du tombeau, droit et en pente descendante, vu depuis l'entrée. Quatre silhouettes vues de dos, petites, descendent en file avec leurs lampes frontales : le Dr Kerbu en tête, puis Nefertari, le professeur Mansour avec sa canne, et Maya avec la valise de son scanner. Les faisceaux effleurent des parois aux registres peints de figures, couleurs ocre et bleu, délavées et floues ; au loin, l'obscurité. Style A, ambiance calme et mystérieuse, poussière dans la lumière.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Prologue — « Celui qui descend dans la Terre »</w:t>
      </w:r>
    </w:p>
    <w:p>
      <w:pPr>
        <w:pStyle w:val="Heading2"/>
      </w:pPr>
      <w:r>
        <w:t xml:space="preserve">Prologue · Planche P1 — L'arrivée avant l'aube</w:t>
      </w:r>
    </w:p>
    <w:p>
      <w:pPr>
        <w:pStyle w:val="ListParagraph"/>
        <w:numPr>
          <w:ilvl w:val="0"/>
          <w:numId w:val="7"/>
        </w:numPr>
        <w:spacing w:after="60" w:line="264"/>
      </w:pPr>
      <w:r>
        <w:t xml:space="preserve">Cases : 6 ; style A ; personnages : Kerbu, Nefertari, Mansour, Maya.</w:t>
      </w:r>
    </w:p>
    <w:p>
      <w:pPr>
        <w:pStyle w:val="ListParagraph"/>
        <w:numPr>
          <w:ilvl w:val="0"/>
          <w:numId w:val="7"/>
        </w:numPr>
        <w:spacing w:after="60" w:line="264"/>
      </w:pPr>
      <w:r>
        <w:t xml:space="preserve">⚠ Références : case 1 (falaises thébaines et cime d'el-Qurn) → photographies de la Vallée des Rois ; case 6 (entrée actuelle de KV9, porte taillée, grille) → photographies de l'entrée actuelle, Theban Mapping Project.</w:t>
      </w:r>
    </w:p>
    <w:p>
      <w:pPr>
        <w:spacing w:after="60"/>
      </w:pPr>
    </w:p>
    <w:p>
      <w:pPr>
        <w:shd w:fill="F4F4F4" w:color="auto" w:val="clear"/>
        <w:spacing w:after="80" w:line="252"/>
        <w:ind w:left="340" w:right="200"/>
      </w:pPr>
      <w:r>
        <w:rPr>
          <w:rFonts w:ascii="Consolas" w:cs="Consolas" w:eastAsia="Consolas" w:hAnsi="Consolas"/>
          <w:sz w:val="17"/>
          <w:szCs w:val="17"/>
        </w:rPr>
        <w:t xml:space="preserve">Planche P1 du prologue, format portrait 2:3, mêmes personnages et mêmes règles que précédemment. Grille : rangée 1, un bandeau pleine largeur ; rangée 2, une case large (deux tiers de la largeur) suivie d'une case étroite (un tiers) ; rangée 3, deux cases de même taille ; rangée 4, une case pleine largeur, plus haute que les autres, qui clôt la page.</w:t>
      </w:r>
    </w:p>
    <w:p>
      <w:pPr>
        <w:shd w:fill="F4F4F4" w:color="auto" w:val="clear"/>
        <w:spacing w:after="80" w:line="252"/>
        <w:ind w:left="340" w:right="200"/>
      </w:pPr>
      <w:r>
        <w:rPr>
          <w:rFonts w:ascii="Consolas" w:cs="Consolas" w:eastAsia="Consolas" w:hAnsi="Consolas"/>
          <w:sz w:val="17"/>
          <w:szCs w:val="17"/>
        </w:rPr>
        <w:t xml:space="preserve">Case 1 : plan très large de la Vallée des Rois avant l'aube ; les falaises thébaines en silhouette sur un ciel bleu-gris, dominées par une cime en forme de pyramide naturelle. Sur la piste, tout en bas, quatre minuscules lampes frontales avancent. Style A, lumière froide de pré-aube, espace libre en haut pour deux cartouches.</w:t>
      </w:r>
    </w:p>
    <w:p>
      <w:pPr>
        <w:shd w:fill="F4F4F4" w:color="auto" w:val="clear"/>
        <w:spacing w:after="80" w:line="252"/>
        <w:ind w:left="340" w:right="200"/>
      </w:pPr>
      <w:r>
        <w:rPr>
          <w:rFonts w:ascii="Consolas" w:cs="Consolas" w:eastAsia="Consolas" w:hAnsi="Consolas"/>
          <w:sz w:val="17"/>
          <w:szCs w:val="17"/>
        </w:rPr>
        <w:t xml:space="preserve">Case 2 : plan moyen de l'équipe qui marche sur la piste : Maya porte la valise du scanner, le professeur Mansour s'appuie sur sa canne, Nefertari consulte une tablette, le Dr Kerbu, un peu en avant, lève les yeux vers la falaise. Style A, lumière bleue.</w:t>
      </w:r>
    </w:p>
    <w:p>
      <w:pPr>
        <w:shd w:fill="F4F4F4" w:color="auto" w:val="clear"/>
        <w:spacing w:after="80" w:line="252"/>
        <w:ind w:left="340" w:right="200"/>
      </w:pPr>
      <w:r>
        <w:rPr>
          <w:rFonts w:ascii="Consolas" w:cs="Consolas" w:eastAsia="Consolas" w:hAnsi="Consolas"/>
          <w:sz w:val="17"/>
          <w:szCs w:val="17"/>
        </w:rPr>
        <w:t xml:space="preserve">Case 3 : gros plan sur le visage du Dr Kerbu dans la lumière bleue, regard grave et intérieur ;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Nefertari de profil, un sourcil levé, curieuse ;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5 : le Dr Kerbu de trois quarts, regard tourné vers l'est où une lueur orange apparaît derrière la crête ; il parle, espace libre au-dessus pour la bulle. Style A, contraste bleu froid / orange naissant.</w:t>
      </w:r>
    </w:p>
    <w:p>
      <w:pPr>
        <w:shd w:fill="F4F4F4" w:color="auto" w:val="clear"/>
        <w:spacing w:after="80" w:line="252"/>
        <w:ind w:left="340" w:right="200"/>
      </w:pPr>
      <w:r>
        <w:rPr>
          <w:rFonts w:ascii="Consolas" w:cs="Consolas" w:eastAsia="Consolas" w:hAnsi="Consolas"/>
          <w:sz w:val="17"/>
          <w:szCs w:val="17"/>
        </w:rPr>
        <w:t xml:space="preserve">Case 6 : l'entrée de KV9, porte taillée dans la roche calcaire, fermée par une grille, avec un panneau signalétique laissé vierge. Les faisceaux des quatre lampes frontales convergent vers l'ouverture noire. Style A, plan large, sensation de seuil.</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Prologue · Planche P2 — Le premier corridor</w:t>
      </w:r>
    </w:p>
    <w:p>
      <w:pPr>
        <w:pStyle w:val="ListParagraph"/>
        <w:numPr>
          <w:ilvl w:val="0"/>
          <w:numId w:val="8"/>
        </w:numPr>
        <w:spacing w:after="60" w:line="264"/>
      </w:pPr>
      <w:r>
        <w:t xml:space="preserve">Cases : 6 ; style A (cases 1 à 5, la case 5 commence à prendre le liseré doré), style B (case 6, liseré doré) ; personnages : Kerbu, Nefertari, Maya (Mansour possible au fond de la case 1).</w:t>
      </w:r>
    </w:p>
    <w:p>
      <w:pPr>
        <w:pStyle w:val="ListParagraph"/>
        <w:numPr>
          <w:ilvl w:val="0"/>
          <w:numId w:val="8"/>
        </w:numPr>
        <w:spacing w:after="60" w:line="264"/>
      </w:pPr>
      <w:r>
        <w:t xml:space="preserve">⚠ Références : case 1 (premier corridor B, parois et plafond astronomique) → Theban Mapping Project, Piankoff &amp; Rambova 1954 ; cases 3, 4 et 5 (paroi peinte, disque solaire peint du corridor) → mêmes sources. Rigueur : ce corridor porte le Livre des Portes et le Livre des Cavernes, </w:t>
      </w:r>
      <w:r>
        <w:rPr>
          <w:b/>
          <w:bCs/>
        </w:rPr>
        <w:t xml:space="preserve">pas</w:t>
      </w:r>
      <w:r>
        <w:t xml:space="preserve"> le Livre de la Terre (qui est dans la chambre J).</w:t>
      </w:r>
    </w:p>
    <w:p>
      <w:pPr>
        <w:spacing w:after="60"/>
      </w:pPr>
    </w:p>
    <w:p>
      <w:pPr>
        <w:shd w:fill="F4F4F4" w:color="auto" w:val="clear"/>
        <w:spacing w:after="80" w:line="252"/>
        <w:ind w:left="340" w:right="200"/>
      </w:pPr>
      <w:r>
        <w:rPr>
          <w:rFonts w:ascii="Consolas" w:cs="Consolas" w:eastAsia="Consolas" w:hAnsi="Consolas"/>
          <w:sz w:val="17"/>
          <w:szCs w:val="17"/>
        </w:rPr>
        <w:t xml:space="preserve">Planche P2 du prologue, format portrait 2:3, mêmes personnages et mêmes règles que précédemment. Grille : rangée 1, une grande case pleine largeur occupant environ un tiers de la planche ; rangée 2, deux cases de même taille ; rangée 3, deux cases de même taille, celle de droite avec un bord qui commence à se dorer ; rangée 4, un bandeau final pleine largeur.</w:t>
      </w:r>
    </w:p>
    <w:p>
      <w:pPr>
        <w:shd w:fill="F4F4F4" w:color="auto" w:val="clear"/>
        <w:spacing w:after="80" w:line="252"/>
        <w:ind w:left="340" w:right="200"/>
      </w:pPr>
      <w:r>
        <w:rPr>
          <w:rFonts w:ascii="Consolas" w:cs="Consolas" w:eastAsia="Consolas" w:hAnsi="Consolas"/>
          <w:sz w:val="17"/>
          <w:szCs w:val="17"/>
        </w:rPr>
        <w:t xml:space="preserve">Case 1 : le premier corridor vu depuis l'entrée, en perspective : une pente droite qui descend, des parois couvertes de registres peints de figures, couleurs ocre et bleu, et un plafond sombre semé de figures astronomiques. Les lampes frontales de l'équipe révèlent par endroits des silhouettes de divinités, de serpents, de corps étendus et de disques solaires, restés flous. Style A, espace libre en haut pour un cartouche.</w:t>
      </w:r>
    </w:p>
    <w:p>
      <w:pPr>
        <w:shd w:fill="F4F4F4" w:color="auto" w:val="clear"/>
        <w:spacing w:after="80" w:line="252"/>
        <w:ind w:left="340" w:right="200"/>
      </w:pPr>
      <w:r>
        <w:rPr>
          <w:rFonts w:ascii="Consolas" w:cs="Consolas" w:eastAsia="Consolas" w:hAnsi="Consolas"/>
          <w:sz w:val="17"/>
          <w:szCs w:val="17"/>
        </w:rPr>
        <w:t xml:space="preserve">Case 2 : Maya oriente son scanner 3D sur perche vers une paroi, à bonne distance ; l'écran de sa tablette montre un nuage de points coloré.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3 : Nefertari tient sa loupe d'épigraphiste à quelques centimètres de la peinture, sans la toucher, concentrée ; elle parle, espace libre au-dessus pour la bulle. Style A, lumière douce de lampe frontale.</w:t>
      </w:r>
    </w:p>
    <w:p>
      <w:pPr>
        <w:shd w:fill="F4F4F4" w:color="auto" w:val="clear"/>
        <w:spacing w:after="80" w:line="252"/>
        <w:ind w:left="340" w:right="200"/>
      </w:pPr>
      <w:r>
        <w:rPr>
          <w:rFonts w:ascii="Consolas" w:cs="Consolas" w:eastAsia="Consolas" w:hAnsi="Consolas"/>
          <w:sz w:val="17"/>
          <w:szCs w:val="17"/>
        </w:rPr>
        <w:t xml:space="preserve">Case 4 : le Dr Kerbu s'approche d'un disque solaire peint sur la paroi ; sa lampe à main, tenue bas, rase doucement la surface sans la toucher.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5 : gros plan sur le disque solaire peint, rouge délavé sur enduit clair, entouré d'un halo doux de lampe ; le bord de la case commence à prendre un fin liseré doré. Case charnière, style A qui glisse vers le style B.</w:t>
      </w:r>
    </w:p>
    <w:p>
      <w:pPr>
        <w:shd w:fill="F4F4F4" w:color="auto" w:val="clear"/>
        <w:spacing w:after="80" w:line="252"/>
        <w:ind w:left="340" w:right="200"/>
      </w:pPr>
      <w:r>
        <w:rPr>
          <w:rFonts w:ascii="Consolas" w:cs="Consolas" w:eastAsia="Consolas" w:hAnsi="Consolas"/>
          <w:sz w:val="17"/>
          <w:szCs w:val="17"/>
        </w:rPr>
        <w:t xml:space="preserve">Case 6 : bandeau en style B, peinture murale égyptienne : fond noir, une ligne de sol ondulée qui figure la Terre, et sous elle un disque solaire rouge entouré de bras levés, en aplats et contours noirs, sans perspective ni ombre. Fin liseré doré autour du cadre ; espace libre pour deux cartouches.</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1 — La porte de KV9</w:t>
      </w:r>
    </w:p>
    <w:p>
      <w:pPr>
        <w:pStyle w:val="Heading2"/>
      </w:pPr>
      <w:r>
        <w:t xml:space="preserve">Ép. 1 · Planche 1 — Découverte archéologique</w:t>
      </w:r>
    </w:p>
    <w:p>
      <w:pPr>
        <w:pStyle w:val="ListParagraph"/>
        <w:numPr>
          <w:ilvl w:val="0"/>
          <w:numId w:val="9"/>
        </w:numPr>
        <w:spacing w:after="60" w:line="264"/>
      </w:pPr>
      <w:r>
        <w:t xml:space="preserve">Cases : 7 ; style A ; personnages : Kerbu, Nefertari, Mansour, Maya ; accessoire : capteur (diode verte).</w:t>
      </w:r>
    </w:p>
    <w:p>
      <w:pPr>
        <w:pStyle w:val="ListParagraph"/>
        <w:numPr>
          <w:ilvl w:val="0"/>
          <w:numId w:val="9"/>
        </w:numPr>
        <w:spacing w:after="60" w:line="264"/>
      </w:pPr>
      <w:r>
        <w:t xml:space="preserve">⚠ Références : cases 3, 4 et 7 (graffiti grecs gravés dans le corridor B, peintures voisines) → photographies de la mission épigraphique polonaise (PCMA, Université de Varsovie), catalogue de J. Baillet (IFAO, 1920-1926), Theban Mapping Project. Les lettres ne doivent </w:t>
      </w:r>
      <w:r>
        <w:rPr>
          <w:b/>
          <w:bCs/>
        </w:rPr>
        <w:t xml:space="preserve">jamais</w:t>
      </w:r>
      <w:r>
        <w:t xml:space="preserve"> être lisibles.</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1, format portrait 2:3, mêmes personnages et mêmes règles que précédemment. Grille : rangée 1, un bandeau pleine largeur d'environ un quart de la hauteur ; rangée 2, trois cases, la troisième plus étroite et presque carrée ; rangée 3, trois cases de même taille.</w:t>
      </w:r>
    </w:p>
    <w:p>
      <w:pPr>
        <w:shd w:fill="F4F4F4" w:color="auto" w:val="clear"/>
        <w:spacing w:after="80" w:line="252"/>
        <w:ind w:left="340" w:right="200"/>
      </w:pPr>
      <w:r>
        <w:rPr>
          <w:rFonts w:ascii="Consolas" w:cs="Consolas" w:eastAsia="Consolas" w:hAnsi="Consolas"/>
          <w:sz w:val="17"/>
          <w:szCs w:val="17"/>
        </w:rPr>
        <w:t xml:space="preserve">Case 1 : l'équipe (Kerbu, Nefertari, Mansour, Maya) franchit la grille de l'entrée du tombeau ; à gauche la lumière dorée de l'aube, à droite le bleu froid des LED qui prend le relais à l'intérieur. Style A, plan large, espace libre en haut pour un cartouche.</w:t>
      </w:r>
    </w:p>
    <w:p>
      <w:pPr>
        <w:shd w:fill="F4F4F4" w:color="auto" w:val="clear"/>
        <w:spacing w:after="80" w:line="252"/>
        <w:ind w:left="340" w:right="200"/>
      </w:pPr>
      <w:r>
        <w:rPr>
          <w:rFonts w:ascii="Consolas" w:cs="Consolas" w:eastAsia="Consolas" w:hAnsi="Consolas"/>
          <w:sz w:val="17"/>
          <w:szCs w:val="17"/>
        </w:rPr>
        <w:t xml:space="preserve">Case 2 : Maya, accroupie, fixe un petit boîtier gris de capteur sur un trépied près de l'entrée, diode verte allumée ; le professeur Mansour la regarde, appuyé sur sa canne, l'air grave.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le Dr Kerbu s'arrête dans le corridor, lampe à main levée à distance de la paroi : au milieu des scènes peintes, de fines lettres grecques gravées à la pointe accrochent la lumière.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gros plan sur les graffiti : fines incisions anciennes grattées dans l'enduit peint, floues et illisibles, à côté d'une figure peinte délavée. Style A, lumière rasante douce.</w:t>
      </w:r>
    </w:p>
    <w:p>
      <w:pPr>
        <w:shd w:fill="F4F4F4" w:color="auto" w:val="clear"/>
        <w:spacing w:after="80" w:line="252"/>
        <w:ind w:left="340" w:right="200"/>
      </w:pPr>
      <w:r>
        <w:rPr>
          <w:rFonts w:ascii="Consolas" w:cs="Consolas" w:eastAsia="Consolas" w:hAnsi="Consolas"/>
          <w:sz w:val="17"/>
          <w:szCs w:val="17"/>
        </w:rPr>
        <w:t xml:space="preserve">Case 5 : Nefertari, souriante, explique ; derrière elle, Maya, étonnée.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le professeur Mansour, la main posée sur le pommeau de sa canne, le regard levé, l'air de réciter un savoir ancien ;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7 : le Dr Kerbu, pensif, sa lampe passant des graffiti aux figures de dieux peintes juste à côté (silhouettes floues) ; il parle et pense, espace libre au-dessus pour une bulle et une bulle de pensée.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1 · Planche 2 — Analyse d'une inscription</w:t>
      </w:r>
    </w:p>
    <w:p>
      <w:pPr>
        <w:pStyle w:val="ListParagraph"/>
        <w:numPr>
          <w:ilvl w:val="0"/>
          <w:numId w:val="10"/>
        </w:numPr>
        <w:spacing w:after="60" w:line="264"/>
      </w:pPr>
      <w:r>
        <w:t xml:space="preserve">Cases : 7 ; style A ; personnages : Kerbu, Nefertari, Mansour, Maya.</w:t>
      </w:r>
    </w:p>
    <w:p>
      <w:pPr>
        <w:pStyle w:val="ListParagraph"/>
        <w:numPr>
          <w:ilvl w:val="0"/>
          <w:numId w:val="10"/>
        </w:numPr>
        <w:spacing w:after="60" w:line="264"/>
      </w:pPr>
      <w:r>
        <w:t xml:space="preserve">⚠ Références : case 1 (corridor B en perspective : paroi sud = Livre des Portes à gauche en entrant, paroi nord = Livre des Cavernes à droite) → Theban Mapping Project, Piankoff &amp; Rambova 1954 ; case 2 (plafond astronomique de B) → mêmes sources ; case 3 (cartouche royal peint) → photographies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1, format portrait 2:3, mêmes personnages et mêmes règles que précédemment. Grille : rangée 1, une grande case pleine largeur d'environ deux cinquièmes de la hauteur ; rangée 2, trois cases de même taille ; rangée 3, trois cases de même taille.</w:t>
      </w:r>
    </w:p>
    <w:p>
      <w:pPr>
        <w:shd w:fill="F4F4F4" w:color="auto" w:val="clear"/>
        <w:spacing w:after="80" w:line="252"/>
        <w:ind w:left="340" w:right="200"/>
      </w:pPr>
      <w:r>
        <w:rPr>
          <w:rFonts w:ascii="Consolas" w:cs="Consolas" w:eastAsia="Consolas" w:hAnsi="Consolas"/>
          <w:sz w:val="17"/>
          <w:szCs w:val="17"/>
        </w:rPr>
        <w:t xml:space="preserve">Case 1 : le premier corridor en perspective centrale, pente descendante ; sur la paroi de gauche et sur la paroi de droite, deux programmes peints différents, en registres de figures superposés, couleurs ocre et bleu sur enduit clair, détails flous. Nefertari, au centre, désigne les deux côtés d'un geste ouvert, sans toucher ;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2 : contre-plongée : Maya lève sa tablette vers le plafond sombre, où des figures astronomiques et des étoiles peintes se devinent ; Nefertari à côté d'elle.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Nefertari tient sa loupe à quelques centimètres d'un cartouche royal peint (ovale allongé aux signes indistincts et flous) ; Kerbu derrière elle.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4 : plan rapproché du professeur Mansour, ton de conteur, une main levée ;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5 : Maya, perplexe, sourcils froncés ; Mansour, à côté, prudent, hausse légèrement les épaules.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gros plan sur le Dr Kerbu, la lampe tenue sous le menton, éclairage dramatique par en dessous, regard habité ;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7 : Nefertari, ferme mais amicale, un doigt levé ; Kerbu sourit en coin. Les deux parlent, espace libre au-dessus pour les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1 · Planche 3 — Immersion dans l'Égypte antique</w:t>
      </w:r>
    </w:p>
    <w:p>
      <w:pPr>
        <w:pStyle w:val="ListParagraph"/>
        <w:numPr>
          <w:ilvl w:val="0"/>
          <w:numId w:val="11"/>
        </w:numPr>
        <w:spacing w:after="60" w:line="264"/>
      </w:pPr>
      <w:r>
        <w:t xml:space="preserve">Cases : 6 ; style C (cases 1 à 5, liseré doré ; la case 1 est une case charnière A → C), style A (case 6, sans liseré) ; personnages : Kerbu (case 1), artisans, scribe, chef d'équipe et peintre </w:t>
      </w:r>
      <w:r>
        <w:rPr>
          <w:b/>
          <w:bCs/>
        </w:rPr>
        <w:t xml:space="preserve">fictifs</w:t>
      </w:r>
      <w:r>
        <w:t xml:space="preserve">, Maya (hors champ, case 6).</w:t>
      </w:r>
    </w:p>
    <w:p>
      <w:pPr>
        <w:pStyle w:val="ListParagraph"/>
        <w:numPr>
          <w:ilvl w:val="0"/>
          <w:numId w:val="11"/>
        </w:numPr>
        <w:spacing w:after="60" w:line="264"/>
      </w:pPr>
      <w:r>
        <w:t xml:space="preserve">⚠ Références : case 1 (cartouche peint du corridor) → photographies TMP ; cases 2, 4 et 5 (corridor au temps du chantier) → architecture d'après TMP. </w:t>
      </w:r>
      <w:r>
        <w:rPr>
          <w:b/>
          <w:bCs/>
        </w:rPr>
        <w:t xml:space="preserve">Technique de peinture non vérifiée</w:t>
      </w:r>
      <w:r>
        <w:t xml:space="preserve"> (esquisse rouge, correction noire : Laboury, Keller) : garder des traits d'esquisse neutres et discrets.</w:t>
      </w:r>
    </w:p>
    <w:p>
      <w:pPr>
        <w:pStyle w:val="ListParagraph"/>
        <w:numPr>
          <w:ilvl w:val="0"/>
          <w:numId w:val="11"/>
        </w:numPr>
        <w:spacing w:after="60" w:line="264"/>
      </w:pPr>
      <w:r>
        <w:t xml:space="preserve">Note : seule exception voulue à la règle « personne ne touche les parois » : les </w:t>
      </w:r>
      <w:r>
        <w:rPr>
          <w:b/>
          <w:bCs/>
        </w:rPr>
        <w:t xml:space="preserve">artisans antiques</w:t>
      </w:r>
      <w:r>
        <w:t xml:space="preserve"> au travail (cases 2 et 4).</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1, format portrait 2:3, mêmes personnages et mêmes règles que précédemment. Grille : rangée 1, une case étroite (un tiers de la largeur) suivie d'une grande case (deux tiers) ; rangée 2, deux cases de même taille ; rangée 3, deux cases de même taille et de même cadrage, côte à côte. Les cases 1 à 5 ont un fin liseré doré (reconstitution) ; la case 6 n'en a pas.</w:t>
      </w:r>
    </w:p>
    <w:p>
      <w:pPr>
        <w:shd w:fill="F4F4F4" w:color="auto" w:val="clear"/>
        <w:spacing w:after="80" w:line="252"/>
        <w:ind w:left="340" w:right="200"/>
      </w:pPr>
      <w:r>
        <w:rPr>
          <w:rFonts w:ascii="Consolas" w:cs="Consolas" w:eastAsia="Consolas" w:hAnsi="Consolas"/>
          <w:sz w:val="17"/>
          <w:szCs w:val="17"/>
        </w:rPr>
        <w:t xml:space="preserve">Case 1 : case charnière coupée en deux : à gauche, la main du Dr Kerbu tenue à quelques centimètres d'un cartouche peint délavé, sous la lumière froide des LED (style A) ; à droite, le même cartouche aux couleurs fraîches et vives, éclairé par une lampe à huile (style C). Signes du cartouche flous, espace libre en haut pour un cartouche de texte.</w:t>
      </w:r>
    </w:p>
    <w:p>
      <w:pPr>
        <w:shd w:fill="F4F4F4" w:color="auto" w:val="clear"/>
        <w:spacing w:after="80" w:line="252"/>
        <w:ind w:left="340" w:right="200"/>
      </w:pPr>
      <w:r>
        <w:rPr>
          <w:rFonts w:ascii="Consolas" w:cs="Consolas" w:eastAsia="Consolas" w:hAnsi="Consolas"/>
          <w:sz w:val="17"/>
          <w:szCs w:val="17"/>
        </w:rPr>
        <w:t xml:space="preserve">Case 2 : grande case, le corridor au XIIᵉ siècle avant notre ère : des artisans égyptiens en pagne de lin au travail, un tailleur de pierre qui égalise la roche, un dessinateur qui trace de fins traits d'esquisse sur l'enduit, un peintre qui pose la couleur, un porteur de lampe à huile. Style C, lumière chaude et dorée, fumée légère.</w:t>
      </w:r>
    </w:p>
    <w:p>
      <w:pPr>
        <w:shd w:fill="F4F4F4" w:color="auto" w:val="clear"/>
        <w:spacing w:after="80" w:line="252"/>
        <w:ind w:left="340" w:right="200"/>
      </w:pPr>
      <w:r>
        <w:rPr>
          <w:rFonts w:ascii="Consolas" w:cs="Consolas" w:eastAsia="Consolas" w:hAnsi="Consolas"/>
          <w:sz w:val="17"/>
          <w:szCs w:val="17"/>
        </w:rPr>
        <w:t xml:space="preserve">Case 3 : un scribe, un éclat de calcaire écrit à la main (ostracon, signes flous), le montre au chef d'équipe ; les deux parlent, espace libre au-dessus pour les bulles. Style C, liseré doré.</w:t>
      </w:r>
    </w:p>
    <w:p>
      <w:pPr>
        <w:shd w:fill="F4F4F4" w:color="auto" w:val="clear"/>
        <w:spacing w:after="80" w:line="252"/>
        <w:ind w:left="340" w:right="200"/>
      </w:pPr>
      <w:r>
        <w:rPr>
          <w:rFonts w:ascii="Consolas" w:cs="Consolas" w:eastAsia="Consolas" w:hAnsi="Consolas"/>
          <w:sz w:val="17"/>
          <w:szCs w:val="17"/>
        </w:rPr>
        <w:t xml:space="preserve">Case 4 : un peintre achève un disque solaire rouge sur la paroi ; dans le reflet de la lampe à huile, le disque semble briller. Il parle, espace libre au-dessus pour la bulle. Style C.</w:t>
      </w:r>
    </w:p>
    <w:p>
      <w:pPr>
        <w:shd w:fill="F4F4F4" w:color="auto" w:val="clear"/>
        <w:spacing w:after="80" w:line="252"/>
        <w:ind w:left="340" w:right="200"/>
      </w:pPr>
      <w:r>
        <w:rPr>
          <w:rFonts w:ascii="Consolas" w:cs="Consolas" w:eastAsia="Consolas" w:hAnsi="Consolas"/>
          <w:sz w:val="17"/>
          <w:szCs w:val="17"/>
        </w:rPr>
        <w:t xml:space="preserve">Case 5 : plan large du corridor antique, la pente qui descend vers l'obscurité, les petites lampes à huile qui s'enfoncent vers le fond. Style C, liseré doré.</w:t>
      </w:r>
    </w:p>
    <w:p>
      <w:pPr>
        <w:shd w:fill="F4F4F4" w:color="auto" w:val="clear"/>
        <w:spacing w:after="80" w:line="252"/>
        <w:ind w:left="340" w:right="200"/>
      </w:pPr>
      <w:r>
        <w:rPr>
          <w:rFonts w:ascii="Consolas" w:cs="Consolas" w:eastAsia="Consolas" w:hAnsi="Consolas"/>
          <w:sz w:val="17"/>
          <w:szCs w:val="17"/>
        </w:rPr>
        <w:t xml:space="preserve">Case 6 : retour au présent, exactement le même cadrage et la même pente que la case 5 : les lampes LED de l'équipe à la place des lampes à huile, peintures délavées. Une voix hors champ appelle Kerbu, espace libre en haut pour la bulle. Style A, sans liseré doré.</w:t>
      </w:r>
    </w:p>
    <w:p>
      <w:pPr>
        <w:shd w:fill="F4F4F4" w:color="auto" w:val="clear"/>
        <w:spacing w:after="80" w:line="252"/>
        <w:ind w:left="340" w:right="200"/>
      </w:pPr>
      <w:r>
        <w:rPr>
          <w:rFonts w:ascii="Consolas" w:cs="Consolas" w:eastAsia="Consolas" w:hAnsi="Consolas"/>
          <w:sz w:val="17"/>
          <w:szCs w:val="17"/>
        </w:rPr>
        <w:t xml:space="preserve">Exception voulue : dans les cases 2 et 4, les artisans antiques travaillent directement sur l'enduit, c'est leur métier ; partout ailleurs, la règle reste stricte.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1 · Planche 4 — Révélation et suspense</w:t>
      </w:r>
    </w:p>
    <w:p>
      <w:pPr>
        <w:pStyle w:val="ListParagraph"/>
        <w:numPr>
          <w:ilvl w:val="0"/>
          <w:numId w:val="12"/>
        </w:numPr>
        <w:spacing w:after="60" w:line="264"/>
      </w:pPr>
      <w:r>
        <w:t xml:space="preserve">Cases : 7 ; style A (cases 1, 2, 3, 5, 6, 7 ; lueur dorée au bord de la case 7), style C sépia (case 4, liseré doré) ; personnages : Marsac, Nefertari, Mansour, Maya, Kerbu ; Howard Carter (case 4, de dos).</w:t>
      </w:r>
    </w:p>
    <w:p>
      <w:pPr>
        <w:pStyle w:val="ListParagraph"/>
        <w:numPr>
          <w:ilvl w:val="0"/>
          <w:numId w:val="12"/>
        </w:numPr>
        <w:spacing w:after="60" w:line="264"/>
      </w:pPr>
      <w:r>
        <w:t xml:space="preserve">⚠ Références : case 2 (entrée de la tombe de Toutânkhamon, KV62, en contrebas) → photographies actuelles du site ; case 3 (photo d'archive de 1922 tenue par Mansour) → photo d'archive sous licence (Griffith Institute) ou redessinée ; case 4 (huttes de pierres sèches au pied de l'entrée de KV9, novembre 1922) → photographies d'archive du Griffith Institute (archives Carter) ; cases 6 et 7 (porte B : disque solaire avec scarabée et dieu à tête de bélier, entre Isis et Nephthys) → Theban Mapping Project, Piankoff &amp; Rambova 1954.</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1, format portrait 2:3, mêmes personnages et mêmes règles que précédemment. Grille : rangée 1, deux cases de même taille ; rangée 2, deux cases de même taille, celle de droite en sépia avec un fin liseré doré ; rangée 3, deux cases de même taille ; rangée 4, un bandeau final pleine largeur.</w:t>
      </w:r>
    </w:p>
    <w:p>
      <w:pPr>
        <w:shd w:fill="F4F4F4" w:color="auto" w:val="clear"/>
        <w:spacing w:after="80" w:line="252"/>
        <w:ind w:left="340" w:right="200"/>
      </w:pPr>
      <w:r>
        <w:rPr>
          <w:rFonts w:ascii="Consolas" w:cs="Consolas" w:eastAsia="Consolas" w:hAnsi="Consolas"/>
          <w:sz w:val="17"/>
          <w:szCs w:val="17"/>
        </w:rPr>
        <w:t xml:space="preserve">Case 1 : retour à l'entrée du tombeau, à l'aube : Julien Marsac, veste de lin, téléphone à la main, attend près de la grille, impatient et enthousiaste ; Nefertari sort du tombeau, l'air amusé. Les deux parlent, espace libre au-dessus pour les bulles. Style A, lumière dorée du matin.</w:t>
      </w:r>
    </w:p>
    <w:p>
      <w:pPr>
        <w:shd w:fill="F4F4F4" w:color="auto" w:val="clear"/>
        <w:spacing w:after="80" w:line="252"/>
        <w:ind w:left="340" w:right="200"/>
      </w:pPr>
      <w:r>
        <w:rPr>
          <w:rFonts w:ascii="Consolas" w:cs="Consolas" w:eastAsia="Consolas" w:hAnsi="Consolas"/>
          <w:sz w:val="17"/>
          <w:szCs w:val="17"/>
        </w:rPr>
        <w:t xml:space="preserve">Case 2 : Marsac pointe du doigt, quelques mètres en contrebas, l'entrée d'une autre tombe, plus modeste ; les autres suivent son geste. Il parle, espace libre au-dessus pour la bulle. Style A, plan large du site.</w:t>
      </w:r>
    </w:p>
    <w:p>
      <w:pPr>
        <w:shd w:fill="F4F4F4" w:color="auto" w:val="clear"/>
        <w:spacing w:after="80" w:line="252"/>
        <w:ind w:left="340" w:right="200"/>
      </w:pPr>
      <w:r>
        <w:rPr>
          <w:rFonts w:ascii="Consolas" w:cs="Consolas" w:eastAsia="Consolas" w:hAnsi="Consolas"/>
          <w:sz w:val="17"/>
          <w:szCs w:val="17"/>
        </w:rPr>
        <w:t xml:space="preserve">Case 3 : le professeur Mansour sourit et sort de sa veste une vieille photographie en noir et blanc (image floue d'un chantier de fouille) ;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scène de 1922 en sépia : au pied de l'entrée du tombeau, des huttes basses en pierres sèches ; un homme en chapeau et costume, vu de dos (Howard Carter, sans visage), fait dégager la première hutte par des ouvriers ; dans la roche apparaît une marche taillée. Style C sépia, fin liseré doré, espace libre en haut pour un cartouche.</w:t>
      </w:r>
    </w:p>
    <w:p>
      <w:pPr>
        <w:shd w:fill="F4F4F4" w:color="auto" w:val="clear"/>
        <w:spacing w:after="80" w:line="252"/>
        <w:ind w:left="340" w:right="200"/>
      </w:pPr>
      <w:r>
        <w:rPr>
          <w:rFonts w:ascii="Consolas" w:cs="Consolas" w:eastAsia="Consolas" w:hAnsi="Consolas"/>
          <w:sz w:val="17"/>
          <w:szCs w:val="17"/>
        </w:rPr>
        <w:t xml:space="preserve">Case 5 : Maya, incrédule, les yeux écarquillés ; Mansour, malicieux, à côté d'elle.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le Dr Kerbu, seul, revient vers la première porte peinte du tombeau, éclairée par sa lampe tenue à distance : un disque solaire contenant un scarabée et une figure à tête de bélier, encadré de deux déesses, couleurs délavées. Il pense, espace libre au-dessus pour une bulle de pensée. Style A.</w:t>
      </w:r>
    </w:p>
    <w:p>
      <w:pPr>
        <w:shd w:fill="F4F4F4" w:color="auto" w:val="clear"/>
        <w:spacing w:after="80" w:line="252"/>
        <w:ind w:left="340" w:right="200"/>
      </w:pPr>
      <w:r>
        <w:rPr>
          <w:rFonts w:ascii="Consolas" w:cs="Consolas" w:eastAsia="Consolas" w:hAnsi="Consolas"/>
          <w:sz w:val="17"/>
          <w:szCs w:val="17"/>
        </w:rPr>
        <w:t xml:space="preserve">Case 7 : bandeau, gros plan sur ce disque peint dans la lumière froide ; une fine lueur dorée apparaît au bord du cadre, comme une seconde de reconstitution. Il murmure, espace libre pour une bulle et un cartouche « à suivre ».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1 · Illustration de la page documentaire — « KV9, un tombeau pour deux rois »</w:t>
      </w:r>
    </w:p>
    <w:p>
      <w:pPr>
        <w:pStyle w:val="ListParagraph"/>
        <w:numPr>
          <w:ilvl w:val="0"/>
          <w:numId w:val="13"/>
        </w:numPr>
        <w:spacing w:after="60" w:line="264"/>
      </w:pPr>
      <w:r>
        <w:t xml:space="preserve">Cases : illustration unique (schéma) ; pas de personnage.</w:t>
      </w:r>
    </w:p>
    <w:p>
      <w:pPr>
        <w:pStyle w:val="ListParagraph"/>
        <w:numPr>
          <w:ilvl w:val="0"/>
          <w:numId w:val="13"/>
        </w:numPr>
        <w:spacing w:after="60" w:line="264"/>
      </w:pPr>
      <w:r>
        <w:t xml:space="preserve">⚠ Références : plan de KV9 (entrée → corridors → salle à piliers → corridors → antichambre → chambre funéraire) → </w:t>
      </w:r>
      <w:r>
        <w:rPr>
          <w:b/>
          <w:bCs/>
        </w:rPr>
        <w:t xml:space="preserve">plan du Theban Mapping Project</w:t>
      </w:r>
      <w:r>
        <w:t xml:space="preserve">. Un plan produit par ChatGPT ne sera pas exact : à utiliser comme maquette de style, puis à redessiner d'après le TMP (proportions et positions des salles).</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1, format paysage ou bandeau, mêmes règles que précédemment. Un plan schématique vu de dessus d'un tombeau égyptien creusé en ligne droite dans la roche : une entrée, trois longs corridors successifs, une petite salle, une salle carrée à quatre piliers, deux autres corridors, une antichambre, puis une chambre funéraire à quatre piliers au fond. Trait fin à l'encre sur fond papier ivoire, style fiche documentaire de musée, sobre et clair. Une couleur douce différente marque, sur les parois, l'emplacement de chaque livre funéraire (ocre, bleu, vert, rouge), avec des pastilles vides à côté pour une légende ajoutée plus tard. Aucune lettre, aucun chiffre, aucune flèche légendée.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2 — Le plafond des étoiles</w:t>
      </w:r>
    </w:p>
    <w:p>
      <w:pPr>
        <w:pStyle w:val="Heading2"/>
      </w:pPr>
      <w:r>
        <w:t xml:space="preserve">Ép. 2 · Planche 1 — Découverte archéologique</w:t>
      </w:r>
    </w:p>
    <w:p>
      <w:pPr>
        <w:pStyle w:val="ListParagraph"/>
        <w:numPr>
          <w:ilvl w:val="0"/>
          <w:numId w:val="14"/>
        </w:numPr>
        <w:spacing w:after="60" w:line="264"/>
      </w:pPr>
      <w:r>
        <w:t xml:space="preserve">Cases : 7 ; style A ; personnages : Maya, Kerbu, Mansour, Nefertari ; accessoire : capteur (diode verte).</w:t>
      </w:r>
    </w:p>
    <w:p>
      <w:pPr>
        <w:pStyle w:val="ListParagraph"/>
        <w:numPr>
          <w:ilvl w:val="0"/>
          <w:numId w:val="14"/>
        </w:numPr>
        <w:spacing w:after="60" w:line="264"/>
      </w:pPr>
      <w:r>
        <w:t xml:space="preserve">⚠ Références : case 1 (porte B et son disque, au second plan) → TMP ; cases 2 et 3 (plafond du corridor B : constellations circumpolaires et décans) → </w:t>
      </w:r>
      <w:r>
        <w:rPr>
          <w:b/>
          <w:bCs/>
        </w:rPr>
        <w:t xml:space="preserve">Piankoff &amp; Rambova 1954, photographies TMP</w:t>
      </w:r>
      <w:r>
        <w:t xml:space="preserve"> — ne pas inventer la disposition des figures ; case 5 (figures du plafond sur l'écran) → mêmes sources ; case 7 (plafonds des corridors C puis D) → mêmes sources.</w:t>
      </w:r>
    </w:p>
    <w:p>
      <w:pPr>
        <w:pStyle w:val="ListParagraph"/>
        <w:numPr>
          <w:ilvl w:val="0"/>
          <w:numId w:val="14"/>
        </w:numPr>
        <w:spacing w:after="60" w:line="264"/>
      </w:pPr>
      <w:r>
        <w:t xml:space="preserve">Note : le projecteur de Maya est tourné </w:t>
      </w:r>
      <w:r>
        <w:rPr>
          <w:b/>
          <w:bCs/>
        </w:rPr>
        <w:t xml:space="preserve">dos à la paroi</w:t>
      </w:r>
      <w:r>
        <w:t xml:space="preserve">, vers un écran pliant (case 4).</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2, format portrait 2:3, mêmes personnages et mêmes règles que précédemment. Grille : rangée 1, un bandeau pleine largeur ; rangée 2, une case large (deux tiers de la largeur) en contre-plongée suivie d'une case étroite (un tiers) ; rangée 3, deux cases de même taille ; rangée 4, deux cases de même taille.</w:t>
      </w:r>
    </w:p>
    <w:p>
      <w:pPr>
        <w:shd w:fill="F4F4F4" w:color="auto" w:val="clear"/>
        <w:spacing w:after="80" w:line="252"/>
        <w:ind w:left="340" w:right="200"/>
      </w:pPr>
      <w:r>
        <w:rPr>
          <w:rFonts w:ascii="Consolas" w:cs="Consolas" w:eastAsia="Consolas" w:hAnsi="Consolas"/>
          <w:sz w:val="17"/>
          <w:szCs w:val="17"/>
        </w:rPr>
        <w:t xml:space="preserve">Case 1 : de nuit, dans le premier corridor : au premier plan, Maya règle le capteur gris sur son trépied (diode verte) ; au second plan, flou, le disque solaire peint de la porte d'entrée. Kerbu à côté d'elle. Les deux parlent, espace libre au-dessus pour les bulles et un cartouche. Style A.</w:t>
      </w:r>
    </w:p>
    <w:p>
      <w:pPr>
        <w:shd w:fill="F4F4F4" w:color="auto" w:val="clear"/>
        <w:spacing w:after="80" w:line="252"/>
        <w:ind w:left="340" w:right="200"/>
      </w:pPr>
      <w:r>
        <w:rPr>
          <w:rFonts w:ascii="Consolas" w:cs="Consolas" w:eastAsia="Consolas" w:hAnsi="Consolas"/>
          <w:sz w:val="17"/>
          <w:szCs w:val="17"/>
        </w:rPr>
        <w:t xml:space="preserve">Case 2 : forte contre-plongée : les quatre lampes frontales (Kerbu, Nefertari, Mansour, Maya) se lèvent ensemble vers le plafond du corridor, fond bleu sombre, figures astronomiques et files d'étoiles peintes, délavées et floues. Style A, espace libre pour un bruitage.</w:t>
      </w:r>
    </w:p>
    <w:p>
      <w:pPr>
        <w:shd w:fill="F4F4F4" w:color="auto" w:val="clear"/>
        <w:spacing w:after="80" w:line="252"/>
        <w:ind w:left="340" w:right="200"/>
      </w:pPr>
      <w:r>
        <w:rPr>
          <w:rFonts w:ascii="Consolas" w:cs="Consolas" w:eastAsia="Consolas" w:hAnsi="Consolas"/>
          <w:sz w:val="17"/>
          <w:szCs w:val="17"/>
        </w:rPr>
        <w:t xml:space="preserve">Case 3 : gros plan sur le plafond : des étoiles peintes alignées en rangées, à côté de petites figures indistinctes, couleurs jaune pâle sur bleu sombre. Maya murmure, espace libre pour la bulle. Style A.</w:t>
      </w:r>
    </w:p>
    <w:p>
      <w:pPr>
        <w:shd w:fill="F4F4F4" w:color="auto" w:val="clear"/>
        <w:spacing w:after="80" w:line="252"/>
        <w:ind w:left="340" w:right="200"/>
      </w:pPr>
      <w:r>
        <w:rPr>
          <w:rFonts w:ascii="Consolas" w:cs="Consolas" w:eastAsia="Consolas" w:hAnsi="Consolas"/>
          <w:sz w:val="17"/>
          <w:szCs w:val="17"/>
        </w:rPr>
        <w:t xml:space="preserve">Case 4 : Maya installe un petit projecteur et un écran pliant blanc ; le projecteur est tourné dos à la paroi, vers l'écran, et sa lumière ne touche pas les peintures. Sur l'écran, une photographie du plafond. Mansour, appuyé sur sa canne, regarde, amusé.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5 : l'écran en plan serré : les figures du plafond, redressées, en files régulières, entourées de repères colorés d'interface numérique moderne (cercles et cadres fins, sans aucun texte). Style A.</w:t>
      </w:r>
    </w:p>
    <w:p>
      <w:pPr>
        <w:shd w:fill="F4F4F4" w:color="auto" w:val="clear"/>
        <w:spacing w:after="80" w:line="252"/>
        <w:ind w:left="340" w:right="200"/>
      </w:pPr>
      <w:r>
        <w:rPr>
          <w:rFonts w:ascii="Consolas" w:cs="Consolas" w:eastAsia="Consolas" w:hAnsi="Consolas"/>
          <w:sz w:val="17"/>
          <w:szCs w:val="17"/>
        </w:rPr>
        <w:t xml:space="preserve">Case 6 : Nefertari, la loupe pendue au cou, s'approche de l'écran, captivée ; Maya, à côté, interrogative.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7 : le Dr Kerbu, déjà quelques mètres plus bas dans la pente, dirige sa lampe vers le plafond du corridor suivant, qui continue vers le fond ; il se retourne pour appeler les autres, espace libre au-dessus pour la bulle.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2 · Planche 2 — Analyse d'une inscription</w:t>
      </w:r>
    </w:p>
    <w:p>
      <w:pPr>
        <w:pStyle w:val="ListParagraph"/>
        <w:numPr>
          <w:ilvl w:val="0"/>
          <w:numId w:val="15"/>
        </w:numPr>
        <w:spacing w:after="60" w:line="264"/>
      </w:pPr>
      <w:r>
        <w:t xml:space="preserve">Cases : 7 ; style A ; personnages : Nefertari, Maya, Mansour, Marsac (cases 3 et 4, au talkie), Kerbu.</w:t>
      </w:r>
    </w:p>
    <w:p>
      <w:pPr>
        <w:pStyle w:val="ListParagraph"/>
        <w:numPr>
          <w:ilvl w:val="0"/>
          <w:numId w:val="15"/>
        </w:numPr>
        <w:spacing w:after="60" w:line="264"/>
      </w:pPr>
      <w:r>
        <w:t xml:space="preserve">⚠ Références : cases 1 et 2 (étoiles, décans, horloge stellaire « homme assis sous une grille d'étoiles », sur l'écran) → Piankoff &amp; Rambova 1954, TMP ; case 5 (plafond du corridor D : jambes de Nout) → </w:t>
      </w:r>
      <w:r>
        <w:rPr>
          <w:b/>
          <w:bCs/>
        </w:rPr>
        <w:t xml:space="preserve">Piankoff &amp; Rambova 1954, photographies TMP</w:t>
      </w:r>
      <w:r>
        <w:t xml:space="preserve"> — orientation et proportions à ne pas inventer ; case 6 (Nout au-dessus des corridors) → mêmes sources.</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2, format portrait 2:3, mêmes personnages et mêmes règles que précédemment. Grille : rangée 1, deux cases de même taille ; rangée 2, une petite case en incrustation au cadre d'écran de moniteur, suivie d'une case plus large ; rangée 3, une grande case pleine largeur ; rangée 4, deux cases de même taille, la première avec un petit croquis en incrustation.</w:t>
      </w:r>
    </w:p>
    <w:p>
      <w:pPr>
        <w:shd w:fill="F4F4F4" w:color="auto" w:val="clear"/>
        <w:spacing w:after="80" w:line="252"/>
        <w:ind w:left="340" w:right="200"/>
      </w:pPr>
      <w:r>
        <w:rPr>
          <w:rFonts w:ascii="Consolas" w:cs="Consolas" w:eastAsia="Consolas" w:hAnsi="Consolas"/>
          <w:sz w:val="17"/>
          <w:szCs w:val="17"/>
        </w:rPr>
        <w:t xml:space="preserve">Case 1 : Nefertari devant l'écran de Maya, désignant du doigt une rangée d'étoiles à l'image, ton de leçon vivante ; Maya l'écoute.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2 : le professeur Mansour montre, sur l'écran, une petite figure assise sous une grille d'étoiles (image floue) ; Maya, amusée.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petite case au cadre de moniteur : Julien Marsac, à l'entrée du tombeau, devant son écran, talkie-walkie à la main, excité, les yeux brillants. Il parle, espace libre pour la bulle et un bruitage. Style A, image légèrement granuleuse de retour vidéo.</w:t>
      </w:r>
    </w:p>
    <w:p>
      <w:pPr>
        <w:shd w:fill="F4F4F4" w:color="auto" w:val="clear"/>
        <w:spacing w:after="80" w:line="252"/>
        <w:ind w:left="340" w:right="200"/>
      </w:pPr>
      <w:r>
        <w:rPr>
          <w:rFonts w:ascii="Consolas" w:cs="Consolas" w:eastAsia="Consolas" w:hAnsi="Consolas"/>
          <w:sz w:val="17"/>
          <w:szCs w:val="17"/>
        </w:rPr>
        <w:t xml:space="preserve">Case 4 : Nefertari tient le talkie-walkie, patiente mais ferme, regard droit. Elle parle,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5 : grande case, le plafond du corridor suivant : les lampes révèlent deux jambes immenses peintes, le début d'une silhouette de femme au corps couvert d'étoiles sur fond bleu sombre, qui se prolonge vers le fond du tombeau. Kerbu et Nefertari, petits en bas de l'image, lèvent la tête.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le Dr Kerbu, la tête renversée, suit des yeux le corps de la déesse vers la pente ; en incrustation, une page de son carnet de croquis au crayon : un long couloir vu de côté avec une silhouette étirée au plafond, sans aucune lettre. Mansour lui répond.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7 : Nefertari montre du doigt, à distance, l'espace peint sous les jambes de la déesse ; Kerbu, intrigué. Les deux parlent, espace libre au-dessus pour les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2 · Planche 3 — Immersion dans l'Égypte antique (reconstitution symbolique)</w:t>
      </w:r>
    </w:p>
    <w:p>
      <w:pPr>
        <w:pStyle w:val="ListParagraph"/>
        <w:numPr>
          <w:ilvl w:val="0"/>
          <w:numId w:val="16"/>
        </w:numPr>
        <w:spacing w:after="60" w:line="264"/>
      </w:pPr>
      <w:r>
        <w:t xml:space="preserve">Cases : 7 ; style B (cases 2 à 6, liseré doré ; figures divines en peinture murale, profils, aplats, canon égyptien), case 1 charnière A → B, style A (case 7, sans liseré) ; personnages : Kerbu, Maya (hors champ), Nefertari (case 7) ; divinités : Nout, Rê à tête de bélier dans sa barque.</w:t>
      </w:r>
    </w:p>
    <w:p>
      <w:pPr>
        <w:pStyle w:val="ListParagraph"/>
        <w:numPr>
          <w:ilvl w:val="0"/>
          <w:numId w:val="16"/>
        </w:numPr>
        <w:spacing w:after="60" w:line="264"/>
      </w:pPr>
      <w:r>
        <w:t xml:space="preserve">⚠ Références : cases 1 et 7 (plafond du corridor D) → Piankoff &amp; Rambova 1954, TMP ; cases 2, 3 et 6 (silhouette de Nout arquée) → silhouette d'après les plafonds publiés (Piankoff &amp; Rambova 1954) ; case 5 (Rê nocturne à tête de bélier dans la barque) → d'après une figure publiée. Ne pas laisser croire que la scène « Nout avale le disque » est peinte dans ce corridor : c'est un </w:t>
      </w:r>
      <w:r>
        <w:rPr>
          <w:b/>
          <w:bCs/>
        </w:rPr>
        <w:t xml:space="preserve">montage [S]</w:t>
      </w:r>
      <w:r>
        <w:t xml:space="preserv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2, format portrait 2:3, mêmes personnages et mêmes règles que précédemment. Grille : rangée 1, une case étroite (un tiers de la largeur) suivie d'une grande case (deux tiers), cette rangée occupant environ un tiers de la planche ; rangée 2, trois cases de même taille ; rangée 3, une case large (deux tiers) suivie d'une case étroite (un tiers). Les cases 1 à 6 ont un fin liseré doré ; la case 7 n'en a pas.</w:t>
      </w:r>
    </w:p>
    <w:p>
      <w:pPr>
        <w:shd w:fill="F4F4F4" w:color="auto" w:val="clear"/>
        <w:spacing w:after="80" w:line="252"/>
        <w:ind w:left="340" w:right="200"/>
      </w:pPr>
      <w:r>
        <w:rPr>
          <w:rFonts w:ascii="Consolas" w:cs="Consolas" w:eastAsia="Consolas" w:hAnsi="Consolas"/>
          <w:sz w:val="17"/>
          <w:szCs w:val="17"/>
        </w:rPr>
        <w:t xml:space="preserve">Case 1 : case charnière : à gauche, le plafond peint du corridor, bleu sombre et délavé, sous les LED (style A) ; à droite, ce même bleu qui devient un vrai ciel nocturne où les étoiles peintes se mettent à scintiller (style B). Espace libre en haut pour un cartouche.</w:t>
      </w:r>
    </w:p>
    <w:p>
      <w:pPr>
        <w:shd w:fill="F4F4F4" w:color="auto" w:val="clear"/>
        <w:spacing w:after="80" w:line="252"/>
        <w:ind w:left="340" w:right="200"/>
      </w:pPr>
      <w:r>
        <w:rPr>
          <w:rFonts w:ascii="Consolas" w:cs="Consolas" w:eastAsia="Consolas" w:hAnsi="Consolas"/>
          <w:sz w:val="17"/>
          <w:szCs w:val="17"/>
        </w:rPr>
        <w:t xml:space="preserve">Case 2 : grande case en style B, peinture murale égyptienne : une ligne d'horizon stylisée et, au-dessus, la déesse Nout arquée de profil, appuyée sur ses orteils et ses doigts, le corps bleu couvert d'étoiles ; un disque solaire rouge-or descend vers sa bouche. Aplats, contours noirs, aucune perspective, espace libre pour un cartouche.</w:t>
      </w:r>
    </w:p>
    <w:p>
      <w:pPr>
        <w:shd w:fill="F4F4F4" w:color="auto" w:val="clear"/>
        <w:spacing w:after="80" w:line="252"/>
        <w:ind w:left="340" w:right="200"/>
      </w:pPr>
      <w:r>
        <w:rPr>
          <w:rFonts w:ascii="Consolas" w:cs="Consolas" w:eastAsia="Consolas" w:hAnsi="Consolas"/>
          <w:sz w:val="17"/>
          <w:szCs w:val="17"/>
        </w:rPr>
        <w:t xml:space="preserve">Case 3 : gros plan en style B : le disque rouge-or entre dans la bouche de Nout, son bord se fond dans le bleu. Espace libre pour un cartouche.</w:t>
      </w:r>
    </w:p>
    <w:p>
      <w:pPr>
        <w:shd w:fill="F4F4F4" w:color="auto" w:val="clear"/>
        <w:spacing w:after="80" w:line="252"/>
        <w:ind w:left="340" w:right="200"/>
      </w:pPr>
      <w:r>
        <w:rPr>
          <w:rFonts w:ascii="Consolas" w:cs="Consolas" w:eastAsia="Consolas" w:hAnsi="Consolas"/>
          <w:sz w:val="17"/>
          <w:szCs w:val="17"/>
        </w:rPr>
        <w:t xml:space="preserve">Case 4 : style B, l'intérieur du corps de Nout : un espace bleu nuit constellé d'étoiles à cinq branches ; le disque y devient une petite barque qui glisse entre les étoiles. Espace libre pour un cartouche.</w:t>
      </w:r>
    </w:p>
    <w:p>
      <w:pPr>
        <w:shd w:fill="F4F4F4" w:color="auto" w:val="clear"/>
        <w:spacing w:after="80" w:line="252"/>
        <w:ind w:left="340" w:right="200"/>
      </w:pPr>
      <w:r>
        <w:rPr>
          <w:rFonts w:ascii="Consolas" w:cs="Consolas" w:eastAsia="Consolas" w:hAnsi="Consolas"/>
          <w:sz w:val="17"/>
          <w:szCs w:val="17"/>
        </w:rPr>
        <w:t xml:space="preserve">Case 5 : style B, dans la barque, un dieu à tête de bélier, debout, de profil, l'œil et les épaules de face ; aplats de couleurs minérales, contours noirs. Espace libre pour un cartouche.</w:t>
      </w:r>
    </w:p>
    <w:p>
      <w:pPr>
        <w:shd w:fill="F4F4F4" w:color="auto" w:val="clear"/>
        <w:spacing w:after="80" w:line="252"/>
        <w:ind w:left="340" w:right="200"/>
      </w:pPr>
      <w:r>
        <w:rPr>
          <w:rFonts w:ascii="Consolas" w:cs="Consolas" w:eastAsia="Consolas" w:hAnsi="Consolas"/>
          <w:sz w:val="17"/>
          <w:szCs w:val="17"/>
        </w:rPr>
        <w:t xml:space="preserve">Case 6 : plan large en style B : le corps arqué de Nout traverse tout le ciel ; tout au bout, près de ses mains, une lueur dorée à peine visible. Espace libre pour un cartouche.</w:t>
      </w:r>
    </w:p>
    <w:p>
      <w:pPr>
        <w:shd w:fill="F4F4F4" w:color="auto" w:val="clear"/>
        <w:spacing w:after="80" w:line="252"/>
        <w:ind w:left="340" w:right="200"/>
      </w:pPr>
      <w:r>
        <w:rPr>
          <w:rFonts w:ascii="Consolas" w:cs="Consolas" w:eastAsia="Consolas" w:hAnsi="Consolas"/>
          <w:sz w:val="17"/>
          <w:szCs w:val="17"/>
        </w:rPr>
        <w:t xml:space="preserve">Case 7 : retour au présent, même cadrage que la case 6 : le corps de Nout peint au plafond du corridor, délavé, sous les LED ; en bas, Kerbu, la tête levée, et Nefertari qui le taquine. Voix de Maya hors champ ; espace libre en haut pour trois bulles. Style A, sans liseré doré.</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2 · Planche 4 — Révélation et suspense</w:t>
      </w:r>
    </w:p>
    <w:p>
      <w:pPr>
        <w:pStyle w:val="ListParagraph"/>
        <w:numPr>
          <w:ilvl w:val="0"/>
          <w:numId w:val="17"/>
        </w:numPr>
        <w:spacing w:after="60" w:line="264"/>
      </w:pPr>
      <w:r>
        <w:t xml:space="preserve">Cases : 8 ; style A (lueur dorée au bord de la case 8) ; personnages : Nefertari, Mansour, Maya, Kerbu ; accessoire : capteur (diode orange, case 6).</w:t>
      </w:r>
    </w:p>
    <w:p>
      <w:pPr>
        <w:pStyle w:val="ListParagraph"/>
        <w:numPr>
          <w:ilvl w:val="0"/>
          <w:numId w:val="17"/>
        </w:numPr>
        <w:spacing w:after="60" w:line="264"/>
      </w:pPr>
      <w:r>
        <w:t xml:space="preserve">⚠ Références : cases 1 et 2 (paroi sud du corridor C : Livre des Portes, registres, portes peintes, barque au registre central, déesses des heures et long serpent) → Piankoff &amp; Rambova 1954, TMP ; case 3 (salle du jugement d'Osiris, 5ᵉ porte) → </w:t>
      </w:r>
      <w:r>
        <w:rPr>
          <w:b/>
          <w:bCs/>
        </w:rPr>
        <w:t xml:space="preserve">exclusivement</w:t>
      </w:r>
      <w:r>
        <w:t xml:space="preserve"> Piankoff &amp; Rambova 1954 / photographies TMP, rien de mémoire ; cases 7 et 8 (perspective jusqu'à la salle à piliers F, tête et bras de Nout au plafond) →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2, format portrait 2:3, mêmes personnages et mêmes règles que précédemment. Grille : rangée 1, deux cases de même taille ; rangée 2, une grande case pleine largeur ; rangée 3, deux cases de même taille ; rangée 4, deux cases plus basses, rangée compacte ; rangée 5, un bandeau final pleine largeur, étroit.</w:t>
      </w:r>
    </w:p>
    <w:p>
      <w:pPr>
        <w:shd w:fill="F4F4F4" w:color="auto" w:val="clear"/>
        <w:spacing w:after="80" w:line="252"/>
        <w:ind w:left="340" w:right="200"/>
      </w:pPr>
      <w:r>
        <w:rPr>
          <w:rFonts w:ascii="Consolas" w:cs="Consolas" w:eastAsia="Consolas" w:hAnsi="Consolas"/>
          <w:sz w:val="17"/>
          <w:szCs w:val="17"/>
        </w:rPr>
        <w:t xml:space="preserve">Case 1 : dans le deuxième corridor, les lampes balaient la paroi de gauche (en descendant) : des registres peints superposés, séparés par des portes peintes, une barque au registre du milieu, couleurs ocre et bleu, détails flous. Nefertari parle, espace libre au-dessus pour la bulle et un cartouche. Style A.</w:t>
      </w:r>
    </w:p>
    <w:p>
      <w:pPr>
        <w:shd w:fill="F4F4F4" w:color="auto" w:val="clear"/>
        <w:spacing w:after="80" w:line="252"/>
        <w:ind w:left="340" w:right="200"/>
      </w:pPr>
      <w:r>
        <w:rPr>
          <w:rFonts w:ascii="Consolas" w:cs="Consolas" w:eastAsia="Consolas" w:hAnsi="Consolas"/>
          <w:sz w:val="17"/>
          <w:szCs w:val="17"/>
        </w:rPr>
        <w:t xml:space="preserve">Case 2 : le professeur Mansour, appuyé sur sa canne, désigne de loin une file de figures féminines peintes et un long serpent ondulant ; Maya, à côté, songeuse.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grande case, silence : les lampes de l'équipe, vue de dos, s'arrêtent sur une grande scène peinte à registres, couleurs ocre et bleu, aux figures indistinctes et floues, plus solennelle que les autres. Nefertari parle, espace libre au-dessus pour la bulle. Style A, atmosphère recueillie.</w:t>
      </w:r>
    </w:p>
    <w:p>
      <w:pPr>
        <w:shd w:fill="F4F4F4" w:color="auto" w:val="clear"/>
        <w:spacing w:after="80" w:line="252"/>
        <w:ind w:left="340" w:right="200"/>
      </w:pPr>
      <w:r>
        <w:rPr>
          <w:rFonts w:ascii="Consolas" w:cs="Consolas" w:eastAsia="Consolas" w:hAnsi="Consolas"/>
          <w:sz w:val="17"/>
          <w:szCs w:val="17"/>
        </w:rPr>
        <w:t xml:space="preserve">Case 4 : gros plan sur le visage du Dr Kerbu dans la lumière froide, troublé, une question dans le regard ; il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5 : Nefertari, bras croisés, sourire en coin ; Mansour, bienveillant, à côté d'elle.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plus haut dans la pente, le capteur gris sur son trépied : sa diode passe du vert à l'orange ; Maya regarde sa montre. Elle parle, espace libre pour la bulle et un bruitage. Style A.</w:t>
      </w:r>
    </w:p>
    <w:p>
      <w:pPr>
        <w:shd w:fill="F4F4F4" w:color="auto" w:val="clear"/>
        <w:spacing w:after="80" w:line="252"/>
        <w:ind w:left="340" w:right="200"/>
      </w:pPr>
      <w:r>
        <w:rPr>
          <w:rFonts w:ascii="Consolas" w:cs="Consolas" w:eastAsia="Consolas" w:hAnsi="Consolas"/>
          <w:sz w:val="17"/>
          <w:szCs w:val="17"/>
        </w:rPr>
        <w:t xml:space="preserve">Case 7 : le Dr Kerbu, déjà en train de remonter, se retourne une dernière fois ; le faisceau de sa lampe file dans l'axe du tombeau, vers le bas, à travers les corridors, jusqu'à une salle à piliers très lointaine. Style A, perspective profonde.</w:t>
      </w:r>
    </w:p>
    <w:p>
      <w:pPr>
        <w:shd w:fill="F4F4F4" w:color="auto" w:val="clear"/>
        <w:spacing w:after="80" w:line="252"/>
        <w:ind w:left="340" w:right="200"/>
      </w:pPr>
      <w:r>
        <w:rPr>
          <w:rFonts w:ascii="Consolas" w:cs="Consolas" w:eastAsia="Consolas" w:hAnsi="Consolas"/>
          <w:sz w:val="17"/>
          <w:szCs w:val="17"/>
        </w:rPr>
        <w:t xml:space="preserve">Case 8 : bandeau étroit : au bout du faisceau, à peine visible au plafond de la salle lointaine, une tête de femme et des bras couverts d'étoiles, peints ; une fine lueur dorée clignote au bord du cadre. Kerbu pense, espace libre pour une bulle de pensée et un cartouche « à suivre ».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2 · Illustration de la page documentaire — « Lire un plafond égyptien »</w:t>
      </w:r>
    </w:p>
    <w:p>
      <w:pPr>
        <w:pStyle w:val="ListParagraph"/>
        <w:numPr>
          <w:ilvl w:val="0"/>
          <w:numId w:val="18"/>
        </w:numPr>
        <w:spacing w:after="60" w:line="264"/>
      </w:pPr>
      <w:r>
        <w:t xml:space="preserve">Cases : illustration unique (schéma) ; pas de personnage.</w:t>
      </w:r>
    </w:p>
    <w:p>
      <w:pPr>
        <w:pStyle w:val="ListParagraph"/>
        <w:numPr>
          <w:ilvl w:val="0"/>
          <w:numId w:val="18"/>
        </w:numPr>
        <w:spacing w:after="60" w:line="264"/>
      </w:pPr>
      <w:r>
        <w:t xml:space="preserve">⚠ Références : coupe longitudinale des corridors B → F et répartition des décors de plafond (B-C : étoiles et décans ; D : jambes de Nout ; E : Livres du Jour et de la Nuit ; F : tête et bras de Nout, horloges stellaires sur les côtés) → </w:t>
      </w:r>
      <w:r>
        <w:rPr>
          <w:b/>
          <w:bCs/>
        </w:rPr>
        <w:t xml:space="preserve">Theban Mapping Project</w:t>
      </w:r>
      <w:r>
        <w:t xml:space="preserve"> ; figures d'étoiles et de Nout redessinées </w:t>
      </w:r>
      <w:r>
        <w:rPr>
          <w:b/>
          <w:bCs/>
        </w:rPr>
        <w:t xml:space="preserve">d'après photographies</w:t>
      </w:r>
      <w:r>
        <w:t xml:space="preserve"> (Piankoff &amp; Rambova 1954), jamais inventées. Maquette de style seulement.</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2, format paysage ou bandeau, mêmes règles que précédemment. Une coupe longitudinale schématique, vue de côté, d'un tombeau égyptien qui descend en pente douce dans la roche : trois corridors successifs, une petite salle, puis une salle à piliers. Au plafond, une bande bleu sombre continue : dans les deux premiers corridors, de petites étoiles jaunes en rangées ; plus loin, une silhouette de femme étirée de profil, au corps étoilé, dont les jambes commencent au troisième corridor et dont la tête et les bras arrivent au plafond de la salle à piliers. Trait fin à l'encre sur fond papier ivoire, style fiche documentaire de musée, sobre ; pastilles vides pour une légende ajoutée plus tard. Aucune lettre, aucun chiffre.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3 — Le livre sans commencement</w:t>
      </w:r>
    </w:p>
    <w:p>
      <w:pPr>
        <w:pStyle w:val="Heading2"/>
      </w:pPr>
      <w:r>
        <w:t xml:space="preserve">Ép. 3 · Planche 1 — Découverte archéologique</w:t>
      </w:r>
    </w:p>
    <w:p>
      <w:pPr>
        <w:pStyle w:val="ListParagraph"/>
        <w:numPr>
          <w:ilvl w:val="0"/>
          <w:numId w:val="19"/>
        </w:numPr>
        <w:spacing w:after="60" w:line="264"/>
      </w:pPr>
      <w:r>
        <w:t xml:space="preserve">Cases : 7 ; style A ; personnages : Kerbu, Nefertari, Mansour, Maya.</w:t>
      </w:r>
    </w:p>
    <w:p>
      <w:pPr>
        <w:pStyle w:val="ListParagraph"/>
        <w:numPr>
          <w:ilvl w:val="0"/>
          <w:numId w:val="19"/>
        </w:numPr>
        <w:spacing w:after="60" w:line="264"/>
      </w:pPr>
      <w:r>
        <w:t xml:space="preserve">⚠ Références : case 1 (axe rectiligne du tombeau, descente vers l'ouest) → TMP ; case 3 (seuil de la chambre J : salle voûtée, quatre piliers à l'avant, dont le 1ᵉʳ et le 4ᵉ jamais entièrement dégagés de la roche ; sarcophage restauré au fond, en masse sombre) → photographies TMP ; case 4 (voûte : deux Nout dos à dos ; parois du Livre de la Terre) → </w:t>
      </w:r>
      <w:r>
        <w:rPr>
          <w:b/>
          <w:bCs/>
        </w:rPr>
        <w:t xml:space="preserve">Piankoff &amp; Rambova 1954</w:t>
      </w:r>
      <w:r>
        <w:t xml:space="preserve"> — composition de la voûte non inventée ; cases 5 et 7 (parois de J) → mêmes sources.</w:t>
      </w:r>
    </w:p>
    <w:p>
      <w:pPr>
        <w:pStyle w:val="ListParagraph"/>
        <w:numPr>
          <w:ilvl w:val="0"/>
          <w:numId w:val="19"/>
        </w:numPr>
        <w:spacing w:after="60" w:line="264"/>
      </w:pPr>
      <w:r>
        <w:t xml:space="preserve">Note : case 7, trait laser </w:t>
      </w:r>
      <w:r>
        <w:rPr>
          <w:b/>
          <w:bCs/>
        </w:rPr>
        <w:t xml:space="preserve">très faible</w:t>
      </w:r>
      <w:r>
        <w:t xml:space="preserve"> voulu par le script (seule lumière sur une peinture, à garder discrète ; variante possible : ne montrer que la tablette).</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3, format portrait 2:3, mêmes personnages et mêmes règles que précédemment. Grille : à gauche, une case verticale étroite sur toute la hauteur de la planche (un tiers de la largeur) ; à droite, sur les deux tiers restants : rangée 1, deux petites cases ; rangée 2, une grande case ; rangée 3, deux petites cases ; rangée 4, une case pleine largeur de la colonne.</w:t>
      </w:r>
    </w:p>
    <w:p>
      <w:pPr>
        <w:shd w:fill="F4F4F4" w:color="auto" w:val="clear"/>
        <w:spacing w:after="80" w:line="252"/>
        <w:ind w:left="340" w:right="200"/>
      </w:pPr>
      <w:r>
        <w:rPr>
          <w:rFonts w:ascii="Consolas" w:cs="Consolas" w:eastAsia="Consolas" w:hAnsi="Consolas"/>
          <w:sz w:val="17"/>
          <w:szCs w:val="17"/>
        </w:rPr>
        <w:t xml:space="preserve">Case 1 : bandeau vertical : l'axe rectiligne du tombeau en perspective plongeante, une longue succession de corridors et de portes qui descend, et les quatre lampes frontales de l'équipe en file indienne, de plus en plus petites vers le fond. Style A, espace libre en haut pour deux cartouches.</w:t>
      </w:r>
    </w:p>
    <w:p>
      <w:pPr>
        <w:shd w:fill="F4F4F4" w:color="auto" w:val="clear"/>
        <w:spacing w:after="80" w:line="252"/>
        <w:ind w:left="340" w:right="200"/>
      </w:pPr>
      <w:r>
        <w:rPr>
          <w:rFonts w:ascii="Consolas" w:cs="Consolas" w:eastAsia="Consolas" w:hAnsi="Consolas"/>
          <w:sz w:val="17"/>
          <w:szCs w:val="17"/>
        </w:rPr>
        <w:t xml:space="preserve">Case 2 : le professeur Mansour, essoufflé, s'arrête dans un corridor, la main sur sa canne, et jette un regard aux parois peintes qu'on dépasse ; Maya, devant, se retourne vers lui.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le seuil de la chambre funéraire : une salle voûtée, quatre piliers à l'avant dont deux restent en partie engagés dans la roche brute ; au fond, la masse sombre d'un grand sarcophage de pierre restauré, sans détail. Kerbu et Mansour au seuil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4 : grande case : les lampes montent lentement vers la voûte, où l'on devine deux grandes silhouettes de femme étoilées dos à dos sur fond bleu sombre, puis redescendent sur les parois couvertes de registres peints de figures, couleurs ocre et bleu, avec des disques et des corps, détails flous. Maya et Nefertari, de dos, la tête levée.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5 : Nefertari, la voix basse, la main ouverte vers les quatre parois, sans les toucher, émue ;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6 : Maya déploie son scanner 3D sur un mât ; sur sa tablette, quatre rectangles vides en attente, sans aucun libellé. Kerbu à côté d'elle.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7 : le scanner balaie la paroi latérale droite (la paroi nord) : un trait de laser rouge pâle, très faible et fin, court sur la scène peinte floue ; Maya surveille sa tablette à distance. Style A, espace libre pour un bruitage et un cartouche.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3 · Planche 2 — Analyse d'une inscription</w:t>
      </w:r>
    </w:p>
    <w:p>
      <w:pPr>
        <w:pStyle w:val="ListParagraph"/>
        <w:numPr>
          <w:ilvl w:val="0"/>
          <w:numId w:val="20"/>
        </w:numPr>
        <w:spacing w:after="60" w:line="264"/>
      </w:pPr>
      <w:r>
        <w:t xml:space="preserve">Cases : 7 ; style A (cases 1 à 3, 5, 7), style « fiche documentaire » sur fond papier (cases 4 et 6, frises) ; personnages : Mansour, Maya, Kerbu, Nefertari.</w:t>
      </w:r>
    </w:p>
    <w:p>
      <w:pPr>
        <w:pStyle w:val="ListParagraph"/>
        <w:numPr>
          <w:ilvl w:val="0"/>
          <w:numId w:val="20"/>
        </w:numPr>
        <w:spacing w:after="60" w:line="264"/>
      </w:pPr>
      <w:r>
        <w:t xml:space="preserve">⚠ Références : cases 1 et 2 (le livre de Piankoff &amp; Rambova, 1954, grand volume relié) → couverture et format réels d'après l'exemplaire d'archive (Bollingen Series XL-1) ; la note marginale reste illisible ; cases 4 et 6 : </w:t>
      </w:r>
      <w:r>
        <w:rPr>
          <w:b/>
          <w:bCs/>
        </w:rPr>
        <w:t xml:space="preserve">aucun portrait</w:t>
      </w:r>
      <w:r>
        <w:t xml:space="preserve"> d'égyptologue (Piankoff, Hornung, Roberson, Darnell) — pictogrammes neutres seulement ; case 7 (paroi nord de J) → Piankoff &amp; Rambova 1954,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3, format portrait 2:3, mêmes personnages et mêmes règles que précédemment. Grille : rangée 1, deux cases de même taille ; rangée 2, une case pleine largeur ; rangée 3, une case large en frise (deux tiers de la largeur) suivie d'une case étroite (un tiers) ; rangée 4, une case large en frise (deux tiers) suivie d'une case étroite (un tiers).</w:t>
      </w:r>
    </w:p>
    <w:p>
      <w:pPr>
        <w:shd w:fill="F4F4F4" w:color="auto" w:val="clear"/>
        <w:spacing w:after="80" w:line="252"/>
        <w:ind w:left="340" w:right="200"/>
      </w:pPr>
      <w:r>
        <w:rPr>
          <w:rFonts w:ascii="Consolas" w:cs="Consolas" w:eastAsia="Consolas" w:hAnsi="Consolas"/>
          <w:sz w:val="17"/>
          <w:szCs w:val="17"/>
        </w:rPr>
        <w:t xml:space="preserve">Case 1 : dans la chambre funéraire, le professeur Mansour s'assoit sur une caisse de matériel et sort de sa sacoche un grand volume relié, épais, aux pages couvertes d'annotations au crayon ; geste tendre et solennel.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2 : gros plan sur le livre ouvert : une planche photographique en noir et blanc d'une paroi, et dans la marge une note manuscrite faite de traits gribouillés totalement illisibles ; Mansour lève un doigt, Maya se penche.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3 : le Dr Kerbu se penche par-dessus l'épaule de Mansour, curieux ; Mansour referme doucement le livre, un sourire énigmatique.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4 : case-frise en style fiche documentaire, fond papier ivoire : une ligne du temps horizontale relie trois médaillons ronds, chacun avec un petit pictogramme neutre au trait (un livre fermé, un livre ouvert, un livre posé sur une pile), sans portrait ni texte ; espace libre sous chaque médaillon pour un cartouche.</w:t>
      </w:r>
    </w:p>
    <w:p>
      <w:pPr>
        <w:shd w:fill="F4F4F4" w:color="auto" w:val="clear"/>
        <w:spacing w:after="80" w:line="252"/>
        <w:ind w:left="340" w:right="200"/>
      </w:pPr>
      <w:r>
        <w:rPr>
          <w:rFonts w:ascii="Consolas" w:cs="Consolas" w:eastAsia="Consolas" w:hAnsi="Consolas"/>
          <w:sz w:val="17"/>
          <w:szCs w:val="17"/>
        </w:rPr>
        <w:t xml:space="preserve">Case 5 : Nefertari, ironique, sourire en coin, une main ouverte vers la frise ; Maya, étonnée.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suite de la frise, même style papier : deux médaillons plus petits sur la même ligne du temps (une pile de livres, un livre ouvert à côté d'un écran d'ordinateur), sans portrait ni texte ; espace libre sous chaque médaillon pour un cartouche.</w:t>
      </w:r>
    </w:p>
    <w:p>
      <w:pPr>
        <w:shd w:fill="F4F4F4" w:color="auto" w:val="clear"/>
        <w:spacing w:after="80" w:line="252"/>
        <w:ind w:left="340" w:right="200"/>
      </w:pPr>
      <w:r>
        <w:rPr>
          <w:rFonts w:ascii="Consolas" w:cs="Consolas" w:eastAsia="Consolas" w:hAnsi="Consolas"/>
          <w:sz w:val="17"/>
          <w:szCs w:val="17"/>
        </w:rPr>
        <w:t xml:space="preserve">Case 7 : le Dr Kerbu, debout devant la paroi latérale droite (la paroi nord), à distance, pensif, la lampe baissée ; Nefertari derrière lui, malicieuse. Les deux parlent, espace libre au-dessus pour plusieurs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3 · Planche 3 — Immersion : l'expédition Piankoff, 1949-1951</w:t>
      </w:r>
    </w:p>
    <w:p>
      <w:pPr>
        <w:pStyle w:val="ListParagraph"/>
        <w:numPr>
          <w:ilvl w:val="0"/>
          <w:numId w:val="21"/>
        </w:numPr>
        <w:spacing w:after="60" w:line="264"/>
      </w:pPr>
      <w:r>
        <w:t xml:space="preserve">Cases : 7 ; style C sépia (cases 1 à 6, liseré doré ; la case 1 est une case charnière noir et blanc → sépia), style A (case 7, sans liseré) ; personnages : Piankoff et Husson (</w:t>
      </w:r>
      <w:r>
        <w:rPr>
          <w:b/>
          <w:bCs/>
        </w:rPr>
        <w:t xml:space="preserve">de dos ou de trois quarts dos, sans ressemblance</w:t>
      </w:r>
      <w:r>
        <w:t xml:space="preserve">), Mansour (case 7). Rambova n'apparaît pas.</w:t>
      </w:r>
    </w:p>
    <w:p>
      <w:pPr>
        <w:pStyle w:val="ListParagraph"/>
        <w:numPr>
          <w:ilvl w:val="0"/>
          <w:numId w:val="21"/>
        </w:numPr>
        <w:spacing w:after="60" w:line="264"/>
      </w:pPr>
      <w:r>
        <w:t xml:space="preserve">⚠ Références : case 1 (photographie d'archive d'une paroi de KV9) → photographies de L. F. Husson publiées dans Piankoff &amp; Rambova 1954 ; case 2 (chambre J, matériel photographique d'époque) → photographies d'archives sous licence si elles existent ; sinon matériel générique, la bible ne le décrit pas ; case 3 (ennemis ligotés en bas des parois de J) → Piankoff &amp; Rambova 1954, TMP ; case 6 (l'ouvrage de 1954) → couverture réelle d'après l'exemplaire d'archive, ou couverture vierge.</w:t>
      </w:r>
    </w:p>
    <w:p>
      <w:pPr>
        <w:pStyle w:val="ListParagraph"/>
        <w:numPr>
          <w:ilvl w:val="0"/>
          <w:numId w:val="21"/>
        </w:numPr>
        <w:spacing w:after="60" w:line="264"/>
      </w:pPr>
      <w:r>
        <w:t xml:space="preserve">Note : case 4, flash voulu par le script (procédé exact à vérifier) ; le dessiner comme un blanchiment bref de toute la case.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3, format portrait 2:3, mêmes personnages et mêmes règles que précédemment. Grille : rangée 1, une case étroite (un tiers de la largeur) suivie d'une grande case (deux tiers) ; rangée 2, deux cases de même taille ; rangée 3, trois cases de même taille. Les cases 1 à 6 sont en sépia avec un fin liseré doré ; la case 7 revient aux couleurs actuelles, sans liseré.</w:t>
      </w:r>
    </w:p>
    <w:p>
      <w:pPr>
        <w:shd w:fill="F4F4F4" w:color="auto" w:val="clear"/>
        <w:spacing w:after="80" w:line="252"/>
        <w:ind w:left="340" w:right="200"/>
      </w:pPr>
      <w:r>
        <w:rPr>
          <w:rFonts w:ascii="Consolas" w:cs="Consolas" w:eastAsia="Consolas" w:hAnsi="Consolas"/>
          <w:sz w:val="17"/>
          <w:szCs w:val="17"/>
        </w:rPr>
        <w:t xml:space="preserve">Case 1 : case charnière : à gauche, une photographie d'archive en noir et blanc d'une paroi peinte à registres ; à droite, la même paroi vue « en vrai », en sépia, quelques décennies plus tôt. Détails flous, espace libre en haut pour un cartouche.</w:t>
      </w:r>
    </w:p>
    <w:p>
      <w:pPr>
        <w:shd w:fill="F4F4F4" w:color="auto" w:val="clear"/>
        <w:spacing w:after="80" w:line="252"/>
        <w:ind w:left="340" w:right="200"/>
      </w:pPr>
      <w:r>
        <w:rPr>
          <w:rFonts w:ascii="Consolas" w:cs="Consolas" w:eastAsia="Consolas" w:hAnsi="Consolas"/>
          <w:sz w:val="17"/>
          <w:szCs w:val="17"/>
        </w:rPr>
        <w:t xml:space="preserve">Case 2 : grande case dans la chambre funéraire, vers 1950 : un grand appareil photographique d'époque sur trépied en bois, des projecteurs anciens, des câbles au sol ; un photographe vu de dos règle l'appareil ; un homme en veste, carnet à la main, vu de trois quarts dos, observe la paroi à distance. Style C sépia, liseré doré.</w:t>
      </w:r>
    </w:p>
    <w:p>
      <w:pPr>
        <w:shd w:fill="F4F4F4" w:color="auto" w:val="clear"/>
        <w:spacing w:after="80" w:line="252"/>
        <w:ind w:left="340" w:right="200"/>
      </w:pPr>
      <w:r>
        <w:rPr>
          <w:rFonts w:ascii="Consolas" w:cs="Consolas" w:eastAsia="Consolas" w:hAnsi="Consolas"/>
          <w:sz w:val="17"/>
          <w:szCs w:val="17"/>
        </w:rPr>
        <w:t xml:space="preserve">Case 3 : l'homme au carnet, vu de dos, longe la paroi à distance, carnet ouvert ; en bas de la paroi, une frise peinte de petites figures agenouillées aux bras liés, floues. Le photographe, de profil perdu, lui répond. Les deux parlent, espace libre au-dessus pour les bulles. Style C sépia.</w:t>
      </w:r>
    </w:p>
    <w:p>
      <w:pPr>
        <w:shd w:fill="F4F4F4" w:color="auto" w:val="clear"/>
        <w:spacing w:after="80" w:line="252"/>
        <w:ind w:left="340" w:right="200"/>
      </w:pPr>
      <w:r>
        <w:rPr>
          <w:rFonts w:ascii="Consolas" w:cs="Consolas" w:eastAsia="Consolas" w:hAnsi="Consolas"/>
          <w:sz w:val="17"/>
          <w:szCs w:val="17"/>
        </w:rPr>
        <w:t xml:space="preserve">Case 4 : un éclair de flash blanchit toute la paroi une fraction de seconde ; silhouettes noires du photographe et de l'appareil en contre-jour. Style C sépia, espace libre pour un bruitage.</w:t>
      </w:r>
    </w:p>
    <w:p>
      <w:pPr>
        <w:shd w:fill="F4F4F4" w:color="auto" w:val="clear"/>
        <w:spacing w:after="80" w:line="252"/>
        <w:ind w:left="340" w:right="200"/>
      </w:pPr>
      <w:r>
        <w:rPr>
          <w:rFonts w:ascii="Consolas" w:cs="Consolas" w:eastAsia="Consolas" w:hAnsi="Consolas"/>
          <w:sz w:val="17"/>
          <w:szCs w:val="17"/>
        </w:rPr>
        <w:t xml:space="preserve">Case 5 : l'homme au carnet, assis sur une caisse, vu de trois quarts dos, écrit dans son carnet, absorbé ; espace libre au-dessus de lui pour une grande bulle de pensée ajoutée au lettrage. Style C sépia.</w:t>
      </w:r>
    </w:p>
    <w:p>
      <w:pPr>
        <w:shd w:fill="F4F4F4" w:color="auto" w:val="clear"/>
        <w:spacing w:after="80" w:line="252"/>
        <w:ind w:left="340" w:right="200"/>
      </w:pPr>
      <w:r>
        <w:rPr>
          <w:rFonts w:ascii="Consolas" w:cs="Consolas" w:eastAsia="Consolas" w:hAnsi="Consolas"/>
          <w:sz w:val="17"/>
          <w:szCs w:val="17"/>
        </w:rPr>
        <w:t xml:space="preserve">Case 6 : ellipse : un grand livre imprimé, grand format, posé sur une table de bois, couverture sobre et unie sans aucun titre visible. Style C sépia, espace libre pour un cartouche.</w:t>
      </w:r>
    </w:p>
    <w:p>
      <w:pPr>
        <w:shd w:fill="F4F4F4" w:color="auto" w:val="clear"/>
        <w:spacing w:after="80" w:line="252"/>
        <w:ind w:left="340" w:right="200"/>
      </w:pPr>
      <w:r>
        <w:rPr>
          <w:rFonts w:ascii="Consolas" w:cs="Consolas" w:eastAsia="Consolas" w:hAnsi="Consolas"/>
          <w:sz w:val="17"/>
          <w:szCs w:val="17"/>
        </w:rPr>
        <w:t xml:space="preserve">Case 7 : retour au présent : le même livre, plus vieux et usé, entre les mains du professeur Mansour, assis dans la même chambre funéraire, sous les LED ; regard mélancolique. Il parle, espace libre au-dessus pour la bulle. Style A, sans liseré doré.</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3 · Planche 4 — Révélation et suspense</w:t>
      </w:r>
    </w:p>
    <w:p>
      <w:pPr>
        <w:pStyle w:val="ListParagraph"/>
        <w:numPr>
          <w:ilvl w:val="0"/>
          <w:numId w:val="22"/>
        </w:numPr>
        <w:spacing w:after="60" w:line="264"/>
      </w:pPr>
      <w:r>
        <w:t xml:space="preserve">Cases : 7 ; style A ; personnages : Maya, Kerbu, Nefertari, Mansour, Marsac (case 6, incrustation écran).</w:t>
      </w:r>
    </w:p>
    <w:p>
      <w:pPr>
        <w:pStyle w:val="ListParagraph"/>
        <w:numPr>
          <w:ilvl w:val="0"/>
          <w:numId w:val="22"/>
        </w:numPr>
        <w:spacing w:after="60" w:line="264"/>
      </w:pPr>
      <w:r>
        <w:t xml:space="preserve">⚠ Références : case 1 (les quatre parois de J sur la tablette, disposition traditionnelle : A paroi nord, B-C paroi ouest, D paroi sud, E pilastre ouest) → Piankoff &amp; Rambova 1954, TMP ; case 4 (article de L. Pleuger, </w:t>
      </w:r>
      <w:r>
        <w:rPr>
          <w:i/>
          <w:iCs/>
        </w:rPr>
        <w:t xml:space="preserve">BABELAO</w:t>
      </w:r>
      <w:r>
        <w:t xml:space="preserve"> 9, 2020, PDF en libre accès) → la citation est posée au lettrage, l'écran reste flou ; cases 5 et 7 (paroi nord de J) → Piankoff &amp; Rambova 1954,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3, format portrait 2:3, mêmes personnages et mêmes règles que précédemment. Grille : rangée 1, deux cases de même taille ; rangée 2, deux cases de même taille ; rangée 3, deux cases de même taille, celle de droite avec une incrustation au cadre d'écran ; rangée 4, un bandeau final pleine largeur.</w:t>
      </w:r>
    </w:p>
    <w:p>
      <w:pPr>
        <w:shd w:fill="F4F4F4" w:color="auto" w:val="clear"/>
        <w:spacing w:after="80" w:line="252"/>
        <w:ind w:left="340" w:right="200"/>
      </w:pPr>
      <w:r>
        <w:rPr>
          <w:rFonts w:ascii="Consolas" w:cs="Consolas" w:eastAsia="Consolas" w:hAnsi="Consolas"/>
          <w:sz w:val="17"/>
          <w:szCs w:val="17"/>
        </w:rPr>
        <w:t xml:space="preserve">Case 1 : la tablette de Maya en plan serré : les quatre parois de la chambre reconstruites en vignettes, chaque scène entourée d'un cadre coloré fin, sans aucun chiffre ni lettre ; les mains de Maya tiennent la tablette.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2 : l'écran : des flèches lumineuses partent dans plusieurs directions, se croisent, puis clignotent en rouge ; une bande rouge vide en bas de l'écran pour un message ajouté au lettrage. Style A, graphisme d'interface moderne, espace libre pour un bruitage.</w:t>
      </w:r>
    </w:p>
    <w:p>
      <w:pPr>
        <w:shd w:fill="F4F4F4" w:color="auto" w:val="clear"/>
        <w:spacing w:after="80" w:line="252"/>
        <w:ind w:left="340" w:right="200"/>
      </w:pPr>
      <w:r>
        <w:rPr>
          <w:rFonts w:ascii="Consolas" w:cs="Consolas" w:eastAsia="Consolas" w:hAnsi="Consolas"/>
          <w:sz w:val="17"/>
          <w:szCs w:val="17"/>
        </w:rPr>
        <w:t xml:space="preserve">Case 3 : Maya, sidérée, tourne la tablette vers Kerbu et les autres ; Kerbu, sourcils levés.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4 : Nefertari, calme, montre son téléphone ; gros plan sur l'écran : une page d'article scientifique aux lignes floues et illisibles, une phrase surlignée en jaune. Elle parle, espace libre au-dessus pour la bulle et un encadré de citation. Style A.</w:t>
      </w:r>
    </w:p>
    <w:p>
      <w:pPr>
        <w:shd w:fill="F4F4F4" w:color="auto" w:val="clear"/>
        <w:spacing w:after="80" w:line="252"/>
        <w:ind w:left="340" w:right="200"/>
      </w:pPr>
      <w:r>
        <w:rPr>
          <w:rFonts w:ascii="Consolas" w:cs="Consolas" w:eastAsia="Consolas" w:hAnsi="Consolas"/>
          <w:sz w:val="17"/>
          <w:szCs w:val="17"/>
        </w:rPr>
        <w:t xml:space="preserve">Case 5 : plan serré sur le Dr Kerbu, fasciné, face à la paroi latérale droite (la paroi nord), à distance, la lumière de sa lampe sur son visage ; Mansour derrière lui. Les deux parlent, espace libre au-dessus pour les bulles. Style A.</w:t>
      </w:r>
    </w:p>
    <w:p>
      <w:pPr>
        <w:shd w:fill="F4F4F4" w:color="auto" w:val="clear"/>
        <w:spacing w:after="80" w:line="252"/>
        <w:ind w:left="340" w:right="200"/>
      </w:pPr>
      <w:r>
        <w:rPr>
          <w:rFonts w:ascii="Consolas" w:cs="Consolas" w:eastAsia="Consolas" w:hAnsi="Consolas"/>
          <w:sz w:val="17"/>
          <w:szCs w:val="17"/>
        </w:rPr>
        <w:t xml:space="preserve">Case 6 : le talkie-walkie de Maya au premier plan ; en incrustation au cadre d'écran, Julien Marsac à l'entrée du tombeau, devant son moniteur, les yeux brillants, très excité. Il parle, espace libre pour la bulle et un bruitage. Style A.</w:t>
      </w:r>
    </w:p>
    <w:p>
      <w:pPr>
        <w:shd w:fill="F4F4F4" w:color="auto" w:val="clear"/>
        <w:spacing w:after="80" w:line="252"/>
        <w:ind w:left="340" w:right="200"/>
      </w:pPr>
      <w:r>
        <w:rPr>
          <w:rFonts w:ascii="Consolas" w:cs="Consolas" w:eastAsia="Consolas" w:hAnsi="Consolas"/>
          <w:sz w:val="17"/>
          <w:szCs w:val="17"/>
        </w:rPr>
        <w:t xml:space="preserve">Case 7 : bandeau final : Nefertari et Mansour échangent un regard las ; à côté d'eux, le Dr Kerbu ne quitte pas des yeux la paroi peinte, songeur, comme s'il se demandait si Marsac n'a pas un peu raison. Tous parlent ou pensent, espace libre pour une bulle, une bulle de pensée et un cartouche « à suivre ».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3 · Illustration de la page documentaire — « Un livre aux trois noms »</w:t>
      </w:r>
    </w:p>
    <w:p>
      <w:pPr>
        <w:pStyle w:val="ListParagraph"/>
        <w:numPr>
          <w:ilvl w:val="0"/>
          <w:numId w:val="23"/>
        </w:numPr>
        <w:spacing w:after="60" w:line="264"/>
      </w:pPr>
      <w:r>
        <w:t xml:space="preserve">Cases : illustration unique (frise + plan) ; pas de personnage, aucun portrait d'égyptologue.</w:t>
      </w:r>
    </w:p>
    <w:p>
      <w:pPr>
        <w:pStyle w:val="ListParagraph"/>
        <w:numPr>
          <w:ilvl w:val="0"/>
          <w:numId w:val="23"/>
        </w:numPr>
        <w:spacing w:after="60" w:line="264"/>
      </w:pPr>
      <w:r>
        <w:t xml:space="preserve">⚠ Références : plan de la chambre funéraire J avec les emplacements A à E de Piankoff (A paroi nord, B-C paroi ouest, D paroi sud, E pilastre ouest) → plan du </w:t>
      </w:r>
      <w:r>
        <w:rPr>
          <w:b/>
          <w:bCs/>
        </w:rPr>
        <w:t xml:space="preserve">Theban Mapping Project</w:t>
      </w:r>
      <w:r>
        <w:t xml:space="preserve"> ; couverture de l'ouvrage de 1954 si elle est figurée → exemplaire d'archive. Les jalons (1946, 1949-1951, 1953, 1954, 1972, 2012, 2018, 2020) et les lettres sont posés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3, format portrait, mêmes règles que précédemment. Style fiche documentaire de musée, trait fin à l'encre et lavis doux sur fond papier ivoire. En haut, une frise chronologique horizontale avec huit jalons ronds régulièrement espacés, chacun accompagné d'un petit pictogramme neutre (livres fermés ou ouverts, un appareil photographique ancien sur trépied pour le deuxième jalon, un écran pour le dernier), sans portrait ni texte, avec un espace libre sous chaque jalon pour une date et une légende. En bas, le plan schématique vu de dessus d'une chambre funéraire rectangulaire voûtée à quatre piliers à l'avant ; ses parois sont soulignées de couleurs douces différentes, avec des pastilles vides pour des lettres ajoutées plus tard. Aucune lettre, aucun chiffre.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r>
        <w:br w:type="page"/>
      </w:r>
    </w:p>
    <w:p>
      <w:pPr>
        <w:pStyle w:val="Heading1"/>
      </w:pPr>
      <w:r>
        <w:t xml:space="preserve">Prompts ChatGPT — Épisodes 4 à 6</w:t>
      </w:r>
    </w:p>
    <w:p>
      <w:pPr>
        <w:spacing w:after="120" w:line="276"/>
      </w:pPr>
      <w:r>
        <w:t xml:space="preserve">Un prompt par </w:t>
      </w:r>
      <w:r>
        <w:rPr>
          <w:b/>
          <w:bCs/>
        </w:rPr>
        <w:t xml:space="preserve">planche</w:t>
      </w:r>
      <w:r>
        <w:t xml:space="preserve"> (et un prompt par illustration de page documentaire), à coller dans ChatGPT après le « Brief de série » et les « Fiches personnages » de « 00_mode_d_emploi_chatgpt.md ». Scripts sources : </w:t>
      </w:r>
      <w:r>
        <w:rPr>
          <w:rFonts w:ascii="Consolas" w:cs="Consolas" w:eastAsia="Consolas" w:hAnsi="Consolas"/>
          <w:color w:val="A0522D"/>
          <w:sz w:val="19"/>
          <w:szCs w:val="19"/>
        </w:rPr>
        <w:t xml:space="preserve">06_episode_04_les_deux_horizons_d_aker.md</w:t>
      </w:r>
      <w:r>
        <w:t xml:space="preserve">, </w:t>
      </w:r>
      <w:r>
        <w:rPr>
          <w:rFonts w:ascii="Consolas" w:cs="Consolas" w:eastAsia="Consolas" w:hAnsi="Consolas"/>
          <w:color w:val="A0522D"/>
          <w:sz w:val="19"/>
          <w:szCs w:val="19"/>
        </w:rPr>
        <w:t xml:space="preserve">07_episode_05_le_corps_d_osiris.md</w:t>
      </w:r>
      <w:r>
        <w:t xml:space="preserve">, </w:t>
      </w:r>
      <w:r>
        <w:rPr>
          <w:rFonts w:ascii="Consolas" w:cs="Consolas" w:eastAsia="Consolas" w:hAnsi="Consolas"/>
          <w:color w:val="A0522D"/>
          <w:sz w:val="19"/>
          <w:szCs w:val="19"/>
        </w:rPr>
        <w:t xml:space="preserve">08_episode_06_la_naissance_du_disque_solaire.md</w:t>
      </w:r>
      <w:r>
        <w:t xml:space="preserve">.</w:t>
      </w:r>
    </w:p>
    <w:p>
      <w:pPr>
        <w:spacing w:after="120" w:line="276"/>
      </w:pPr>
      <w:r>
        <w:rPr>
          <w:b/>
          <w:bCs/>
        </w:rPr>
        <w:t xml:space="preserve">Rappels avant génération</w:t>
      </w:r>
    </w:p>
    <w:p>
      <w:pPr>
        <w:pStyle w:val="ListParagraph"/>
        <w:numPr>
          <w:ilvl w:val="0"/>
          <w:numId w:val="24"/>
        </w:numPr>
        <w:spacing w:after="60" w:line="264"/>
      </w:pPr>
      <w:r>
        <w:t xml:space="preserve">Les grilles reprennent celles des prompts case par case (</w:t>
      </w:r>
      <w:r>
        <w:rPr>
          <w:rFonts w:ascii="Consolas" w:cs="Consolas" w:eastAsia="Consolas" w:hAnsi="Consolas"/>
          <w:color w:val="A0522D"/>
          <w:sz w:val="19"/>
          <w:szCs w:val="19"/>
        </w:rPr>
        <w:t xml:space="preserve">prompts/03_prompts_ep04-06.md</w:t>
      </w:r>
      <w:r>
        <w:t xml:space="preserve">), pour que les deux jeux de prompts restent interchangeables.</w:t>
      </w:r>
    </w:p>
    <w:p>
      <w:pPr>
        <w:pStyle w:val="ListParagraph"/>
        <w:numPr>
          <w:ilvl w:val="0"/>
          <w:numId w:val="24"/>
        </w:numPr>
        <w:spacing w:after="60" w:line="264"/>
      </w:pPr>
      <w:r>
        <w:t xml:space="preserve">Les cases signalées </w:t>
      </w:r>
      <w:r>
        <w:rPr>
          <w:b/>
          <w:bCs/>
        </w:rPr>
        <w:t xml:space="preserve">⚠ Références</w:t>
      </w:r>
      <w:r>
        <w:t xml:space="preserve"> montrent une paroi, un objet ou un lieu réel de KV9. ChatGPT en inventera les détails : pour la version publiée, importer dans la conversation une image de référence dont tu as les droits (« pour la case N, inspire-toi de la composition de cette image ») ou faire redessiner la case par un artiste d'après Piankoff &amp; Rambova 1954 et le Theban Mapping Project (TMP).</w:t>
      </w:r>
    </w:p>
    <w:p>
      <w:pPr>
        <w:pStyle w:val="ListParagraph"/>
        <w:numPr>
          <w:ilvl w:val="0"/>
          <w:numId w:val="24"/>
        </w:numPr>
        <w:spacing w:after="60" w:line="264"/>
      </w:pPr>
      <w:r>
        <w:t xml:space="preserve">Lettres de salles : système du </w:t>
      </w:r>
      <w:r>
        <w:rPr>
          <w:b/>
          <w:bCs/>
        </w:rPr>
        <w:t xml:space="preserve">Theban Mapping Project</w:t>
      </w:r>
      <w:r>
        <w:t xml:space="preserve"> (A à K). Ne pas utiliser celles de Piankoff.</w:t>
      </w:r>
    </w:p>
    <w:p>
      <w:pPr>
        <w:pStyle w:val="ListParagraph"/>
        <w:numPr>
          <w:ilvl w:val="0"/>
          <w:numId w:val="24"/>
        </w:numPr>
        <w:spacing w:after="60" w:line="264"/>
      </w:pPr>
      <w:r>
        <w:t xml:space="preserve">Les noms des deux lions d'Aker (« hier / demain ») sont incertains : rien dans les images ne doit les suggérer.</w:t>
      </w:r>
    </w:p>
    <w:p>
      <w:pPr>
        <w:pStyle w:val="ListParagraph"/>
        <w:numPr>
          <w:ilvl w:val="0"/>
          <w:numId w:val="24"/>
        </w:numPr>
        <w:spacing w:after="60" w:line="264"/>
      </w:pPr>
      <w:r>
        <w:t xml:space="preserve">Les images de Maya (scan, comparaisons, calques) apparaissent </w:t>
      </w:r>
      <w:r>
        <w:rPr>
          <w:b/>
          <w:bCs/>
        </w:rPr>
        <w:t xml:space="preserve">sur sa tablette ou sur un écran</w:t>
      </w:r>
      <w:r>
        <w:t xml:space="preserve">, jamais projetées sur les parois.</w:t>
      </w:r>
    </w:p>
    <w:p>
      <w:pPr>
        <w:pStyle w:val="ListParagraph"/>
        <w:numPr>
          <w:ilvl w:val="0"/>
          <w:numId w:val="24"/>
        </w:numPr>
        <w:spacing w:after="60" w:line="264"/>
      </w:pPr>
      <w:r>
        <w:t xml:space="preserve">Aucun texte dans l'image : bulles, cartouches, citations, chiffres et légendes sont ajoutés au lettrage.</w:t>
      </w:r>
    </w:p>
    <w:p>
      <w:pPr>
        <w:spacing w:after="60"/>
      </w:pPr>
    </w:p>
    <w:p>
      <w:pPr>
        <w:pBdr>
          <w:bottom w:val="single" w:color="D6C7A8" w:sz="6" w:space="1"/>
        </w:pBdr>
        <w:spacing w:after="120" w:before="120"/>
      </w:pPr>
    </w:p>
    <w:p>
      <w:r>
        <w:br w:type="page"/>
      </w:r>
    </w:p>
    <w:p>
      <w:pPr>
        <w:pStyle w:val="Heading1"/>
      </w:pPr>
      <w:r>
        <w:t xml:space="preserve">Épisode 4 — Les deux horizons d'Aker</w:t>
      </w:r>
    </w:p>
    <w:p>
      <w:pPr>
        <w:spacing w:after="120" w:line="276"/>
      </w:pPr>
      <w:r>
        <w:rPr>
          <w:i/>
          <w:iCs/>
        </w:rPr>
        <w:t xml:space="preserve">Nuit 4 sur 12 · Zones D (Livre des Cavernes, division 3) et J (Livre de la Terre)</w:t>
      </w:r>
    </w:p>
    <w:p>
      <w:pPr>
        <w:pStyle w:val="Heading2"/>
      </w:pPr>
      <w:r>
        <w:t xml:space="preserve">Ép. 4 · Planche 1 — Découverte archéologique</w:t>
      </w:r>
    </w:p>
    <w:p>
      <w:pPr>
        <w:pStyle w:val="ListParagraph"/>
        <w:numPr>
          <w:ilvl w:val="0"/>
          <w:numId w:val="25"/>
        </w:numPr>
        <w:spacing w:after="60" w:line="264"/>
      </w:pPr>
      <w:r>
        <w:t xml:space="preserve">Cases : 7 · style A uniquement · Kerbu, Nefertari, Maya, Mansour, Marsac (en incrustation)</w:t>
      </w:r>
    </w:p>
    <w:p>
      <w:pPr>
        <w:pStyle w:val="ListParagraph"/>
        <w:numPr>
          <w:ilvl w:val="0"/>
          <w:numId w:val="25"/>
        </w:numPr>
        <w:spacing w:after="60" w:line="264"/>
      </w:pPr>
      <w:r>
        <w:t xml:space="preserve">⚠ Références :</w:t>
      </w:r>
    </w:p>
    <w:p>
      <w:pPr>
        <w:pStyle w:val="ListParagraph"/>
        <w:numPr>
          <w:ilvl w:val="1"/>
          <w:numId w:val="25"/>
        </w:numPr>
        <w:spacing w:after="60" w:line="264"/>
      </w:pPr>
      <w:r>
        <w:t xml:space="preserve">Case 1 : paroi nord du corridor D, ovales du Livre des Cavernes (div. 3-4-début 5) — photographies TMP, Piankoff &amp; Rambova 1954.</w:t>
      </w:r>
    </w:p>
    <w:p>
      <w:pPr>
        <w:pStyle w:val="ListParagraph"/>
        <w:numPr>
          <w:ilvl w:val="1"/>
          <w:numId w:val="25"/>
        </w:numPr>
        <w:spacing w:after="60" w:line="264"/>
      </w:pPr>
      <w:r>
        <w:t xml:space="preserve">Case 2 : Aker en double sphinx, Livre des Cavernes div. 3 — Piankoff &amp; Rambova 1954 / photographies TMP (orientation des têtes, coiffures et éléments portés à copier, pas à inventer ; vérifier que la figure se trouve bien dans la partie D, la division 3 commençant dès le corridor C).</w:t>
      </w:r>
    </w:p>
    <w:p>
      <w:pPr>
        <w:pStyle w:val="ListParagraph"/>
        <w:numPr>
          <w:ilvl w:val="1"/>
          <w:numId w:val="25"/>
        </w:numPr>
        <w:spacing w:after="60" w:line="264"/>
      </w:pPr>
      <w:r>
        <w:t xml:space="preserve">Case 4 : les deux Aker (Cavernes div. 3 en D ; Livre de la Terre en J, sous une barque, §6.1 / 6.26) — Piankoff &amp; Rambova 1954, Darnell &amp; Darnell 2018 pour l'identification des scènes.</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4, format portrait 2:3, mêmes personnages et mêmes règles que précédemment. Grille : rangée 1, case 1 en bandeau sur toute la largeur ; rangée 2, case 2 (grande case, deux tiers de la largeur) à gauche et case 3 à droite ; rangée 3, case 4 (deux tiers de la largeur) à gauche et case 5 à droite ; rangée 4, cases 6 et 7 côte à côte.</w:t>
      </w:r>
    </w:p>
    <w:p>
      <w:pPr>
        <w:shd w:fill="F4F4F4" w:color="auto" w:val="clear"/>
        <w:spacing w:after="80" w:line="252"/>
        <w:ind w:left="340" w:right="200"/>
      </w:pPr>
      <w:r>
        <w:rPr>
          <w:rFonts w:ascii="Consolas" w:cs="Consolas" w:eastAsia="Consolas" w:hAnsi="Consolas"/>
          <w:sz w:val="17"/>
          <w:szCs w:val="17"/>
        </w:rPr>
        <w:t xml:space="preserve">Case 1 : plan large dans le corridor D de KV9, la nuit, long couloir taillé en pente douce. Le Dr Kerbu, seul en tête, braque sa lampe sur la paroi de droite (paroi nord) couverte de registres de figures dans des ovales peints, aux couleurs délavées. Lumière froide des LED au loin, faisceau chaud de sa lampe frontale, poussière en suspension. Espace libre en haut à gauche pour un cartouche et en haut pour une bulle. Style A.</w:t>
      </w:r>
    </w:p>
    <w:p>
      <w:pPr>
        <w:shd w:fill="F4F4F4" w:color="auto" w:val="clear"/>
        <w:spacing w:after="80" w:line="252"/>
        <w:ind w:left="340" w:right="200"/>
      </w:pPr>
      <w:r>
        <w:rPr>
          <w:rFonts w:ascii="Consolas" w:cs="Consolas" w:eastAsia="Consolas" w:hAnsi="Consolas"/>
          <w:sz w:val="17"/>
          <w:szCs w:val="17"/>
        </w:rPr>
        <w:t xml:space="preserve">Case 2 : grande case, plan rapproché sur la paroi peinte : un double sphinx, deux corps de lion allongés dos à dos, une tête à chaque extrémité, peint en aplats ocre et noir sur enduit clair, dans la lumière de la lampe. Détails des têtes et des coiffures sobres, sans rien ajouter. En bord de case, l'épaule de Nefertari qui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3 : plan moyen, Maya photographie la figure avec sa tablette tenue à bout de bras, à bonne distance de la paroi ; sur l'écran de la tablette, deux photos se placent côte à côte. Lumière de l'écran sur son visage concentré.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gros plan sur l'écran de la tablette, en « split-screen » : à gauche une photo du double sphinx du corridor, à droite une photo d'un autre double sphinx peint, plus clair, avec une barque posée sur son dos. Au bord de l'écran, les doigts de Maya et le reflet des visages de Kerbu et Nefertari. Espace libre en haut pour deux bulles. Style A.</w:t>
      </w:r>
    </w:p>
    <w:p>
      <w:pPr>
        <w:shd w:fill="F4F4F4" w:color="auto" w:val="clear"/>
        <w:spacing w:after="80" w:line="252"/>
        <w:ind w:left="340" w:right="200"/>
      </w:pPr>
      <w:r>
        <w:rPr>
          <w:rFonts w:ascii="Consolas" w:cs="Consolas" w:eastAsia="Consolas" w:hAnsi="Consolas"/>
          <w:sz w:val="17"/>
          <w:szCs w:val="17"/>
        </w:rPr>
        <w:t xml:space="preserve">Case 5 : petite case avec, en incrustation ronde, Julien Marsac à l'entrée du tombeau devant un moniteur de régie qui montre les sphinx, talkie-walkie à la bouche, très excité, yeux grands ouverts. Espace libre pour une bulle et un effet sonore de grésillement. Style A.</w:t>
      </w:r>
    </w:p>
    <w:p>
      <w:pPr>
        <w:shd w:fill="F4F4F4" w:color="auto" w:val="clear"/>
        <w:spacing w:after="80" w:line="252"/>
        <w:ind w:left="340" w:right="200"/>
      </w:pPr>
      <w:r>
        <w:rPr>
          <w:rFonts w:ascii="Consolas" w:cs="Consolas" w:eastAsia="Consolas" w:hAnsi="Consolas"/>
          <w:sz w:val="17"/>
          <w:szCs w:val="17"/>
        </w:rPr>
        <w:t xml:space="preserve">Case 6 : plan poitrine, dans le corridor, le Pr Mansour prend le talkie-walkie des mains de Maya, amusé, petit sourire sous la moustache, appuyé sur sa canne.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7 : gros plan de profil sur Kerbu, sa lampe toujours dirigée vers le double sphinx (hors champ ou flou à l'arrière-plan), le regard ailleurs, pensif, déjà absorbé par une idée. Pénombre chaude. Espace libre au-dessus pour une bulle de pensée.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4 · Planche 2 — Analyse d'une inscription</w:t>
      </w:r>
    </w:p>
    <w:p>
      <w:pPr>
        <w:pStyle w:val="ListParagraph"/>
        <w:numPr>
          <w:ilvl w:val="0"/>
          <w:numId w:val="26"/>
        </w:numPr>
        <w:spacing w:after="60" w:line="264"/>
      </w:pPr>
      <w:r>
        <w:t xml:space="preserve">Cases : 8 · style A (case 3 en style « croquis de carnet ») · Kerbu, Nefertari, Mansour, Maya</w:t>
      </w:r>
    </w:p>
    <w:p>
      <w:pPr>
        <w:pStyle w:val="ListParagraph"/>
        <w:numPr>
          <w:ilvl w:val="0"/>
          <w:numId w:val="26"/>
        </w:numPr>
        <w:spacing w:after="60" w:line="264"/>
      </w:pPr>
      <w:r>
        <w:t xml:space="preserve">⚠ Références :</w:t>
      </w:r>
    </w:p>
    <w:p>
      <w:pPr>
        <w:pStyle w:val="ListParagraph"/>
        <w:numPr>
          <w:ilvl w:val="1"/>
          <w:numId w:val="26"/>
        </w:numPr>
        <w:spacing w:after="60" w:line="264"/>
      </w:pPr>
      <w:r>
        <w:t xml:space="preserve">Case 1 : chambre J, scène de la barque reposant sur le double Aker (Livre de la Terre §6.1) — Piankoff &amp; Rambova 1954 ; la paroi exacte n'est pas précisée dans la bible : la localiser dans la publication avant de dessiner le décor environnant.</w:t>
      </w:r>
    </w:p>
    <w:p>
      <w:pPr>
        <w:pStyle w:val="ListParagraph"/>
        <w:numPr>
          <w:ilvl w:val="1"/>
          <w:numId w:val="26"/>
        </w:numPr>
        <w:spacing w:after="60" w:line="264"/>
      </w:pPr>
      <w:r>
        <w:t xml:space="preserve">Case 3 : trois étapes de l'iconographie d'Aker — croquis d'après des exemples publiés (Wilkinson 2003, Leitz </w:t>
      </w:r>
      <w:r>
        <w:rPr>
          <w:i/>
          <w:iCs/>
        </w:rPr>
        <w:t xml:space="preserve">LGG</w:t>
      </w:r>
      <w:r>
        <w:t xml:space="preserve">), pas de création libre.</w:t>
      </w:r>
    </w:p>
    <w:p>
      <w:pPr>
        <w:pStyle w:val="ListParagraph"/>
        <w:numPr>
          <w:ilvl w:val="1"/>
          <w:numId w:val="26"/>
        </w:numPr>
        <w:spacing w:after="60" w:line="264"/>
      </w:pPr>
      <w:r>
        <w:t xml:space="preserve">Cases 2, 4 : même scène réelle (§6.1) en arrière-plan — Piankoff &amp; Rambova 1954.</w:t>
      </w:r>
    </w:p>
    <w:p>
      <w:pPr>
        <w:pStyle w:val="ListParagraph"/>
        <w:numPr>
          <w:ilvl w:val="1"/>
          <w:numId w:val="26"/>
        </w:numPr>
        <w:spacing w:after="60" w:line="264"/>
      </w:pPr>
      <w:r>
        <w:t xml:space="preserve">Case 5 : barque avec Khépri et Thot, roi dédoublé soulevant un disque (§6.1) — Piankoff &amp; Rambova 1954 ; forme exacte de Khépri (scarabée ou homme à tête de scarabée) et iconographie de Thot à relever sur la scène réelle.</w:t>
      </w:r>
    </w:p>
    <w:p>
      <w:pPr>
        <w:pStyle w:val="ListParagraph"/>
        <w:numPr>
          <w:ilvl w:val="1"/>
          <w:numId w:val="26"/>
        </w:numPr>
        <w:spacing w:after="60" w:line="264"/>
      </w:pPr>
      <w:r>
        <w:t xml:space="preserve">Case 6 : légende « Ramsès (VI) soulève Rê » — signes à copier exactement d'après photographie, ou à laisser flous.</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4, format portrait 2:3, mêmes personnages et mêmes règles que précédemment. Grille : rangée 1, case 1 sur toute la largeur ; rangée 2, case 2 à gauche et case 3 (petite case en incrustation, aspect page de carnet) à droite ; rangée 3, cases 4 et 5 côte à côte ; rangée 4, cases 6, 7 et 8 côte à côte.</w:t>
      </w:r>
    </w:p>
    <w:p>
      <w:pPr>
        <w:shd w:fill="F4F4F4" w:color="auto" w:val="clear"/>
        <w:spacing w:after="80" w:line="252"/>
        <w:ind w:left="340" w:right="200"/>
      </w:pPr>
      <w:r>
        <w:rPr>
          <w:rFonts w:ascii="Consolas" w:cs="Consolas" w:eastAsia="Consolas" w:hAnsi="Consolas"/>
          <w:sz w:val="17"/>
          <w:szCs w:val="17"/>
        </w:rPr>
        <w:t xml:space="preserve">Case 1 : plan d'ensemble dans la chambre funéraire J, plafond voûté sombre, lumière froide des LED. Kerbu, Nefertari, Mansour et Maya, vus de dos et de trois quarts, se tiennent devant une grande scène peinte : une barque posée sur le dos d'un double sphinx. Décor sobre, couleurs délavées. Espace libre en haut à gauche pour un cartouche. Style A.</w:t>
      </w:r>
    </w:p>
    <w:p>
      <w:pPr>
        <w:shd w:fill="F4F4F4" w:color="auto" w:val="clear"/>
        <w:spacing w:after="80" w:line="252"/>
        <w:ind w:left="340" w:right="200"/>
      </w:pPr>
      <w:r>
        <w:rPr>
          <w:rFonts w:ascii="Consolas" w:cs="Consolas" w:eastAsia="Consolas" w:hAnsi="Consolas"/>
          <w:sz w:val="17"/>
          <w:szCs w:val="17"/>
        </w:rPr>
        <w:t xml:space="preserve">Case 2 : plan moyen sur Mansour devant la scène peinte, qui explique avec les mains : deux poings serrés placés dos à dos devant sa poitrine, la canne calée sous le bras, l'air de conteur passionné.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3 : petite case dessinée comme une page du carnet de croquis de Kerbu, papier crème, encre et lavis léger : trois petits croquis successifs d'Aker côte à côte, l'avant d'un lion seul, puis deux avant-corps de lion dos à dos, puis un double sphinx à tête humaine. Trait simple, sans aucune annotation écrite.</w:t>
      </w:r>
    </w:p>
    <w:p>
      <w:pPr>
        <w:shd w:fill="F4F4F4" w:color="auto" w:val="clear"/>
        <w:spacing w:after="80" w:line="252"/>
        <w:ind w:left="340" w:right="200"/>
      </w:pPr>
      <w:r>
        <w:rPr>
          <w:rFonts w:ascii="Consolas" w:cs="Consolas" w:eastAsia="Consolas" w:hAnsi="Consolas"/>
          <w:sz w:val="17"/>
          <w:szCs w:val="17"/>
        </w:rPr>
        <w:t xml:space="preserve">Case 4 : plan taille, Nefertari tend les deux bras vers les deux extrémités du double sphinx peint, sans toucher la paroi ; Maya à côté d'elle, tablette contre la poitrine, l'air inspiré. Les deux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5 : gros plan sur la scène peinte, dans le faisceau d'une lampe : la barque sur le dos du double sphinx ; à bord, un scarabée et un second dieu ; sous la barque, deux figures de roi identiques qui soulèvent un disque. Rendu fidèle et sobre de peinture ancienne délavée, sans détails inventés. Espace libre en haut pour une bulle venant du hors-champ. Style A.</w:t>
      </w:r>
    </w:p>
    <w:p>
      <w:pPr>
        <w:shd w:fill="F4F4F4" w:color="auto" w:val="clear"/>
        <w:spacing w:after="80" w:line="252"/>
        <w:ind w:left="340" w:right="200"/>
      </w:pPr>
      <w:r>
        <w:rPr>
          <w:rFonts w:ascii="Consolas" w:cs="Consolas" w:eastAsia="Consolas" w:hAnsi="Consolas"/>
          <w:sz w:val="17"/>
          <w:szCs w:val="17"/>
        </w:rPr>
        <w:t xml:space="preserve">Case 6 : plan rapproché, Nefertari lit la légende peinte, son index ganté suit les colonnes de signes à quelques centimètres de la paroi, sans la toucher ; sa loupe pend à son cou. Les signes restent flous, hors de la zone de netteté. Espace libre en haut pour une bulle et bande libre en bas de la case pour un encadré. Style A.</w:t>
      </w:r>
    </w:p>
    <w:p>
      <w:pPr>
        <w:shd w:fill="F4F4F4" w:color="auto" w:val="clear"/>
        <w:spacing w:after="80" w:line="252"/>
        <w:ind w:left="340" w:right="200"/>
      </w:pPr>
      <w:r>
        <w:rPr>
          <w:rFonts w:ascii="Consolas" w:cs="Consolas" w:eastAsia="Consolas" w:hAnsi="Consolas"/>
          <w:sz w:val="17"/>
          <w:szCs w:val="17"/>
        </w:rPr>
        <w:t xml:space="preserve">Case 7 : gros plan sur Kerbu, frappé, bouche entrouverte, la lumière de sa lampe frontale reflétée dans ses yeux. Nefertari de profil en amorce.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8 : plan poitrine, Nefertari lève un doigt d'avertissement vers Kerbu, regard presque tourné vers le lecteur, petit sourire sérieux ; Kerbu, en amorce, résigné et amusé. Espace libre au-dessus pour deux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4 · Planche 3 — Immersion dans l'Égypte antique</w:t>
      </w:r>
    </w:p>
    <w:p>
      <w:pPr>
        <w:pStyle w:val="ListParagraph"/>
        <w:numPr>
          <w:ilvl w:val="0"/>
          <w:numId w:val="27"/>
        </w:numPr>
        <w:spacing w:after="60" w:line="264"/>
      </w:pPr>
      <w:r>
        <w:t xml:space="preserve">Cases : 7 · style B (cases 1 à 6, liseré doré) puis style A (case 7) · Aker, Rê à tête de bélier, Khépri (scarabée) ; Kerbu et Maya (hors champ) en case 7</w:t>
      </w:r>
    </w:p>
    <w:p>
      <w:pPr>
        <w:pStyle w:val="ListParagraph"/>
        <w:numPr>
          <w:ilvl w:val="0"/>
          <w:numId w:val="27"/>
        </w:numPr>
        <w:spacing w:after="60" w:line="264"/>
      </w:pPr>
      <w:r>
        <w:t xml:space="preserve">⚠ Références :</w:t>
      </w:r>
    </w:p>
    <w:p>
      <w:pPr>
        <w:pStyle w:val="ListParagraph"/>
        <w:numPr>
          <w:ilvl w:val="1"/>
          <w:numId w:val="27"/>
        </w:numPr>
        <w:spacing w:after="60" w:line="264"/>
      </w:pPr>
      <w:r>
        <w:t xml:space="preserve">Case 7 : même scène peinte de la chambre J (barque sur le double Aker, §6.1 / 6.26) — Piankoff &amp; Rambova 1954.</w:t>
      </w:r>
    </w:p>
    <w:p>
      <w:pPr>
        <w:pStyle w:val="ListParagraph"/>
        <w:numPr>
          <w:ilvl w:val="1"/>
          <w:numId w:val="27"/>
        </w:numPr>
        <w:spacing w:after="60" w:line="264"/>
      </w:pPr>
      <w:r>
        <w:t xml:space="preserve">Cases 1 à 6 : reconstitution symbolique [S], aucune paroi réelle à copier (rappel : dans les peintures, la barque repose </w:t>
      </w:r>
      <w:r>
        <w:rPr>
          <w:b/>
          <w:bCs/>
        </w:rPr>
        <w:t xml:space="preserve">sur le dos</w:t>
      </w:r>
      <w:r>
        <w:t xml:space="preserve"> d'Aker ; l'entrée « par la gueule » est notre mise en scène).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4, format portrait 2:3, mêmes personnages et mêmes règles que précédemment. Grille : rangée 1, case 1 sur toute la largeur ; rangée 2, case 2, grande case sur toute la largeur (un tiers de la planche) ; rangée 3, cases 3, 4 et 5 côte à côte ; rangée 4, case 6 à gauche et case 7 à droite.</w:t>
      </w:r>
    </w:p>
    <w:p>
      <w:pPr>
        <w:shd w:fill="F4F4F4" w:color="auto" w:val="clear"/>
        <w:spacing w:after="80" w:line="252"/>
        <w:ind w:left="340" w:right="200"/>
      </w:pPr>
      <w:r>
        <w:rPr>
          <w:rFonts w:ascii="Consolas" w:cs="Consolas" w:eastAsia="Consolas" w:hAnsi="Consolas"/>
          <w:sz w:val="17"/>
          <w:szCs w:val="17"/>
        </w:rPr>
        <w:t xml:space="preserve">Case 1 : case charnière en deux temps dans le même cadre : à gauche, la tête peinte du double sphinx Aker sur la paroi, telle qu'éclairée par une lampe ; à droite, la même tête devenue « vivante », toujours en style mural, dont l'œil s'allume d'un reflet doré.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2 : grande case panoramique : paysage d'horizon stylisé à l'ouest, fond noir sous une ligne de sol ondulée, à la manière des peintures de tombes. Couchée au ras de l'horizon, une tête immense du double sphinx Aker. La barque du Soleil s'en approche ; à bord, Rê à tête de bélier, debout, de profil. Aplats de couleurs minérales, contours noirs, aucune ombre.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3 : la barque entre dans la gueule de la tête d'Aker ; tout s'assombrit, il ne reste qu'un reflet doré sur la proue.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4 : à l'intérieur, le long corps double du dieu Aker forme un tunnel sous la terre ; la barque de Rê à tête de bélier glisse dans l'obscurité ; au-dessus, la ligne de sol ondulée. Espace libre en haut pour un cartouche et en bas pour un encadré. Style B, liseré doré.</w:t>
      </w:r>
    </w:p>
    <w:p>
      <w:pPr>
        <w:shd w:fill="F4F4F4" w:color="auto" w:val="clear"/>
        <w:spacing w:after="80" w:line="252"/>
        <w:ind w:left="340" w:right="200"/>
      </w:pPr>
      <w:r>
        <w:rPr>
          <w:rFonts w:ascii="Consolas" w:cs="Consolas" w:eastAsia="Consolas" w:hAnsi="Consolas"/>
          <w:sz w:val="17"/>
          <w:szCs w:val="17"/>
        </w:rPr>
        <w:t xml:space="preserve">Case 5 : la barque approche de l'autre tête d'Aker ; à la proue apparaît Khépri, un scarabée doré.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6 : la barque ressort par la gueule de la tête de l'est ; une lumière dorée se lève sur l'horizon, le scarabée brille à la proue.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7 : retour au présent, chambre J sous les LED froides : la même scène peinte de la barque sur le double sphinx, couleurs délavées. Au premier plan, Kerbu, de dos ou de trois quarts, la main levée à quelques centimètres de la paroi, comme s'il venait de suivre la barque du doigt, sans la toucher. Maya parle hors champ, espace libre en haut pour deux bulles. Style A, sans liseré doré.</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4 · Planche 4 — Révélation et suspense</w:t>
      </w:r>
    </w:p>
    <w:p>
      <w:pPr>
        <w:pStyle w:val="ListParagraph"/>
        <w:numPr>
          <w:ilvl w:val="0"/>
          <w:numId w:val="28"/>
        </w:numPr>
        <w:spacing w:after="60" w:line="264"/>
      </w:pPr>
      <w:r>
        <w:t xml:space="preserve">Cases : 8 · style A uniquement · Kerbu, Maya, Nefertari, Mansour</w:t>
      </w:r>
    </w:p>
    <w:p>
      <w:pPr>
        <w:pStyle w:val="ListParagraph"/>
        <w:numPr>
          <w:ilvl w:val="0"/>
          <w:numId w:val="28"/>
        </w:numPr>
        <w:spacing w:after="60" w:line="264"/>
      </w:pPr>
      <w:r>
        <w:t xml:space="preserve">⚠ Références :</w:t>
      </w:r>
    </w:p>
    <w:p>
      <w:pPr>
        <w:pStyle w:val="ListParagraph"/>
        <w:numPr>
          <w:ilvl w:val="1"/>
          <w:numId w:val="28"/>
        </w:numPr>
        <w:spacing w:after="60" w:line="264"/>
      </w:pPr>
      <w:r>
        <w:t xml:space="preserve">Case 1 : les deux images d'Aker sur la tablette (Cavernes div. 3 ; Livre de la Terre) — Piankoff &amp; Rambova 1954 / photographies TMP.</w:t>
      </w:r>
    </w:p>
    <w:p>
      <w:pPr>
        <w:pStyle w:val="ListParagraph"/>
        <w:numPr>
          <w:ilvl w:val="1"/>
          <w:numId w:val="28"/>
        </w:numPr>
        <w:spacing w:after="60" w:line="264"/>
      </w:pPr>
      <w:r>
        <w:t xml:space="preserve">Case 4 : scène peinte d'Aker dans la chambre J — Piankoff &amp; Rambova 1954.</w:t>
      </w:r>
    </w:p>
    <w:p>
      <w:pPr>
        <w:pStyle w:val="ListParagraph"/>
        <w:numPr>
          <w:ilvl w:val="1"/>
          <w:numId w:val="28"/>
        </w:numPr>
        <w:spacing w:after="60" w:line="264"/>
      </w:pPr>
      <w:r>
        <w:t xml:space="preserve">Case 8 : scène d'Aker et, à côté, silhouette momiforme peinte (Osiris, Livre de la Terre §6.4, 6.15) — rester dans l'ombre, ne pas inventer sa position exacte.</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4, format portrait 2:3, mêmes personnages et mêmes règles que précédemment. Grille : rangée 1, cases 1, 2 et 3 côte à côte ; rangée 2, case 4, grande case sur toute la largeur ; rangée 3, cases 5, 6 et 7 côte à côte ; rangée 4, case 8 en bandeau final sur toute la largeur.</w:t>
      </w:r>
    </w:p>
    <w:p>
      <w:pPr>
        <w:shd w:fill="F4F4F4" w:color="auto" w:val="clear"/>
        <w:spacing w:after="80" w:line="252"/>
        <w:ind w:left="340" w:right="200"/>
      </w:pPr>
      <w:r>
        <w:rPr>
          <w:rFonts w:ascii="Consolas" w:cs="Consolas" w:eastAsia="Consolas" w:hAnsi="Consolas"/>
          <w:sz w:val="17"/>
          <w:szCs w:val="17"/>
        </w:rPr>
        <w:t xml:space="preserve">Case 1 : gros plan sur la tablette de Maya affichant côte à côte les deux images du double sphinx ; l'index de Kerbu pointe chaque tête sur l'écran. Visage de Kerbu en amorce, éclairé par l'écran. Il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2 : plan poitrine, Nefertari consulte son téléphone : à l'écran, une page de livre en PDF, lignes de texte illisibles, une ligne surlignée en jaune. Maya, curieuse, se penche vers elle. Elles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3 : très gros plan sur Kerbu, les yeux qui s'agrandissent ; derrière lui, en surimpression graphique discrète et semi-transparente (effet de BD, pas une projection sur la paroi), les deux têtes d'Aker. Mansour parle hors champ, espace libre en haut pour deux bulles. Style A.</w:t>
      </w:r>
    </w:p>
    <w:p>
      <w:pPr>
        <w:shd w:fill="F4F4F4" w:color="auto" w:val="clear"/>
        <w:spacing w:after="80" w:line="252"/>
        <w:ind w:left="340" w:right="200"/>
      </w:pPr>
      <w:r>
        <w:rPr>
          <w:rFonts w:ascii="Consolas" w:cs="Consolas" w:eastAsia="Consolas" w:hAnsi="Consolas"/>
          <w:sz w:val="17"/>
          <w:szCs w:val="17"/>
        </w:rPr>
        <w:t xml:space="preserve">Case 4 : grande case silencieuse : Kerbu, Nefertari, Mansour et Maya, de dos, immobiles devant la grande scène peinte de la chambre J, petits face à la paroi. Lumière froide et calme, poussière suspendue. Grand espace libre en haut pour deux cartouches. Style A.</w:t>
      </w:r>
    </w:p>
    <w:p>
      <w:pPr>
        <w:shd w:fill="F4F4F4" w:color="auto" w:val="clear"/>
        <w:spacing w:after="80" w:line="252"/>
        <w:ind w:left="340" w:right="200"/>
      </w:pPr>
      <w:r>
        <w:rPr>
          <w:rFonts w:ascii="Consolas" w:cs="Consolas" w:eastAsia="Consolas" w:hAnsi="Consolas"/>
          <w:sz w:val="17"/>
          <w:szCs w:val="17"/>
        </w:rPr>
        <w:t xml:space="preserve">Case 5 : plan poitrine, Nefertari s'adresse à Kerbu, honnête, la main ouverte ; Kerbu l'écoute, un sourcil levé. Les deux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6 : gros plan sur le petit boîtier gris du capteur d'humidité sur son trépied, sa diode passée au rouge vif qui éclaire la poussière ; Maya en amorce, alarmée. Espace libre pour un effet sonore et une bulle. Style A.</w:t>
      </w:r>
    </w:p>
    <w:p>
      <w:pPr>
        <w:shd w:fill="F4F4F4" w:color="auto" w:val="clear"/>
        <w:spacing w:after="80" w:line="252"/>
        <w:ind w:left="340" w:right="200"/>
      </w:pPr>
      <w:r>
        <w:rPr>
          <w:rFonts w:ascii="Consolas" w:cs="Consolas" w:eastAsia="Consolas" w:hAnsi="Consolas"/>
          <w:sz w:val="17"/>
          <w:szCs w:val="17"/>
        </w:rPr>
        <w:t xml:space="preserve">Case 7 : plan moyen, l'équipe remonte en hâte la pente du corridor : Maya replie son scanner sur perche, Mansour serre son vieux livre contre lui, Kerbu ferme la marche. Mouvement, faisceaux de lampes qui bougent. Espace libre en haut pour un cartouche et une bulle. Style A.</w:t>
      </w:r>
    </w:p>
    <w:p>
      <w:pPr>
        <w:shd w:fill="F4F4F4" w:color="auto" w:val="clear"/>
        <w:spacing w:after="80" w:line="252"/>
        <w:ind w:left="340" w:right="200"/>
      </w:pPr>
      <w:r>
        <w:rPr>
          <w:rFonts w:ascii="Consolas" w:cs="Consolas" w:eastAsia="Consolas" w:hAnsi="Consolas"/>
          <w:sz w:val="17"/>
          <w:szCs w:val="17"/>
        </w:rPr>
        <w:t xml:space="preserve">Case 8 : bandeau final, plan large depuis le haut de la pente : Kerbu, au premier plan, se retourne vers le fond du tombeau. Tout au fond, sous la dernière LED, la scène peinte d'Aker, et à côté, à peine éclairée et presque perdue dans l'ombre, une silhouette momiforme peinte. Atmosphère de mystère. Espace libre en haut pour une bulle de pensée et un cartouche.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4 · Page documentaire — Aker, le dieu aux deux horizons (illustration)</w:t>
      </w:r>
    </w:p>
    <w:p>
      <w:pPr>
        <w:pStyle w:val="ListParagraph"/>
        <w:numPr>
          <w:ilvl w:val="0"/>
          <w:numId w:val="29"/>
        </w:numPr>
        <w:spacing w:after="60" w:line="264"/>
      </w:pPr>
      <w:r>
        <w:t xml:space="preserve">Contenu : model sheet d'Aker en trois étapes + schéma horizon ouest → Aker → horizon est</w:t>
      </w:r>
    </w:p>
    <w:p>
      <w:pPr>
        <w:pStyle w:val="ListParagraph"/>
        <w:numPr>
          <w:ilvl w:val="0"/>
          <w:numId w:val="29"/>
        </w:numPr>
        <w:spacing w:after="60" w:line="264"/>
      </w:pPr>
      <w:r>
        <w:t xml:space="preserve">⚠ Références : les trois croquis d'Aker doivent être </w:t>
      </w:r>
      <w:r>
        <w:rPr>
          <w:b/>
          <w:bCs/>
        </w:rPr>
        <w:t xml:space="preserve">copiés d'exemples publiés</w:t>
      </w:r>
      <w:r>
        <w:t xml:space="preserve"> (Wilkinson 2003, Leitz </w:t>
      </w:r>
      <w:r>
        <w:rPr>
          <w:i/>
          <w:iCs/>
        </w:rPr>
        <w:t xml:space="preserve">LGG</w:t>
      </w:r>
      <w:r>
        <w:t xml:space="preserve">, Piankoff &amp; Rambova 1954 pour la forme de KV9) et chacun légendé de sa source au lettrage ; le schéma est une image symbolique (mention « image symbolique »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4, format paysage 3:2, même style que précédemment. Composition : sur un fond de papier crème, à la manière d'une planche de carnet d'archéologue (encre noire et lavis aux couleurs minérales égyptiennes : ocre rouge, ocre jaune, bleu égyptien).</w:t>
      </w:r>
    </w:p>
    <w:p>
      <w:pPr>
        <w:shd w:fill="F4F4F4" w:color="auto" w:val="clear"/>
        <w:spacing w:after="80" w:line="252"/>
        <w:ind w:left="340" w:right="200"/>
      </w:pPr>
      <w:r>
        <w:rPr>
          <w:rFonts w:ascii="Consolas" w:cs="Consolas" w:eastAsia="Consolas" w:hAnsi="Consolas"/>
          <w:sz w:val="17"/>
          <w:szCs w:val="17"/>
        </w:rPr>
        <w:t xml:space="preserve">Partie haute : trois croquis d'Aker alignés de gauche à droite, bien séparés, chacun avec un espace libre dessous pour une légende : 1) l'avant d'un lion seul ; 2) deux avant-corps de lion dos à dos ; 3) un double sphinx à tête humaine, deux corps de lion dos à dos et une tête à chaque extrémité. Trait sobre, lisible, sans ornement inventé.</w:t>
      </w:r>
    </w:p>
    <w:p>
      <w:pPr>
        <w:shd w:fill="F4F4F4" w:color="auto" w:val="clear"/>
        <w:spacing w:after="80" w:line="252"/>
        <w:ind w:left="340" w:right="200"/>
      </w:pPr>
      <w:r>
        <w:rPr>
          <w:rFonts w:ascii="Consolas" w:cs="Consolas" w:eastAsia="Consolas" w:hAnsi="Consolas"/>
          <w:sz w:val="17"/>
          <w:szCs w:val="17"/>
        </w:rPr>
        <w:t xml:space="preserve">Partie basse : un schéma simple et symbolique : à gauche un petit horizon stylisé de l'ouest avec un soleil couchant, au centre le double sphinx Aker allongé, à droite un horizon de l'est avec un soleil levant ; une flèche pointillée passe de l'ouest à l'est à travers Aker. Espaces libres pour les étiquettes.</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5 — Le corps d'Osiris</w:t>
      </w:r>
    </w:p>
    <w:p>
      <w:pPr>
        <w:spacing w:after="120" w:line="276"/>
      </w:pPr>
      <w:r>
        <w:rPr>
          <w:i/>
          <w:iCs/>
        </w:rPr>
        <w:t xml:space="preserve">Nuit 5 sur 12 · Zones D (paroi nord, Livre des Cavernes div. 4), F (paroi ouest), descente de F (Amdouat, heure 6), J (Livre de la Terre §6.4)</w:t>
      </w:r>
    </w:p>
    <w:p>
      <w:pPr>
        <w:pStyle w:val="Heading2"/>
      </w:pPr>
      <w:r>
        <w:t xml:space="preserve">Ép. 5 · Planche 1 — Découverte archéologique</w:t>
      </w:r>
    </w:p>
    <w:p>
      <w:pPr>
        <w:pStyle w:val="ListParagraph"/>
        <w:numPr>
          <w:ilvl w:val="0"/>
          <w:numId w:val="30"/>
        </w:numPr>
        <w:spacing w:after="60" w:line="264"/>
      </w:pPr>
      <w:r>
        <w:t xml:space="preserve">Cases : 7 · style A uniquement · Kerbu, Nefertari, Mansour, Maya</w:t>
      </w:r>
    </w:p>
    <w:p>
      <w:pPr>
        <w:pStyle w:val="ListParagraph"/>
        <w:numPr>
          <w:ilvl w:val="0"/>
          <w:numId w:val="30"/>
        </w:numPr>
        <w:spacing w:after="60" w:line="264"/>
      </w:pPr>
      <w:r>
        <w:t xml:space="preserve">⚠ Références :</w:t>
      </w:r>
    </w:p>
    <w:p>
      <w:pPr>
        <w:pStyle w:val="ListParagraph"/>
        <w:numPr>
          <w:ilvl w:val="1"/>
          <w:numId w:val="30"/>
        </w:numPr>
        <w:spacing w:after="60" w:line="264"/>
      </w:pPr>
      <w:r>
        <w:t xml:space="preserve">Case 2 : Isis et Nephthys relèvent Osiris, Livre des Cavernes div. 4, paroi nord du corridor D — Piankoff &amp; Rambova 1954 / photographies TMP.</w:t>
      </w:r>
    </w:p>
    <w:p>
      <w:pPr>
        <w:pStyle w:val="ListParagraph"/>
        <w:numPr>
          <w:ilvl w:val="1"/>
          <w:numId w:val="30"/>
        </w:numPr>
        <w:spacing w:after="60" w:line="264"/>
      </w:pPr>
      <w:r>
        <w:t xml:space="preserve">Case 3 : salle à quatre piliers F (8,44 × 7,22 m, descente centrale), piliers peints, tête de Nout au plafond — plan et photographies TMP.</w:t>
      </w:r>
    </w:p>
    <w:p>
      <w:pPr>
        <w:pStyle w:val="ListParagraph"/>
        <w:numPr>
          <w:ilvl w:val="1"/>
          <w:numId w:val="30"/>
        </w:numPr>
        <w:spacing w:after="60" w:line="264"/>
      </w:pPr>
      <w:r>
        <w:t xml:space="preserve">Cases 4, 5, 6 : paroi ouest de F, le roi encense et verse une libation devant Osiris — Piankoff &amp; Rambova 1954 / TMP (postures, objets, couleurs). </w:t>
      </w:r>
      <w:r>
        <w:rPr>
          <w:b/>
          <w:bCs/>
        </w:rPr>
        <w:t xml:space="preserve">La couleur de la peau d'Osiris n'est pas décrite dans nos sources</w:t>
      </w:r>
      <w:r>
        <w:t xml:space="preserve"> : la relever sur photographie ; si elle n'est pas verte, corriger le prompt (case 5) et le dialogue.</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5, format portrait 2:3, mêmes personnages et mêmes règles que précédemment. Grille : rangée 1, case 1 en bandeau sur toute la largeur ; rangée 2, case 2 à gauche et case 3 (plan large) à droite ; rangée 3, case 4 à gauche et case 5 (gros plan) à droite ; rangée 4, cases 6 et 7 côte à côte.</w:t>
      </w:r>
    </w:p>
    <w:p>
      <w:pPr>
        <w:shd w:fill="F4F4F4" w:color="auto" w:val="clear"/>
        <w:spacing w:after="80" w:line="252"/>
        <w:ind w:left="340" w:right="200"/>
      </w:pPr>
      <w:r>
        <w:rPr>
          <w:rFonts w:ascii="Consolas" w:cs="Consolas" w:eastAsia="Consolas" w:hAnsi="Consolas"/>
          <w:sz w:val="17"/>
          <w:szCs w:val="17"/>
        </w:rPr>
        <w:t xml:space="preserve">Case 1 : bandeau, nuit, l'équipe (Kerbu, Nefertari, Mansour, Maya) descend le corridor D, lampes frontales allumées, silhouettes en file. Au premier plan, le petit boîtier gris du capteur d'humidité sur son trépied, diode verte. Maya parle, espace libre en haut pour un cartouche et une bulle. Style A.</w:t>
      </w:r>
    </w:p>
    <w:p>
      <w:pPr>
        <w:shd w:fill="F4F4F4" w:color="auto" w:val="clear"/>
        <w:spacing w:after="80" w:line="252"/>
        <w:ind w:left="340" w:right="200"/>
      </w:pPr>
      <w:r>
        <w:rPr>
          <w:rFonts w:ascii="Consolas" w:cs="Consolas" w:eastAsia="Consolas" w:hAnsi="Consolas"/>
          <w:sz w:val="17"/>
          <w:szCs w:val="17"/>
        </w:rPr>
        <w:t xml:space="preserve">Case 2 : plan moyen, Kerbu s'arrête devant la paroi de droite (paroi nord) et éclaire une scène peinte : deux déesses penchées sur une figure momiforme qu'elles redressent, couleurs anciennes délavées, rendu sobre sans détails inventés. Nefertari derrière lui.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3 : plan large en plongée légère : l'équipe débouche dans la salle F, salle à quatre piliers carrés peints, avec une descente au centre du sol. Les faisceaux des lampes balaient les piliers ; tout en haut, à peine visible dans l'ombre du plafond bleu sombre, la tête d'une grande déesse céleste (Nout). Espace libre en haut pour un cartouche. Style A.</w:t>
      </w:r>
    </w:p>
    <w:p>
      <w:pPr>
        <w:shd w:fill="F4F4F4" w:color="auto" w:val="clear"/>
        <w:spacing w:after="80" w:line="252"/>
        <w:ind w:left="340" w:right="200"/>
      </w:pPr>
      <w:r>
        <w:rPr>
          <w:rFonts w:ascii="Consolas" w:cs="Consolas" w:eastAsia="Consolas" w:hAnsi="Consolas"/>
          <w:sz w:val="17"/>
          <w:szCs w:val="17"/>
        </w:rPr>
        <w:t xml:space="preserve">Case 4 : contrechamp sur la paroi du fond de la salle (paroi ouest) : une scène peinte où le roi, debout, fait face à Osiris momiforme ; le roi encense et verse une libation. Rendu sobre de peinture ancienne, attributs et couleurs à reprendre de l'image de référence, sans rien ajouter. Mansour au premier plan, de trois quarts,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5 : gros plan sur le visage peint d'Osiris, peau verte, dans le faisceau chaud de la lampe de Kerbu, enduit légèrement écaillé. Kerbu et Maya parlent hors champ, espace libre en haut pour trois bulles. Style A.</w:t>
      </w:r>
    </w:p>
    <w:p>
      <w:pPr>
        <w:shd w:fill="F4F4F4" w:color="auto" w:val="clear"/>
        <w:spacing w:after="80" w:line="252"/>
        <w:ind w:left="340" w:right="200"/>
      </w:pPr>
      <w:r>
        <w:rPr>
          <w:rFonts w:ascii="Consolas" w:cs="Consolas" w:eastAsia="Consolas" w:hAnsi="Consolas"/>
          <w:sz w:val="17"/>
          <w:szCs w:val="17"/>
        </w:rPr>
        <w:t xml:space="preserve">Case 6 : plan de profil, Kerbu tend la main vers la paroi peinte, paume ouverte, à quelques centimètres de la surface, sans la toucher ; visage passionné, éclairé par sa lampe frontale. Il parle, espace libre au-dessus pour une longue bulle. Style A.</w:t>
      </w:r>
    </w:p>
    <w:p>
      <w:pPr>
        <w:shd w:fill="F4F4F4" w:color="auto" w:val="clear"/>
        <w:spacing w:after="80" w:line="252"/>
        <w:ind w:left="340" w:right="200"/>
      </w:pPr>
      <w:r>
        <w:rPr>
          <w:rFonts w:ascii="Consolas" w:cs="Consolas" w:eastAsia="Consolas" w:hAnsi="Consolas"/>
          <w:sz w:val="17"/>
          <w:szCs w:val="17"/>
        </w:rPr>
        <w:t xml:space="preserve">Case 7 : plan poitrine, Nefertari, bras croisés, petit sourire en coin ; Kerbu en amorce, malicieux. Les deux parlent, espace libre au-dessus pour deux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5 · Planche 2 — Analyse d'une inscription</w:t>
      </w:r>
    </w:p>
    <w:p>
      <w:pPr>
        <w:pStyle w:val="ListParagraph"/>
        <w:numPr>
          <w:ilvl w:val="0"/>
          <w:numId w:val="31"/>
        </w:numPr>
        <w:spacing w:after="60" w:line="264"/>
      </w:pPr>
      <w:r>
        <w:t xml:space="preserve">Cases : 8 · style A uniquement · Kerbu, Nefertari, Mansour, Maya</w:t>
      </w:r>
    </w:p>
    <w:p>
      <w:pPr>
        <w:pStyle w:val="ListParagraph"/>
        <w:numPr>
          <w:ilvl w:val="0"/>
          <w:numId w:val="31"/>
        </w:numPr>
        <w:spacing w:after="60" w:line="264"/>
      </w:pPr>
      <w:r>
        <w:t xml:space="preserve">⚠ Références :</w:t>
      </w:r>
    </w:p>
    <w:p>
      <w:pPr>
        <w:pStyle w:val="ListParagraph"/>
        <w:numPr>
          <w:ilvl w:val="1"/>
          <w:numId w:val="31"/>
        </w:numPr>
        <w:spacing w:after="60" w:line="264"/>
      </w:pPr>
      <w:r>
        <w:t xml:space="preserve">Case 1 : Livre de la Terre §6.4 dans la chambre J (naos d'Osiris, chaudrons, ennemis ; Anubis devant le « Coffre mystérieux ») — </w:t>
      </w:r>
      <w:r>
        <w:rPr>
          <w:b/>
          <w:bCs/>
        </w:rPr>
        <w:t xml:space="preserve">exclusivement</w:t>
      </w:r>
      <w:r>
        <w:t xml:space="preserve"> Piankoff &amp; Rambova 1954 (emplacement exact à relever dans la publication) ; chaudrons et ennemis laissés dans l'ombre.</w:t>
      </w:r>
    </w:p>
    <w:p>
      <w:pPr>
        <w:pStyle w:val="ListParagraph"/>
        <w:numPr>
          <w:ilvl w:val="1"/>
          <w:numId w:val="31"/>
        </w:numPr>
        <w:spacing w:after="60" w:line="264"/>
      </w:pPr>
      <w:r>
        <w:t xml:space="preserve">Case 2 : colonnes de signes de la même scène — floues ou copiées d'après photographie.</w:t>
      </w:r>
    </w:p>
    <w:p>
      <w:pPr>
        <w:pStyle w:val="ListParagraph"/>
        <w:numPr>
          <w:ilvl w:val="1"/>
          <w:numId w:val="31"/>
        </w:numPr>
        <w:spacing w:after="60" w:line="264"/>
      </w:pPr>
      <w:r>
        <w:t xml:space="preserve">Case 6 : photographie d'une autre tombe (QV66) glissée dans le livre — sans aucun détail lisible ; ne pas représenter une paroi précise de QV66 (paroi exacte non vérifiée).</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5, format portrait 2:3, mêmes personnages et mêmes règles que précédemment. Grille : rangée 1, case 1, grande case sur toute la largeur ; rangée 2, cases 2 et 3 côte à côte ; rangée 3, cases 4 et 5 côte à côte ; rangée 4, cases 6, 7 et 8 côte à côte.</w:t>
      </w:r>
    </w:p>
    <w:p>
      <w:pPr>
        <w:shd w:fill="F4F4F4" w:color="auto" w:val="clear"/>
        <w:spacing w:after="80" w:line="252"/>
        <w:ind w:left="340" w:right="200"/>
      </w:pPr>
      <w:r>
        <w:rPr>
          <w:rFonts w:ascii="Consolas" w:cs="Consolas" w:eastAsia="Consolas" w:hAnsi="Consolas"/>
          <w:sz w:val="17"/>
          <w:szCs w:val="17"/>
        </w:rPr>
        <w:t xml:space="preserve">Case 1 : grande case dans la chambre funéraire J, plafond voûté dans l'ombre : les faisceaux de quatre lampes convergent vers une scène peinte où se tient Osiris dans un naos ; autour, des formes de chaudrons et de petites figures restent plongées dans l'ombre ; plus loin, une figure à tête de chacal (Anubis) devant un coffre. Kerbu, Nefertari, Mansour et Maya de dos au premier plan. Espace libre en haut pour un cartouche. Style A.</w:t>
      </w:r>
    </w:p>
    <w:p>
      <w:pPr>
        <w:shd w:fill="F4F4F4" w:color="auto" w:val="clear"/>
        <w:spacing w:after="80" w:line="252"/>
        <w:ind w:left="340" w:right="200"/>
      </w:pPr>
      <w:r>
        <w:rPr>
          <w:rFonts w:ascii="Consolas" w:cs="Consolas" w:eastAsia="Consolas" w:hAnsi="Consolas"/>
          <w:sz w:val="17"/>
          <w:szCs w:val="17"/>
        </w:rPr>
        <w:t xml:space="preserve">Case 2 : plan rapproché, Nefertari, tablette dans une main et loupe dans l'autre, suit les colonnes de signes peints à distance de la paroi ; les signes sont flous. Visage recueilli. Elle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3 : quatre visages en rang serré (Maya, Kerbu, Nefertari, Mansour), éclairés par en dessous par les lampes tenues bas, silence ému ; Maya baisse la voix, la main près de la bouche.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plan poitrine, Kerbu exalté, bras ouverts, yeux brillants, sa lampe frontale dessinant un halo. Il parle, espace libre au-dessus pour une longue bulle. Style A.</w:t>
      </w:r>
    </w:p>
    <w:p>
      <w:pPr>
        <w:shd w:fill="F4F4F4" w:color="auto" w:val="clear"/>
        <w:spacing w:after="80" w:line="252"/>
        <w:ind w:left="340" w:right="200"/>
      </w:pPr>
      <w:r>
        <w:rPr>
          <w:rFonts w:ascii="Consolas" w:cs="Consolas" w:eastAsia="Consolas" w:hAnsi="Consolas"/>
          <w:sz w:val="17"/>
          <w:szCs w:val="17"/>
        </w:rPr>
        <w:t xml:space="preserve">Case 5 : plan poitrine, Nefertari lève une main ferme, paume vers Kerbu, regard sérieux derrière ses lunettes ; Kerbu en amorce, coupé dans son élan. Les deux parlent, espace libre au-dessus pour quatre bulles. Style A.</w:t>
      </w:r>
    </w:p>
    <w:p>
      <w:pPr>
        <w:shd w:fill="F4F4F4" w:color="auto" w:val="clear"/>
        <w:spacing w:after="80" w:line="252"/>
        <w:ind w:left="340" w:right="200"/>
      </w:pPr>
      <w:r>
        <w:rPr>
          <w:rFonts w:ascii="Consolas" w:cs="Consolas" w:eastAsia="Consolas" w:hAnsi="Consolas"/>
          <w:sz w:val="17"/>
          <w:szCs w:val="17"/>
        </w:rPr>
        <w:t xml:space="preserve">Case 6 : gros plan, Mansour ouvre son vieux livre épais annoté, pages couvertes de notes illisibles ; une photographie en noir et blanc d'une autre tombe, floue et sans détail lisible, glisse d'entre les pages. Nefertari parle hors champ. Espace libre en haut pour deux bulles. Style A.</w:t>
      </w:r>
    </w:p>
    <w:p>
      <w:pPr>
        <w:shd w:fill="F4F4F4" w:color="auto" w:val="clear"/>
        <w:spacing w:after="80" w:line="252"/>
        <w:ind w:left="340" w:right="200"/>
      </w:pPr>
      <w:r>
        <w:rPr>
          <w:rFonts w:ascii="Consolas" w:cs="Consolas" w:eastAsia="Consolas" w:hAnsi="Consolas"/>
          <w:sz w:val="17"/>
          <w:szCs w:val="17"/>
        </w:rPr>
        <w:t xml:space="preserve">Case 7 : plan rapproché, Kerbu, un peu vexé, écrit dans son carnet de croquis relié de cuir : sur la page, deux colonnes tracées au crayon, sans mots lisibles. Mansour à côté, bienveillant.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8 : plan moyen, Mansour pointe sa canne vers le haut, en direction de la sortie de la chambre et des corridors traversés, regard malicieux ; les autres suivent son geste des yeux. Il parle, espace libre au-dessus pour la bulle.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5 · Planche 3 — Immersion dans l'Égypte antique</w:t>
      </w:r>
    </w:p>
    <w:p>
      <w:pPr>
        <w:pStyle w:val="ListParagraph"/>
        <w:numPr>
          <w:ilvl w:val="0"/>
          <w:numId w:val="32"/>
        </w:numPr>
        <w:spacing w:after="60" w:line="264"/>
      </w:pPr>
      <w:r>
        <w:t xml:space="preserve">Cases : 7 · style B (cases 1 à 5, liseré doré), case 6 en incrustation à bord pointillé, style A (case 7) · Rê à tête de bélier, Osiris ; Kerbu et Maya (hors champ) en case 7</w:t>
      </w:r>
    </w:p>
    <w:p>
      <w:pPr>
        <w:pStyle w:val="ListParagraph"/>
        <w:numPr>
          <w:ilvl w:val="0"/>
          <w:numId w:val="32"/>
        </w:numPr>
        <w:spacing w:after="60" w:line="264"/>
      </w:pPr>
      <w:r>
        <w:t xml:space="preserve">⚠ Références :</w:t>
      </w:r>
    </w:p>
    <w:p>
      <w:pPr>
        <w:pStyle w:val="ListParagraph"/>
        <w:numPr>
          <w:ilvl w:val="1"/>
          <w:numId w:val="32"/>
        </w:numPr>
        <w:spacing w:after="60" w:line="264"/>
      </w:pPr>
      <w:r>
        <w:t xml:space="preserve">Cases 1 et 7 : heure 6 de l'Amdouat dans la descente de la salle F — Piankoff &amp; Rambova 1954 / photographies TMP.</w:t>
      </w:r>
    </w:p>
    <w:p>
      <w:pPr>
        <w:pStyle w:val="ListParagraph"/>
        <w:numPr>
          <w:ilvl w:val="1"/>
          <w:numId w:val="32"/>
        </w:numPr>
        <w:spacing w:after="60" w:line="264"/>
      </w:pPr>
      <w:r>
        <w:t xml:space="preserve">Case 2 : barque de Rê à tête de bélier dans un naos (Amdouat) — détails de la barque et de l'équipage à copier d'une copie publiée de l'Amdouat, ne pas inventer.</w:t>
      </w:r>
    </w:p>
    <w:p>
      <w:pPr>
        <w:pStyle w:val="ListParagraph"/>
        <w:numPr>
          <w:ilvl w:val="1"/>
          <w:numId w:val="32"/>
        </w:numPr>
        <w:spacing w:after="60" w:line="264"/>
      </w:pPr>
      <w:r>
        <w:t xml:space="preserve">Case 6 : citation de QV66 (Luft 2001) — </w:t>
      </w:r>
      <w:r>
        <w:rPr>
          <w:b/>
          <w:bCs/>
        </w:rPr>
        <w:t xml:space="preserve">aucune image de QV66</w:t>
      </w:r>
      <w:r>
        <w:t xml:space="preserve"> : cadre vide pour le lettrage.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5, format portrait 2:3, mêmes personnages et mêmes règles que précédemment. Grille : rangée 1, case 1 sur toute la largeur ; rangée 2, case 2, grande case sur toute la largeur ; rangée 3, cases 3 et 4 empilées à gauche et case 5, verticale, à droite sur la hauteur des deux ; rangée 4, case 6 (petite incrustation à bord pointillé) à gauche et case 7 à droite.</w:t>
      </w:r>
    </w:p>
    <w:p>
      <w:pPr>
        <w:shd w:fill="F4F4F4" w:color="auto" w:val="clear"/>
        <w:spacing w:after="80" w:line="252"/>
        <w:ind w:left="340" w:right="200"/>
      </w:pPr>
      <w:r>
        <w:rPr>
          <w:rFonts w:ascii="Consolas" w:cs="Consolas" w:eastAsia="Consolas" w:hAnsi="Consolas"/>
          <w:sz w:val="17"/>
          <w:szCs w:val="17"/>
        </w:rPr>
        <w:t xml:space="preserve">Case 1 : case charnière en deux temps dans le même cadre : à gauche, une paroi peinte de la descente, registres de figures et de barques aux couleurs délavées sous une lampe ; à droite, la même image qui s'anime, couleurs avivées, contours noirs nets.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2 : grande case : un fleuve nocturne, fond noir, eau en bandes bleu sombre ondulées ; la barque solaire glisse de profil ; au centre de la barque, dans un naos, Rê à tête de bélier, debout, de profil, corps humain. Équipage réduit et sobre. Aplats de couleurs minérales, aucune ombre.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3 : au fond de l'eau sombre, un corps momifié étendu, immobile : Osiris momiforme à peau verte, couronne atef, crosse et flagellum croisés sur la poitrine.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4 : depuis la barque, en haut de la case, un rayon doré descend du dieu à tête de bélier vers le corps d'Osiris, en bas, sans encore le toucher. Espace libre pour une bulle dorée et un cartouche. Style B, liseré doré.</w:t>
      </w:r>
    </w:p>
    <w:p>
      <w:pPr>
        <w:shd w:fill="F4F4F4" w:color="auto" w:val="clear"/>
        <w:spacing w:after="80" w:line="252"/>
        <w:ind w:left="340" w:right="200"/>
      </w:pPr>
      <w:r>
        <w:rPr>
          <w:rFonts w:ascii="Consolas" w:cs="Consolas" w:eastAsia="Consolas" w:hAnsi="Consolas"/>
          <w:sz w:val="17"/>
          <w:szCs w:val="17"/>
        </w:rPr>
        <w:t xml:space="preserve">Case 5 : case verticale : les deux figures se superposent en transparence, le dieu à tête de bélier doré et la momie verte d'Osiris, jusqu'à ne former qu'une seule silhouette lumineuse, verticale, rayonnante, sur fond noir.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6 : petite incrustation au cadre en pointillés dorés, différente des autres cases : un fond couleur papyrus clair, vide, réservé entièrement à une citation qui sera ajoutée au lettrage. Aucune figure, aucun signe.</w:t>
      </w:r>
    </w:p>
    <w:p>
      <w:pPr>
        <w:shd w:fill="F4F4F4" w:color="auto" w:val="clear"/>
        <w:spacing w:after="80" w:line="252"/>
        <w:ind w:left="340" w:right="200"/>
      </w:pPr>
      <w:r>
        <w:rPr>
          <w:rFonts w:ascii="Consolas" w:cs="Consolas" w:eastAsia="Consolas" w:hAnsi="Consolas"/>
          <w:sz w:val="17"/>
          <w:szCs w:val="17"/>
        </w:rPr>
        <w:t xml:space="preserve">Case 7 : retour au présent, même cadrage que la case 1 : la paroi peinte de la descente sous les LED, couleurs délavées ; Kerbu de trois quarts devant elle, les yeux qui se rouvrent, à distance de la paroi. Maya parle hors champ, espace libre en haut pour la bulle. Style A, sans liseré doré.</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5 · Planche 4 — Révélation et suspense</w:t>
      </w:r>
    </w:p>
    <w:p>
      <w:pPr>
        <w:pStyle w:val="ListParagraph"/>
        <w:numPr>
          <w:ilvl w:val="0"/>
          <w:numId w:val="33"/>
        </w:numPr>
        <w:spacing w:after="60" w:line="264"/>
      </w:pPr>
      <w:r>
        <w:t xml:space="preserve">Cases : 7 · style A uniquement · Kerbu, Nefertari, Maya, Mansour, Marsac</w:t>
      </w:r>
    </w:p>
    <w:p>
      <w:pPr>
        <w:pStyle w:val="ListParagraph"/>
        <w:numPr>
          <w:ilvl w:val="0"/>
          <w:numId w:val="33"/>
        </w:numPr>
        <w:spacing w:after="60" w:line="264"/>
      </w:pPr>
      <w:r>
        <w:t xml:space="preserve">⚠ Références :</w:t>
      </w:r>
    </w:p>
    <w:p>
      <w:pPr>
        <w:pStyle w:val="ListParagraph"/>
        <w:numPr>
          <w:ilvl w:val="1"/>
          <w:numId w:val="33"/>
        </w:numPr>
        <w:spacing w:after="60" w:line="264"/>
      </w:pPr>
      <w:r>
        <w:t xml:space="preserve">Case 1 : piliers peints de la salle F (le roi avec Khonsou, Amon-Rê, Meretseger, Ptah-Sokar-Osiris, Rê-Horakhty, Ptah, Thot), dont Ptah-Sokar-Osiris — photographies TMP / Piankoff &amp; Rambova 1954.</w:t>
      </w:r>
    </w:p>
    <w:p>
      <w:pPr>
        <w:pStyle w:val="ListParagraph"/>
        <w:numPr>
          <w:ilvl w:val="1"/>
          <w:numId w:val="33"/>
        </w:numPr>
        <w:spacing w:after="60" w:line="264"/>
      </w:pPr>
      <w:r>
        <w:t xml:space="preserve">Case 6 : le scan est fictif ; seuls les volumes des corridors inférieurs doivent rester cohérents avec le plan TMP. Ne rien suggérer de la brèche vers KV12 (révélée à l'épisode 6).</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5, format portrait 2:3, mêmes personnages et mêmes règles que précédemment. Grille : rangée 1, cases 1 et 2 côte à côte ; rangée 2, cases 3 et 4 côte à côte ; rangée 3, cases 5 et 6 côte à côte ; rangée 4, case 7 en bandeau final sur toute la largeur.</w:t>
      </w:r>
    </w:p>
    <w:p>
      <w:pPr>
        <w:shd w:fill="F4F4F4" w:color="auto" w:val="clear"/>
        <w:spacing w:after="80" w:line="252"/>
        <w:ind w:left="340" w:right="200"/>
      </w:pPr>
      <w:r>
        <w:rPr>
          <w:rFonts w:ascii="Consolas" w:cs="Consolas" w:eastAsia="Consolas" w:hAnsi="Consolas"/>
          <w:sz w:val="17"/>
          <w:szCs w:val="17"/>
        </w:rPr>
        <w:t xml:space="preserve">Case 1 : plan moyen dans la salle à quatre piliers F : Kerbu revient vers le groupe d'un pas calme, l'air apaisé ; autour d'eux, les piliers peints de figures de dieux et du roi, couleurs délavées, l'un portant un dieu momiforme (Ptah-Sokar-Osiris), rendu sobre. Lumière froide des LED, lampes frontales. Style A.</w:t>
      </w:r>
    </w:p>
    <w:p>
      <w:pPr>
        <w:shd w:fill="F4F4F4" w:color="auto" w:val="clear"/>
        <w:spacing w:after="80" w:line="252"/>
        <w:ind w:left="340" w:right="200"/>
      </w:pPr>
      <w:r>
        <w:rPr>
          <w:rFonts w:ascii="Consolas" w:cs="Consolas" w:eastAsia="Consolas" w:hAnsi="Consolas"/>
          <w:sz w:val="17"/>
          <w:szCs w:val="17"/>
        </w:rPr>
        <w:t xml:space="preserve">Case 2 : plan poitrine, Kerbu face à Nefertari, posé, la main sur le cœur, parle doucement ; Nefertari de dos en amorce.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3 : plan poitrine, Nefertari réfléchit, menton dans la main, regard baissé puis bienveillant ; Kerbu en amorce. Les deux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4 : gros plan sur le boîtier gris du capteur d'humidité sur son trépied, diode rouge clignotante qui teinte la poussière ; la main de Maya tendue vers lui. Espace libre pour un effet sonore et une bulle. Style A.</w:t>
      </w:r>
    </w:p>
    <w:p>
      <w:pPr>
        <w:shd w:fill="F4F4F4" w:color="auto" w:val="clear"/>
        <w:spacing w:after="80" w:line="252"/>
        <w:ind w:left="340" w:right="200"/>
      </w:pPr>
      <w:r>
        <w:rPr>
          <w:rFonts w:ascii="Consolas" w:cs="Consolas" w:eastAsia="Consolas" w:hAnsi="Consolas"/>
          <w:sz w:val="17"/>
          <w:szCs w:val="17"/>
        </w:rPr>
        <w:t xml:space="preserve">Case 5 : plan moyen à l'entrée du tombeau, sous la grille d'accès, de nuit : Julien Marsac, devant un écran de régie relié par câble, se retourne vers l'équipe qui remonte en hâte du corridor. Lumière bleue de l'écran sur son visage.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6 : gros plan sur l'écran : un nuage de points 3D des corridors inférieurs du tombeau, en points lumineux bleus et blancs sur fond noir ; près de l'antichambre, derrière une paroi, une zone noire vide que le scanner ne remplit pas. Reflets des visages de Maya et Marsac sur l'écran. Espace libre en haut pour deux bulles. Style A.</w:t>
      </w:r>
    </w:p>
    <w:p>
      <w:pPr>
        <w:shd w:fill="F4F4F4" w:color="auto" w:val="clear"/>
        <w:spacing w:after="80" w:line="252"/>
        <w:ind w:left="340" w:right="200"/>
      </w:pPr>
      <w:r>
        <w:rPr>
          <w:rFonts w:ascii="Consolas" w:cs="Consolas" w:eastAsia="Consolas" w:hAnsi="Consolas"/>
          <w:sz w:val="17"/>
          <w:szCs w:val="17"/>
        </w:rPr>
        <w:t xml:space="preserve">Case 7 : bandeau final, contre-plongée sur Marsac, triomphant, la tablette levée vers le ciel qui pâlit à l'aube au-dessus de la Vallée des Rois ; derrière lui, Mansour et Nefertari échangent un regard las. Espace libre en haut pour deux bulles et un cartouche.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5 · Page documentaire — Rê et Osiris : deux dieux, une nuit (illustration)</w:t>
      </w:r>
    </w:p>
    <w:p>
      <w:pPr>
        <w:pStyle w:val="ListParagraph"/>
        <w:numPr>
          <w:ilvl w:val="0"/>
          <w:numId w:val="34"/>
        </w:numPr>
        <w:spacing w:after="60" w:line="264"/>
      </w:pPr>
      <w:r>
        <w:t xml:space="preserve">Contenu : deux colonnes, « Dans KV9 » / « Ailleurs »</w:t>
      </w:r>
    </w:p>
    <w:p>
      <w:pPr>
        <w:pStyle w:val="ListParagraph"/>
        <w:numPr>
          <w:ilvl w:val="0"/>
          <w:numId w:val="34"/>
        </w:numPr>
        <w:spacing w:after="60" w:line="264"/>
      </w:pPr>
      <w:r>
        <w:t xml:space="preserve">⚠ Références : les quatre vignettes de gauche montrent des parois réelles — paroi ouest de F (le roi devant Osiris), Isis et Nephthys (Cavernes div. 4, corridor D), naos d'Osiris (Livre de la Terre §6.4, chambre J), heure 6 de l'Amdouat (descente de F) : toutes d'après Piankoff &amp; Rambova 1954 et le TMP. Colonne de droite : </w:t>
      </w:r>
      <w:r>
        <w:rPr>
          <w:b/>
          <w:bCs/>
        </w:rPr>
        <w:t xml:space="preserve">aucune image de QV66</w:t>
      </w:r>
      <w:r>
        <w:t xml:space="preserve">, seulement le cadre de la citation.</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5, format portrait 2:3, même style que précédemment. Composition en deux colonnes face à face sur fond de papier crème, séparées par un mince filet doré.</w:t>
      </w:r>
    </w:p>
    <w:p>
      <w:pPr>
        <w:shd w:fill="F4F4F4" w:color="auto" w:val="clear"/>
        <w:spacing w:after="80" w:line="252"/>
        <w:ind w:left="340" w:right="200"/>
      </w:pPr>
      <w:r>
        <w:rPr>
          <w:rFonts w:ascii="Consolas" w:cs="Consolas" w:eastAsia="Consolas" w:hAnsi="Consolas"/>
          <w:sz w:val="17"/>
          <w:szCs w:val="17"/>
        </w:rPr>
        <w:t xml:space="preserve">Colonne de gauche (plus large) : quatre vignettes rectangulaires empilées, chacune au trait d'encre et lavis aux couleurs minérales égyptiennes, rendu sobre et documentaire, avec un espace libre dessous pour une légende : 1) un roi debout encensant devant Osiris momiforme ; 2) deux déesses penchées sur une figure momiforme qu'elles redressent ; 3) Osiris dans un naos ; 4) une barque portant un dieu à tête de bélier dans un naos.</w:t>
      </w:r>
    </w:p>
    <w:p>
      <w:pPr>
        <w:shd w:fill="F4F4F4" w:color="auto" w:val="clear"/>
        <w:spacing w:after="80" w:line="252"/>
        <w:ind w:left="340" w:right="200"/>
      </w:pPr>
      <w:r>
        <w:rPr>
          <w:rFonts w:ascii="Consolas" w:cs="Consolas" w:eastAsia="Consolas" w:hAnsi="Consolas"/>
          <w:sz w:val="17"/>
          <w:szCs w:val="17"/>
        </w:rPr>
        <w:t xml:space="preserve">Colonne de droite (plus étroite) : un seul grand cadre aux bords en pointillés dorés, fond couleur papyrus clair, entièrement vide, réservé à une citation ajoutée au lettrage. Aucune figure dedans.</w:t>
      </w:r>
    </w:p>
    <w:p>
      <w:pPr>
        <w:shd w:fill="F4F4F4" w:color="auto" w:val="clear"/>
        <w:spacing w:after="80" w:line="252"/>
        <w:ind w:left="340" w:right="200"/>
      </w:pPr>
      <w:r>
        <w:rPr>
          <w:rFonts w:ascii="Consolas" w:cs="Consolas" w:eastAsia="Consolas" w:hAnsi="Consolas"/>
          <w:sz w:val="17"/>
          <w:szCs w:val="17"/>
        </w:rPr>
        <w:t xml:space="preserve">En haut de chaque colonne, un bandeau libre pour un titre.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6 — La naissance du disque solaire</w:t>
      </w:r>
    </w:p>
    <w:p>
      <w:pPr>
        <w:spacing w:after="120" w:line="276"/>
      </w:pPr>
      <w:r>
        <w:rPr>
          <w:i/>
          <w:iCs/>
        </w:rPr>
        <w:t xml:space="preserve">Nuit 6 sur 12 · Zones : descente de F, corridors G et H (Amdouat), porte I (abords), J (Livre de la Terre §6.3, 6.11, 6.16, 6.40)</w:t>
      </w:r>
    </w:p>
    <w:p>
      <w:pPr>
        <w:pStyle w:val="Heading2"/>
      </w:pPr>
      <w:r>
        <w:t xml:space="preserve">Ép. 6 · Planche 1 — Découverte archéologique</w:t>
      </w:r>
    </w:p>
    <w:p>
      <w:pPr>
        <w:pStyle w:val="ListParagraph"/>
        <w:numPr>
          <w:ilvl w:val="0"/>
          <w:numId w:val="35"/>
        </w:numPr>
        <w:spacing w:after="60" w:line="264"/>
      </w:pPr>
      <w:r>
        <w:t xml:space="preserve">Cases : 7 · style A uniquement · Marsac, Maya, Mansour, Nefertari, Kerbu</w:t>
      </w:r>
    </w:p>
    <w:p>
      <w:pPr>
        <w:pStyle w:val="ListParagraph"/>
        <w:numPr>
          <w:ilvl w:val="0"/>
          <w:numId w:val="35"/>
        </w:numPr>
        <w:spacing w:after="60" w:line="264"/>
      </w:pPr>
      <w:r>
        <w:t xml:space="preserve">⚠ Références :</w:t>
      </w:r>
    </w:p>
    <w:p>
      <w:pPr>
        <w:pStyle w:val="ListParagraph"/>
        <w:numPr>
          <w:ilvl w:val="1"/>
          <w:numId w:val="35"/>
        </w:numPr>
        <w:spacing w:after="60" w:line="264"/>
      </w:pPr>
      <w:r>
        <w:t xml:space="preserve">Case 2 : plan publié du Theban Mapping Project (KV9 et KV12) pour le calque — le scan reste fictif.</w:t>
      </w:r>
    </w:p>
    <w:p>
      <w:pPr>
        <w:pStyle w:val="ListParagraph"/>
        <w:numPr>
          <w:ilvl w:val="1"/>
          <w:numId w:val="35"/>
        </w:numPr>
        <w:spacing w:after="60" w:line="264"/>
      </w:pPr>
      <w:r>
        <w:t xml:space="preserve">Case 6 : parois de la descente de F (Nekhbet en cobra ailé, Neith, Meretseger, Serket, trois vautours, Amdouat heures 1 et 6) — photographies TMP / Piankoff &amp; Rambova 1954.</w:t>
      </w:r>
    </w:p>
    <w:p>
      <w:pPr>
        <w:pStyle w:val="ListParagraph"/>
        <w:numPr>
          <w:ilvl w:val="1"/>
          <w:numId w:val="35"/>
        </w:numPr>
        <w:spacing w:after="60" w:line="264"/>
      </w:pPr>
      <w:r>
        <w:t xml:space="preserve">Case 7 : plafond du corridor G (barques solaires, momies sur lits) et deux trous de poutre (position d'après plan et photographies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6, format portrait 2:3, mêmes personnages et mêmes règles que précédemment. Grille : rangée 1, case 1 en bandeau sur toute la largeur ; rangée 2, cases 2 et 3 côte à côte ; rangée 3, cases 4 et 5 côte à côte ; rangée 4, cases 6 et 7 côte à côte.</w:t>
      </w:r>
    </w:p>
    <w:p>
      <w:pPr>
        <w:shd w:fill="F4F4F4" w:color="auto" w:val="clear"/>
        <w:spacing w:after="80" w:line="252"/>
        <w:ind w:left="340" w:right="200"/>
      </w:pPr>
      <w:r>
        <w:rPr>
          <w:rFonts w:ascii="Consolas" w:cs="Consolas" w:eastAsia="Consolas" w:hAnsi="Consolas"/>
          <w:sz w:val="17"/>
          <w:szCs w:val="17"/>
        </w:rPr>
        <w:t xml:space="preserve">Case 1 : bandeau, le camp de base près de l'entrée du tombeau, le soir, sous des projecteurs de chantier et une tente technique : Julien Marsac, fier, devant un panneau de liège où il a punaisé une grande capture d'écran du scan, une zone noire entourée d'un gros cercle au feutre rouge, sans aucune lettre. Espace libre en haut pour un cartouche et une bulle. Style A.</w:t>
      </w:r>
    </w:p>
    <w:p>
      <w:pPr>
        <w:shd w:fill="F4F4F4" w:color="auto" w:val="clear"/>
        <w:spacing w:after="80" w:line="252"/>
        <w:ind w:left="340" w:right="200"/>
      </w:pPr>
      <w:r>
        <w:rPr>
          <w:rFonts w:ascii="Consolas" w:cs="Consolas" w:eastAsia="Consolas" w:hAnsi="Consolas"/>
          <w:sz w:val="17"/>
          <w:szCs w:val="17"/>
        </w:rPr>
        <w:t xml:space="preserve">Case 2 : gros plan sur la tablette de Maya : le nuage de points superposé à un plan d'architecture de tombeau, deux calques transparents, l'un bleu, l'autre orange, qui se recouvrent exactement à l'endroit de la zone noire ; aucune étiquette lisible. Visages de Maya et Marsac en amorce. Espace libre en haut pour trois bulles. Style A.</w:t>
      </w:r>
    </w:p>
    <w:p>
      <w:pPr>
        <w:shd w:fill="F4F4F4" w:color="auto" w:val="clear"/>
        <w:spacing w:after="80" w:line="252"/>
        <w:ind w:left="340" w:right="200"/>
      </w:pPr>
      <w:r>
        <w:rPr>
          <w:rFonts w:ascii="Consolas" w:cs="Consolas" w:eastAsia="Consolas" w:hAnsi="Consolas"/>
          <w:sz w:val="17"/>
          <w:szCs w:val="17"/>
        </w:rPr>
        <w:t xml:space="preserve">Case 3 : plan poitrine, Mansour appuyé sur sa canne, penché vers le calque orange sur la tablette, sourire indulgent. Il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4 : plan poitrine, Nefertari, une tasse fumante à la main, explique d'un ton pédagogue, l'autre main ouverte. Elle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5 : plan moyen, Marsac, déçu, arrache sa feuille du panneau, puis la retourne et écrit au dos avec son feutre (geste montré, sans mot lisible).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6 : plan en plongée sur la descente centrale de la salle F, une pente entre deux parois peintes : un cobra ailé, des vautours aux ailes déployées et des figures de déesses encadrent les premiers registres de l'Amdouat, rendu sobre et délavé. L'équipe descend, lampes allumées ; Nefertari en tête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7 : corridor G, contre-plongée : Maya photographie le plafond peint de barques et de petites momies couchées sur des lits, avec sa tablette, à distance ; dans la roche, deux trous de poutre rectangulaires. Mansour à côté d'elle. Les deux parlent, espace libre au-dessus pour deux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6 · Planche 2 — Analyse d'une inscription</w:t>
      </w:r>
    </w:p>
    <w:p>
      <w:pPr>
        <w:pStyle w:val="ListParagraph"/>
        <w:numPr>
          <w:ilvl w:val="0"/>
          <w:numId w:val="36"/>
        </w:numPr>
        <w:spacing w:after="60" w:line="264"/>
      </w:pPr>
      <w:r>
        <w:t xml:space="preserve">Cases : 7 · style A uniquement · Kerbu, Maya, Nefertari, Mansour</w:t>
      </w:r>
    </w:p>
    <w:p>
      <w:pPr>
        <w:pStyle w:val="ListParagraph"/>
        <w:numPr>
          <w:ilvl w:val="0"/>
          <w:numId w:val="36"/>
        </w:numPr>
        <w:spacing w:after="60" w:line="264"/>
      </w:pPr>
      <w:r>
        <w:t xml:space="preserve">⚠ Références :</w:t>
      </w:r>
    </w:p>
    <w:p>
      <w:pPr>
        <w:pStyle w:val="ListParagraph"/>
        <w:numPr>
          <w:ilvl w:val="1"/>
          <w:numId w:val="36"/>
        </w:numPr>
        <w:spacing w:after="60" w:line="264"/>
      </w:pPr>
      <w:r>
        <w:t xml:space="preserve">Case 1 : Livre de la Terre §6.3, grand disque embrassé par des bras sortant du sol, 12 étoiles et 12 disques — Piankoff &amp; Rambova 1954 (position sur la paroi à relever).</w:t>
      </w:r>
    </w:p>
    <w:p>
      <w:pPr>
        <w:pStyle w:val="ListParagraph"/>
        <w:numPr>
          <w:ilvl w:val="1"/>
          <w:numId w:val="36"/>
        </w:numPr>
        <w:spacing w:after="60" w:line="264"/>
      </w:pPr>
      <w:r>
        <w:t xml:space="preserve">Cases 2, 3 : même scène en arrière-plan.</w:t>
      </w:r>
    </w:p>
    <w:p>
      <w:pPr>
        <w:pStyle w:val="ListParagraph"/>
        <w:numPr>
          <w:ilvl w:val="1"/>
          <w:numId w:val="36"/>
        </w:numPr>
        <w:spacing w:after="60" w:line="264"/>
      </w:pPr>
      <w:r>
        <w:t xml:space="preserve">Case 4 : « deux bras de Noun » soulevant un disque (§6.11) — Piankoff &amp; Rambova 1954 ; </w:t>
      </w:r>
      <w:r>
        <w:rPr>
          <w:b/>
          <w:bCs/>
        </w:rPr>
        <w:t xml:space="preserve">ne pas montrer Tatenen</w:t>
      </w:r>
      <w:r>
        <w:t xml:space="preserve"> (scène §6.40 réservée à l'épisode 8).</w:t>
      </w:r>
    </w:p>
    <w:p>
      <w:pPr>
        <w:pStyle w:val="ListParagraph"/>
        <w:numPr>
          <w:ilvl w:val="1"/>
          <w:numId w:val="36"/>
        </w:numPr>
        <w:spacing w:after="60" w:line="264"/>
      </w:pPr>
      <w:r>
        <w:t xml:space="preserve">Case 5 : disque d'où sort Khépri et figure nommée « Celle qui détruit » (§6.16) — forme, position et couleurs à copier d'après Piankoff &amp; Rambova 1954 ; sans référence, laisser la figure dans l'ombre.</w:t>
      </w:r>
    </w:p>
    <w:p>
      <w:pPr>
        <w:pStyle w:val="ListParagraph"/>
        <w:numPr>
          <w:ilvl w:val="1"/>
          <w:numId w:val="36"/>
        </w:numPr>
        <w:spacing w:after="60" w:line="264"/>
      </w:pPr>
      <w:r>
        <w:t xml:space="preserve">Case 6 : page du Piankoff &amp; Rambova de Mansour — signes illisibles.</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6, format portrait 2:3, mêmes personnages et mêmes règles que précédemment. Grille : rangée 1, case 1, grande case sur toute la largeur ; rangée 2, cases 2 et 3 côte à côte ; rangée 3, case 4 à gauche et case 5 (gros plan) à droite ; rangée 4, cases 6 et 7 côte à côte.</w:t>
      </w:r>
    </w:p>
    <w:p>
      <w:pPr>
        <w:shd w:fill="F4F4F4" w:color="auto" w:val="clear"/>
        <w:spacing w:after="80" w:line="252"/>
        <w:ind w:left="340" w:right="200"/>
      </w:pPr>
      <w:r>
        <w:rPr>
          <w:rFonts w:ascii="Consolas" w:cs="Consolas" w:eastAsia="Consolas" w:hAnsi="Consolas"/>
          <w:sz w:val="17"/>
          <w:szCs w:val="17"/>
        </w:rPr>
        <w:t xml:space="preserve">Case 1 : grande case dans la chambre funéraire J, sous les LED froides : une scène peinte immense, un grand disque embrassé par deux bras qui sortent du sol ; autour, douze petites étoiles et douze petits disques, couleurs anciennes délavées, rendu sobre. Kerbu, minuscule au premier plan, lève la tête, saisi. Espace libre en haut pour un cartouche et une bulle. Style A.</w:t>
      </w:r>
    </w:p>
    <w:p>
      <w:pPr>
        <w:shd w:fill="F4F4F4" w:color="auto" w:val="clear"/>
        <w:spacing w:after="80" w:line="252"/>
        <w:ind w:left="340" w:right="200"/>
      </w:pPr>
      <w:r>
        <w:rPr>
          <w:rFonts w:ascii="Consolas" w:cs="Consolas" w:eastAsia="Consolas" w:hAnsi="Consolas"/>
          <w:sz w:val="17"/>
          <w:szCs w:val="17"/>
        </w:rPr>
        <w:t xml:space="preserve">Case 2 : plan moyen, Maya compte du bout de son stylet tenu à bonne distance de la paroi, lèvres qui remuent ; Nefertari à côté d'elle, prudente. Les deux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3 : plan rapproché, Nefertari lit la légende, loupe à la main, à distance de la paroi ; les signes restent flous. Elle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4 : plan moyen, Kerbu s'est déplacé vers une autre scène peinte : deux bras qui émergent d'en bas soulèvent un disque ; il l'éclaire avec sa lampe à main. Nefertari en amorce.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5 : gros plan sur la peinture dans le faisceau d'une lampe : un disque d'où sort un scarabée ; à côté, une figure à demi plongée dans l'ombre, aux contours indistincts. Rendu ancien et délavé, aucun détail inventé. Nefertari parle hors champ, espace libre en haut pour deux bulles. Style A.</w:t>
      </w:r>
    </w:p>
    <w:p>
      <w:pPr>
        <w:shd w:fill="F4F4F4" w:color="auto" w:val="clear"/>
        <w:spacing w:after="80" w:line="252"/>
        <w:ind w:left="340" w:right="200"/>
      </w:pPr>
      <w:r>
        <w:rPr>
          <w:rFonts w:ascii="Consolas" w:cs="Consolas" w:eastAsia="Consolas" w:hAnsi="Consolas"/>
          <w:sz w:val="17"/>
          <w:szCs w:val="17"/>
        </w:rPr>
        <w:t xml:space="preserve">Case 6 : plan rapproché, Mansour tient ouvert son grand livre ancien annoté et montre du doigt une page de signes imprimés illisibles ; Kerbu se penche par-dessus son épaule.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7 : plan large, Kerbu recule de quelques pas au centre de la chambre pour embrasser du regard les deux scènes peintes à la fois ; Nefertari à côté de lui, bras croisés, souriante. Les deux parlent, espace libre au-dessus pour deux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6 · Planche 3 — Immersion dans l'Égypte antique</w:t>
      </w:r>
    </w:p>
    <w:p>
      <w:pPr>
        <w:pStyle w:val="ListParagraph"/>
        <w:numPr>
          <w:ilvl w:val="0"/>
          <w:numId w:val="37"/>
        </w:numPr>
        <w:spacing w:after="60" w:line="264"/>
      </w:pPr>
      <w:r>
        <w:t xml:space="preserve">Cases : 6 · style B (cases 1 à 5, liseré doré) puis style A (case 6) · Noun (ses bras), Khépri (scarabée) ; Kerbu en case 6</w:t>
      </w:r>
    </w:p>
    <w:p>
      <w:pPr>
        <w:pStyle w:val="ListParagraph"/>
        <w:numPr>
          <w:ilvl w:val="0"/>
          <w:numId w:val="37"/>
        </w:numPr>
        <w:spacing w:after="60" w:line="264"/>
      </w:pPr>
      <w:r>
        <w:t xml:space="preserve">⚠ Références :</w:t>
      </w:r>
    </w:p>
    <w:p>
      <w:pPr>
        <w:pStyle w:val="ListParagraph"/>
        <w:numPr>
          <w:ilvl w:val="1"/>
          <w:numId w:val="37"/>
        </w:numPr>
        <w:spacing w:after="60" w:line="264"/>
      </w:pPr>
      <w:r>
        <w:t xml:space="preserve">Case 3 : forme des bras de Noun — s'inspirer des scènes §6.3 / §6.11 dans Piankoff &amp; Rambova 1954.</w:t>
      </w:r>
    </w:p>
    <w:p>
      <w:pPr>
        <w:pStyle w:val="ListParagraph"/>
        <w:numPr>
          <w:ilvl w:val="1"/>
          <w:numId w:val="37"/>
        </w:numPr>
        <w:spacing w:after="60" w:line="264"/>
      </w:pPr>
      <w:r>
        <w:t xml:space="preserve">Case 6 : scène peinte du grand disque (§6.3) et scarabée peint (§6.16) — Piankoff &amp; Rambova 1954.</w:t>
      </w:r>
    </w:p>
    <w:p>
      <w:pPr>
        <w:pStyle w:val="ListParagraph"/>
        <w:numPr>
          <w:ilvl w:val="1"/>
          <w:numId w:val="37"/>
        </w:numPr>
        <w:spacing w:after="60" w:line="264"/>
      </w:pPr>
      <w:r>
        <w:t xml:space="preserve">Cases 1, 2, 4, 5 : reconstitution symbolique [S], aucune paroi réelle à copier.</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6, format portrait 2:3, mêmes personnages et mêmes règles que précédemment. Grille : rangée 1, case 1 sur toute la largeur ; rangée 2, case 2, grande case sur toute la largeur ; rangée 3, cases 3 et 4 empilées à gauche et case 5, verticale, à droite sur la hauteur des deux ; rangée 4, case 6 sur toute la largeur.</w:t>
      </w:r>
    </w:p>
    <w:p>
      <w:pPr>
        <w:shd w:fill="F4F4F4" w:color="auto" w:val="clear"/>
        <w:spacing w:after="80" w:line="252"/>
        <w:ind w:left="340" w:right="200"/>
      </w:pPr>
      <w:r>
        <w:rPr>
          <w:rFonts w:ascii="Consolas" w:cs="Consolas" w:eastAsia="Consolas" w:hAnsi="Consolas"/>
          <w:sz w:val="17"/>
          <w:szCs w:val="17"/>
        </w:rPr>
        <w:t xml:space="preserve">Case 1 : case charnière en trois temps de gauche à droite : la paroi peinte sombre, puis le noir total, puis une faible lueur rouge tout en bas de la case.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2 : grande case, coupe verticale imaginaire : en haut, une mince couche de sol ocre dessinée comme une ligne de sol égyptienne ; en dessous, des eaux noires infinies en bandes ondulées bleu très sombre ; tout au fond, un disque rouge immobile. Aplats, contours noirs, aucune ombre.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3 : deux bras immenses à la peau bleu-vert, les bras de Noun, montent des eaux noires et enveloppent le disque rouge. Espace libre en haut pour une citation en cartouche. Style B, liseré doré.</w:t>
      </w:r>
    </w:p>
    <w:p>
      <w:pPr>
        <w:shd w:fill="F4F4F4" w:color="auto" w:val="clear"/>
        <w:spacing w:after="80" w:line="252"/>
        <w:ind w:left="340" w:right="200"/>
      </w:pPr>
      <w:r>
        <w:rPr>
          <w:rFonts w:ascii="Consolas" w:cs="Consolas" w:eastAsia="Consolas" w:hAnsi="Consolas"/>
          <w:sz w:val="17"/>
          <w:szCs w:val="17"/>
        </w:rPr>
        <w:t xml:space="preserve">Case 4 : les bras bleu-vert soulèvent le disque vers le haut de la case ; la couche de sol se fend et laisse passer un trait de lumière dorée.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5 : case verticale : le disque s'ouvre et un scarabée doré, Khépri, en sort, ailes à demi déployées, au centre d'un rayonnement doré sur fond noir. Espace libre en haut pour une bulle dorée. Style B, liseré doré.</w:t>
      </w:r>
    </w:p>
    <w:p>
      <w:pPr>
        <w:shd w:fill="F4F4F4" w:color="auto" w:val="clear"/>
        <w:spacing w:after="80" w:line="252"/>
        <w:ind w:left="340" w:right="200"/>
      </w:pPr>
      <w:r>
        <w:rPr>
          <w:rFonts w:ascii="Consolas" w:cs="Consolas" w:eastAsia="Consolas" w:hAnsi="Consolas"/>
          <w:sz w:val="17"/>
          <w:szCs w:val="17"/>
        </w:rPr>
        <w:t xml:space="preserve">Case 6 : retour au présent, même cadrage que la scène peinte : chambre J dans la pénombre, Kerbu rallume sa lampe à main ; son faisceau tombe exactement sur le scarabée peint de la paroi, sans qu'il la touche. Visage ému, de trois quarts. Il murmure, espace libre au-dessus pour la bulle. Style A, sans liseré doré.</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6 · Planche 4 — Révélation et suspense</w:t>
      </w:r>
    </w:p>
    <w:p>
      <w:pPr>
        <w:pStyle w:val="ListParagraph"/>
        <w:numPr>
          <w:ilvl w:val="0"/>
          <w:numId w:val="38"/>
        </w:numPr>
        <w:spacing w:after="60" w:line="264"/>
      </w:pPr>
      <w:r>
        <w:t xml:space="preserve">Cases : 8 · style A uniquement · Maya, Kerbu, Mansour, Marsac, Nefertari</w:t>
      </w:r>
    </w:p>
    <w:p>
      <w:pPr>
        <w:pStyle w:val="ListParagraph"/>
        <w:numPr>
          <w:ilvl w:val="0"/>
          <w:numId w:val="38"/>
        </w:numPr>
        <w:spacing w:after="60" w:line="264"/>
      </w:pPr>
      <w:r>
        <w:t xml:space="preserve">⚠ Références :</w:t>
      </w:r>
    </w:p>
    <w:p>
      <w:pPr>
        <w:pStyle w:val="ListParagraph"/>
        <w:numPr>
          <w:ilvl w:val="1"/>
          <w:numId w:val="38"/>
        </w:numPr>
        <w:spacing w:after="60" w:line="264"/>
      </w:pPr>
      <w:r>
        <w:t xml:space="preserve">Cases 1, 2, 3, 7 : parois peintes de l'Amdouat dans les corridors H et G (répartition des heures d'après le TMP) — photographies TMP / Piankoff &amp; Rambova 1954.</w:t>
      </w:r>
    </w:p>
    <w:p>
      <w:pPr>
        <w:pStyle w:val="ListParagraph"/>
        <w:numPr>
          <w:ilvl w:val="1"/>
          <w:numId w:val="38"/>
        </w:numPr>
        <w:spacing w:after="60" w:line="264"/>
      </w:pPr>
      <w:r>
        <w:t xml:space="preserve">Case 8 : plafond de H (scènes cryptographiques, à ne pas détailler) et encadrement de la porte I — photographies TMP ; ne pas représenter le linteau en détail (épisode 7).</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6, format portrait 2:3, mêmes personnages et mêmes règles que précédemment. Grille : rangée 1, cases 1 et 2 côte à côte ; rangée 2, cases 3 et 4 côte à côte ; rangée 3, cases 5, 6 et 7 côte à côte ; rangée 4, case 8 en bandeau final sur toute la largeur.</w:t>
      </w:r>
    </w:p>
    <w:p>
      <w:pPr>
        <w:shd w:fill="F4F4F4" w:color="auto" w:val="clear"/>
        <w:spacing w:after="80" w:line="252"/>
        <w:ind w:left="340" w:right="200"/>
      </w:pPr>
      <w:r>
        <w:rPr>
          <w:rFonts w:ascii="Consolas" w:cs="Consolas" w:eastAsia="Consolas" w:hAnsi="Consolas"/>
          <w:sz w:val="17"/>
          <w:szCs w:val="17"/>
        </w:rPr>
        <w:t xml:space="preserve">Case 1 : plan moyen, remontée dans le corridor H : Maya filme les parois peintes en continu avec sa tablette ; sur l'écran, une liste d'étiquettes colorées alignées, sans chiffres ni mots lisibles. Kerbu et Mansour derrière elle. Elle parle, espace libre au-dessus pour une longue bulle. Style A.</w:t>
      </w:r>
    </w:p>
    <w:p>
      <w:pPr>
        <w:shd w:fill="F4F4F4" w:color="auto" w:val="clear"/>
        <w:spacing w:after="80" w:line="252"/>
        <w:ind w:left="340" w:right="200"/>
      </w:pPr>
      <w:r>
        <w:rPr>
          <w:rFonts w:ascii="Consolas" w:cs="Consolas" w:eastAsia="Consolas" w:hAnsi="Consolas"/>
          <w:sz w:val="17"/>
          <w:szCs w:val="17"/>
        </w:rPr>
        <w:t xml:space="preserve">Case 2 : plan poitrine, Maya s'arrête net au bas du corridor, fait défiler sa liste du doigt, sourcils froncés. Elle parle,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3 : plan rapproché, Kerbu, frappé, se retourne vers la paroi peinte, lampe levée, regard inquiet.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4 : plan poitrine, Mansour, calme, appuyé sur sa canne, explique posément. Il parle, espace libre au-dessus pour une longue bulle. Style A.</w:t>
      </w:r>
    </w:p>
    <w:p>
      <w:pPr>
        <w:shd w:fill="F4F4F4" w:color="auto" w:val="clear"/>
        <w:spacing w:after="80" w:line="252"/>
        <w:ind w:left="340" w:right="200"/>
      </w:pPr>
      <w:r>
        <w:rPr>
          <w:rFonts w:ascii="Consolas" w:cs="Consolas" w:eastAsia="Consolas" w:hAnsi="Consolas"/>
          <w:sz w:val="17"/>
          <w:szCs w:val="17"/>
        </w:rPr>
        <w:t xml:space="preserve">Case 5 : plan moyen, Julien Marsac, venu jusqu'en haut de la descente, casque de chantier sur la tête, s'enflamme, bras levés, caméra à la main.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6 : plan poitrine, Kerbu ouvre la bouche pour approuver puis se reprend et se tourne vers Nefertari ; elle le regarde, surprise. Les deux parlent, espace libre au-dessus pour trois bulles. Style A.</w:t>
      </w:r>
    </w:p>
    <w:p>
      <w:pPr>
        <w:shd w:fill="F4F4F4" w:color="auto" w:val="clear"/>
        <w:spacing w:after="80" w:line="252"/>
        <w:ind w:left="340" w:right="200"/>
      </w:pPr>
      <w:r>
        <w:rPr>
          <w:rFonts w:ascii="Consolas" w:cs="Consolas" w:eastAsia="Consolas" w:hAnsi="Consolas"/>
          <w:sz w:val="17"/>
          <w:szCs w:val="17"/>
        </w:rPr>
        <w:t xml:space="preserve">Case 7 : plan moyen, Nefertari lève la main vers la paroi peinte du corridor, à distance, sans la toucher, le regard tourné vers le fond du tombeau ; Maya à côté d'elle, déterminée. Les deux parlent,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8 : bandeau final, plan large au bas du corridor H : la diode rouge du capteur clignote au premier plan ; l'équipe remonte vers la sortie ; le faisceau d'une lampe s'attarde sur le plafond couvert de figures étranges, floues et indistinctes, puis sur l'encadrement sombre de la porte I. Espace libre pour un effet sonore, une bulle venant du hors-champ et un cartouche.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6 · Page documentaire — Naître de la terre : le disque, les bras et le scarabée (illustration)</w:t>
      </w:r>
    </w:p>
    <w:p>
      <w:pPr>
        <w:pStyle w:val="ListParagraph"/>
        <w:numPr>
          <w:ilvl w:val="0"/>
          <w:numId w:val="39"/>
        </w:numPr>
        <w:spacing w:after="60" w:line="264"/>
      </w:pPr>
      <w:r>
        <w:t xml:space="preserve">Contenu : schéma des heures de l'Amdouat (descente F → G → H, case vide « 12 ? ») + trois scènes de naissance du disque + médaillon du plan KV9 / KV12</w:t>
      </w:r>
    </w:p>
    <w:p>
      <w:pPr>
        <w:pStyle w:val="ListParagraph"/>
        <w:numPr>
          <w:ilvl w:val="0"/>
          <w:numId w:val="39"/>
        </w:numPr>
        <w:spacing w:after="60" w:line="264"/>
      </w:pPr>
      <w:r>
        <w:t xml:space="preserve">⚠ Références : répartition des heures et plan KV9 / KV12 d'après le Theban Mapping Project ; les trois scènes (§6.3, §6.11, §6.16) redessinées d'après Piankoff &amp; Rambova 1954. Les numéros d'heures et le « 12 ? » sont ajoutés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6, format paysage 3:2, même style que précédemment. Composition sur fond de papier crème, trait d'encre et lavis aux couleurs minérales égyptiennes, rendu sobre et documentaire.</w:t>
      </w:r>
    </w:p>
    <w:p>
      <w:pPr>
        <w:shd w:fill="F4F4F4" w:color="auto" w:val="clear"/>
        <w:spacing w:after="80" w:line="252"/>
        <w:ind w:left="340" w:right="200"/>
      </w:pPr>
      <w:r>
        <w:rPr>
          <w:rFonts w:ascii="Consolas" w:cs="Consolas" w:eastAsia="Consolas" w:hAnsi="Consolas"/>
          <w:sz w:val="17"/>
          <w:szCs w:val="17"/>
        </w:rPr>
        <w:t xml:space="preserve">À gauche : un schéma vertical simplifié de la descente de la salle F puis des corridors G et H, comme un long couloir en pente vu de profil ; le long du couloir, onze petites cases rectangulaires colorées (ocre, bleu égyptien) réservées aux numéros des heures, et en bas une douzième case grise, vide, au trait pointillé. Aucun chiffre.</w:t>
      </w:r>
    </w:p>
    <w:p>
      <w:pPr>
        <w:shd w:fill="F4F4F4" w:color="auto" w:val="clear"/>
        <w:spacing w:after="80" w:line="252"/>
        <w:ind w:left="340" w:right="200"/>
      </w:pPr>
      <w:r>
        <w:rPr>
          <w:rFonts w:ascii="Consolas" w:cs="Consolas" w:eastAsia="Consolas" w:hAnsi="Consolas"/>
          <w:sz w:val="17"/>
          <w:szCs w:val="17"/>
        </w:rPr>
        <w:t xml:space="preserve">À droite : trois vignettes empilées, chacune avec un espace libre dessous pour une légende : 1) un grand disque embrassé par deux bras sortant du sol, entouré de douze petites étoiles et douze petits disques ; 2) deux bras qui émergent d'en bas et soulèvent un disque ; 3) un disque d'où sort un scarabée.</w:t>
      </w:r>
    </w:p>
    <w:p>
      <w:pPr>
        <w:shd w:fill="F4F4F4" w:color="auto" w:val="clear"/>
        <w:spacing w:after="80" w:line="252"/>
        <w:ind w:left="340" w:right="200"/>
      </w:pPr>
      <w:r>
        <w:rPr>
          <w:rFonts w:ascii="Consolas" w:cs="Consolas" w:eastAsia="Consolas" w:hAnsi="Consolas"/>
          <w:sz w:val="17"/>
          <w:szCs w:val="17"/>
        </w:rPr>
        <w:t xml:space="preserve">En bas, un médaillon rond : plan d'architecture schématique, vu de dessus, d'un long tombeau rectiligne (trait bleu) dont les corridors inférieurs touchent la salle arrière d'un autre tombeau voisin (trait orange). Aucune étiquette.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r>
        <w:br w:type="page"/>
      </w:r>
    </w:p>
    <w:p>
      <w:pPr>
        <w:pStyle w:val="Heading1"/>
      </w:pPr>
      <w:r>
        <w:t xml:space="preserve">Prompts ChatGPT — Épisodes 7 à 9</w:t>
      </w:r>
    </w:p>
    <w:p>
      <w:pPr>
        <w:spacing w:after="120" w:line="276"/>
      </w:pPr>
      <w:r>
        <w:t xml:space="preserve">Épisodes 7 (</w:t>
      </w:r>
      <w:r>
        <w:rPr>
          <w:i/>
          <w:iCs/>
        </w:rPr>
        <w:t xml:space="preserve">Les puissances souterraines</w:t>
      </w:r>
      <w:r>
        <w:t xml:space="preserve">), 8 (</w:t>
      </w:r>
      <w:r>
        <w:rPr>
          <w:i/>
          <w:iCs/>
        </w:rPr>
        <w:t xml:space="preserve">Le secret de Tatenen</w:t>
      </w:r>
      <w:r>
        <w:t xml:space="preserve">) et 9 (</w:t>
      </w:r>
      <w:r>
        <w:rPr>
          <w:i/>
          <w:iCs/>
        </w:rPr>
        <w:t xml:space="preserve">La chambre du silence</w:t>
      </w:r>
      <w:r>
        <w:t xml:space="preserve">) : </w:t>
      </w:r>
      <w:r>
        <w:rPr>
          <w:b/>
          <w:bCs/>
        </w:rPr>
        <w:t xml:space="preserve">un prompt par planche</w:t>
      </w:r>
      <w:r>
        <w:t xml:space="preserve">, puis un prompt pour l'illustration de chaque page documentaire.</w:t>
      </w:r>
    </w:p>
    <w:p>
      <w:pPr>
        <w:spacing w:after="120" w:line="276"/>
      </w:pPr>
      <w:r>
        <w:t xml:space="preserve">Avant de commencer : dans une nouvelle conversation ChatGPT, colle le </w:t>
      </w:r>
      <w:r>
        <w:rPr>
          <w:b/>
          <w:bCs/>
        </w:rPr>
        <w:t xml:space="preserve">Brief de série</w:t>
      </w:r>
      <w:r>
        <w:t xml:space="preserve"> puis les </w:t>
      </w:r>
      <w:r>
        <w:rPr>
          <w:b/>
          <w:bCs/>
        </w:rPr>
        <w:t xml:space="preserve">Fiches personnages</w:t>
      </w:r>
      <w:r>
        <w:t xml:space="preserve"> (voir « 00_mode_d_emploi_chatgpt.md »), et réimporte la planche de personnages validée. Colle ensuite les prompts ci-dessous un par un, dans l'ordre.</w:t>
      </w:r>
    </w:p>
    <w:p>
      <w:pPr>
        <w:pStyle w:val="Heading2"/>
      </w:pPr>
      <w:r>
        <w:t xml:space="preserve">Consignes propres à ces trois épisodes</w:t>
      </w:r>
    </w:p>
    <w:p>
      <w:pPr>
        <w:pStyle w:val="ListParagraph"/>
        <w:numPr>
          <w:ilvl w:val="0"/>
          <w:numId w:val="40"/>
        </w:numPr>
        <w:spacing w:after="60" w:line="264"/>
      </w:pPr>
      <w:r>
        <w:rPr>
          <w:b/>
          <w:bCs/>
        </w:rPr>
        <w:t xml:space="preserve">Ép. 7, punitions</w:t>
      </w:r>
      <w:r>
        <w:t xml:space="preserve"> (ennemis ligotés, décapités, chaudrons) : toujours en style de peinture murale plate, vues de loin, sans sang ; les têtes sont de simples formes rondes peintes.</w:t>
      </w:r>
    </w:p>
    <w:p>
      <w:pPr>
        <w:pStyle w:val="ListParagraph"/>
        <w:numPr>
          <w:ilvl w:val="0"/>
          <w:numId w:val="40"/>
        </w:numPr>
        <w:spacing w:after="60" w:line="264"/>
      </w:pPr>
      <w:r>
        <w:rPr>
          <w:b/>
          <w:bCs/>
        </w:rPr>
        <w:t xml:space="preserve">Ép. 7, KV12</w:t>
      </w:r>
      <w:r>
        <w:t xml:space="preserve"> : l'intérieur de la tombe percée n'est </w:t>
      </w:r>
      <w:r>
        <w:rPr>
          <w:b/>
          <w:bCs/>
        </w:rPr>
        <w:t xml:space="preserve">jamais</w:t>
      </w:r>
      <w:r>
        <w:t xml:space="preserve"> montré, seulement du noir.</w:t>
      </w:r>
    </w:p>
    <w:p>
      <w:pPr>
        <w:pStyle w:val="ListParagraph"/>
        <w:numPr>
          <w:ilvl w:val="0"/>
          <w:numId w:val="40"/>
        </w:numPr>
        <w:spacing w:after="60" w:line="264"/>
      </w:pPr>
      <w:r>
        <w:rPr>
          <w:b/>
          <w:bCs/>
        </w:rPr>
        <w:t xml:space="preserve">Ép. 9, momie</w:t>
      </w:r>
      <w:r>
        <w:t xml:space="preserve"> : uniquement une forme enveloppée de lin, vue de loin, sans aucun détail anatomique.</w:t>
      </w:r>
    </w:p>
    <w:p>
      <w:pPr>
        <w:pStyle w:val="ListParagraph"/>
        <w:numPr>
          <w:ilvl w:val="0"/>
          <w:numId w:val="40"/>
        </w:numPr>
        <w:spacing w:after="60" w:line="264"/>
      </w:pPr>
      <w:r>
        <w:rPr>
          <w:b/>
          <w:bCs/>
        </w:rPr>
        <w:t xml:space="preserve">Ép. 9, visage du couvercle</w:t>
      </w:r>
      <w:r>
        <w:t xml:space="preserve"> (EA140 et sa réplique) : en </w:t>
      </w:r>
      <w:r>
        <w:rPr>
          <w:b/>
          <w:bCs/>
        </w:rPr>
        <w:t xml:space="preserve">conglomérat sombre vert-noir</w:t>
      </w:r>
      <w:r>
        <w:t xml:space="preserve"> (texture de petits galets), jamais en granit ; seule la cuve </w:t>
      </w:r>
      <w:r>
        <w:rPr>
          <w:b/>
          <w:bCs/>
        </w:rPr>
        <w:t xml:space="preserve">extérieure</w:t>
      </w:r>
      <w:r>
        <w:t xml:space="preserve"> est en granit rouge.</w:t>
      </w:r>
    </w:p>
    <w:p>
      <w:pPr>
        <w:pStyle w:val="ListParagraph"/>
        <w:numPr>
          <w:ilvl w:val="0"/>
          <w:numId w:val="40"/>
        </w:numPr>
        <w:spacing w:after="60" w:line="264"/>
      </w:pPr>
      <w:r>
        <w:rPr>
          <w:b/>
          <w:bCs/>
        </w:rPr>
        <w:t xml:space="preserve">Loret, Belzoni, Salt</w:t>
      </w:r>
      <w:r>
        <w:t xml:space="preserve"> : absents. </w:t>
      </w:r>
      <w:r>
        <w:rPr>
          <w:b/>
          <w:bCs/>
        </w:rPr>
        <w:t xml:space="preserve">Dadouchios</w:t>
      </w:r>
      <w:r>
        <w:t xml:space="preserve"> : silhouette indistincte seulement.</w:t>
      </w:r>
    </w:p>
    <w:p>
      <w:pPr>
        <w:pStyle w:val="ListParagraph"/>
        <w:numPr>
          <w:ilvl w:val="0"/>
          <w:numId w:val="40"/>
        </w:numPr>
        <w:spacing w:after="60" w:line="264"/>
      </w:pPr>
      <w:r>
        <w:rPr>
          <w:b/>
          <w:bCs/>
        </w:rPr>
        <w:t xml:space="preserve">Aucune projection lumineuse sur les peintures</w:t>
      </w:r>
      <w:r>
        <w:t xml:space="preserve"> : écrans tournés dos aux parois, seule la lumière ordinaire des lampes éclaire les murs. Deux arbitrages en découlent (à valider par l'auteur) :</w:t>
      </w:r>
    </w:p>
    <w:p>
      <w:pPr>
        <w:pStyle w:val="ListParagraph"/>
        <w:numPr>
          <w:ilvl w:val="1"/>
          <w:numId w:val="40"/>
        </w:numPr>
        <w:spacing w:after="60" w:line="264"/>
      </w:pPr>
      <w:r>
        <w:t xml:space="preserve">Ép. 8, pl. 1, case 3 : le « quadrillage laser » du scanner reste suggéré </w:t>
      </w:r>
      <w:r>
        <w:rPr>
          <w:b/>
          <w:bCs/>
        </w:rPr>
        <w:t xml:space="preserve">dans l'air</w:t>
      </w:r>
      <w:r>
        <w:t xml:space="preserve"> devant l'appareil, sans motif sur la peinture.</w:t>
      </w:r>
    </w:p>
    <w:p>
      <w:pPr>
        <w:pStyle w:val="ListParagraph"/>
        <w:numPr>
          <w:ilvl w:val="1"/>
          <w:numId w:val="40"/>
        </w:numPr>
        <w:spacing w:after="60" w:line="264"/>
      </w:pPr>
      <w:r>
        <w:t xml:space="preserve">Ép. 8, pl. 2, case 8 : la « surimpression » des trois vignettes est un </w:t>
      </w:r>
      <w:r>
        <w:rPr>
          <w:b/>
          <w:bCs/>
        </w:rPr>
        <w:t xml:space="preserve">encart graphique</w:t>
      </w:r>
      <w:r>
        <w:t xml:space="preserve"> de BD (cadres flottants), pas une lumière projetée sur la paroi.</w:t>
      </w:r>
    </w:p>
    <w:p>
      <w:pPr>
        <w:pStyle w:val="ListParagraph"/>
        <w:numPr>
          <w:ilvl w:val="0"/>
          <w:numId w:val="40"/>
        </w:numPr>
        <w:spacing w:after="60" w:line="264"/>
      </w:pPr>
      <w:r>
        <w:rPr>
          <w:b/>
          <w:bCs/>
        </w:rPr>
        <w:t xml:space="preserve">Parois et objets réels [H]</w:t>
      </w:r>
      <w:r>
        <w:t xml:space="preserve"> : ChatGPT les invente. Les cases signalées « ⚠ Références » sont à redessiner (ou à guider avec une image de référence dont tu as les droits) d'après la source indiquée. Les </w:t>
      </w:r>
      <w:r>
        <w:rPr>
          <w:b/>
          <w:bCs/>
        </w:rPr>
        <w:t xml:space="preserve">Tatenen</w:t>
      </w:r>
      <w:r>
        <w:t xml:space="preserve"> des vignettes de KV9 (§6.15, §6.35, §6.40) ne reçoivent pas d'office cornes et plumes : c'est la référence qui fait foi. Les numéros « §6.x » sont ceux de Darnell &amp; Darnell 2018.</w:t>
      </w:r>
    </w:p>
    <w:p>
      <w:pPr>
        <w:pStyle w:val="ListParagraph"/>
        <w:numPr>
          <w:ilvl w:val="0"/>
          <w:numId w:val="40"/>
        </w:numPr>
        <w:spacing w:after="60" w:line="264"/>
      </w:pPr>
      <w:r>
        <w:t xml:space="preserve">Le lettrage (bulles, cartouches, SFX, étiquettes des vignettes, mots du carnet) est ajouté ensuite : écrans, livres et carnets montrent seulement des formes floues.</w:t>
      </w:r>
    </w:p>
    <w:p>
      <w:pPr>
        <w:spacing w:after="60"/>
      </w:pPr>
    </w:p>
    <w:p>
      <w:pPr>
        <w:pBdr>
          <w:bottom w:val="single" w:color="D6C7A8" w:sz="6" w:space="1"/>
        </w:pBdr>
        <w:spacing w:after="120" w:before="120"/>
      </w:pPr>
    </w:p>
    <w:p>
      <w:r>
        <w:br w:type="page"/>
      </w:r>
    </w:p>
    <w:p>
      <w:pPr>
        <w:pStyle w:val="Heading1"/>
      </w:pPr>
      <w:r>
        <w:t xml:space="preserve">Épisode 7 — Les puissances souterraines</w:t>
      </w:r>
    </w:p>
    <w:p>
      <w:pPr>
        <w:pStyle w:val="Heading2"/>
      </w:pPr>
      <w:r>
        <w:t xml:space="preserve">Ép. 7 · Planche 1 — Découverte archéologique</w:t>
      </w:r>
    </w:p>
    <w:p>
      <w:pPr>
        <w:pStyle w:val="ListParagraph"/>
        <w:numPr>
          <w:ilvl w:val="0"/>
          <w:numId w:val="41"/>
        </w:numPr>
        <w:spacing w:after="60" w:line="264"/>
      </w:pPr>
      <w:r>
        <w:t xml:space="preserve">Cases : 7 · style A uniquement · Kerbu, Nefertari, Mansour, Maya, Marsac, capteur d'humidité</w:t>
      </w:r>
    </w:p>
    <w:p>
      <w:pPr>
        <w:pStyle w:val="ListParagraph"/>
        <w:numPr>
          <w:ilvl w:val="0"/>
          <w:numId w:val="41"/>
        </w:numPr>
        <w:spacing w:after="60" w:line="264"/>
      </w:pPr>
      <w:r>
        <w:t xml:space="preserve">⚠ Références :</w:t>
      </w:r>
    </w:p>
    <w:p>
      <w:pPr>
        <w:pStyle w:val="ListParagraph"/>
        <w:numPr>
          <w:ilvl w:val="1"/>
          <w:numId w:val="41"/>
        </w:numPr>
        <w:spacing w:after="60" w:line="264"/>
      </w:pPr>
      <w:r>
        <w:t xml:space="preserve">Case 1 : corridor H et encadrement de la porte I — photographies du Theban Mapping Project (plafond cryptographique laissé flou).</w:t>
      </w:r>
    </w:p>
    <w:p>
      <w:pPr>
        <w:pStyle w:val="ListParagraph"/>
        <w:numPr>
          <w:ilvl w:val="1"/>
          <w:numId w:val="41"/>
        </w:numPr>
        <w:spacing w:after="60" w:line="264"/>
      </w:pPr>
      <w:r>
        <w:t xml:space="preserve">Case 2 : plan KV9 / KV12 affiché à l'écran — plan du Theban Mapping Project ; zone de la brèche rebouchée au sud du linteau de la porte I — photographies TMP, sinon laissée dans l'ombre (aspect actuel non décrit par nos sources).</w:t>
      </w:r>
    </w:p>
    <w:p>
      <w:pPr>
        <w:pStyle w:val="ListParagraph"/>
        <w:numPr>
          <w:ilvl w:val="1"/>
          <w:numId w:val="41"/>
        </w:numPr>
        <w:spacing w:after="60" w:line="264"/>
      </w:pPr>
      <w:r>
        <w:t xml:space="preserve">Cases 3 et 5 : parois et niveaux de H près de la porte I — photographies et coupe TMP ; ne pas inventer de changement de niveau visible.</w:t>
      </w:r>
    </w:p>
    <w:p>
      <w:pPr>
        <w:pStyle w:val="ListParagraph"/>
        <w:numPr>
          <w:ilvl w:val="0"/>
          <w:numId w:val="4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7, format portrait 2:3, mêmes personnages et mêmes règles que précédemment. Grille : rangée 1, un bandeau sur toute la largeur (case 1) ; rangée 2, deux cases côte à côte (cases 2 et 3) ; rangée 3, deux cases (cases 4 et 5) ; rangée 4, deux cases (cases 6 et 7).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plan large en légère plongée dans le long corridor H en pente de KV9, passerelle de bois moderne, parois peintes délavées, plafond couvert de figures inhabituelles laissées floues et illisibles (pas de ciel étoilé). Kerbu, Nefertari, Mansour, Maya et Julien Marsac descendent vers l'encadrement sombre de la porte I au fond ; Marsac porte un casque de chantier trop grand et une petite caméra de poing ; le capteur sur trépied, diode verte. Maya se retourne vers Marsac, espace libre au-dessus pour la bulle. Case 2 : plan moyen. Maya, debout dos à la paroi, déplie un écran portable tourné vers Marsac et loin des peintures ; à l'écran, un plan simplifié en traits nets, une silhouette de tombe en bleu et une autre en orange qui se touchent en un point, sans aucune étiquette. Derrière eux, la zone au sud du linteau de la porte I reste dans une ombre profonde. Marsac se penche, intrigué ; Maya parle, espace libre au-dessus. Case 3 : plan moyen, lumière des lampes frontales. Mansour s'approche de la paroi, une main sur sa canne, l'autre levée à quelques centimètres de la roche sans la toucher ; visage grave de conteur. Personnage qui parle, espace libre au-dessus pour la bulle. Case 4 : gros plan sur Julien Marsac, éclairé par en dessous par sa caméra, sourcils levés, sincèrement curieux pour la première fois, sans ironie. Espace libre au-dessus pour la bulle. Case 5 : plan moyen en légère contre-plongée. Mansour désigne de sa canne le plafond, puis le sol du corridor (mouvement suggéré par deux positions légèrement fantomatiques de la canne) ; les autres suivent son geste du regard. Personnage qui parle, espace libre au-dessus. Case 6 : gros plan de Kerbu de trois quarts, les yeux levés vers le plafond de H, plissés, lampe frontale allumée ; expression de réflexion intense. Espace libre au-dessus pour la bulle. Case 7 : plan rapproché. Marsac baisse lentement sa caméra, l'air un peu déçu puis pensif ; Nefertari à côté de lui, sourire discret. Un temps de silence. Espace libre au-dessus pour plusieurs bulles.</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7 · Planche 2 — Analyse d'une inscription</w:t>
      </w:r>
    </w:p>
    <w:p>
      <w:pPr>
        <w:pStyle w:val="ListParagraph"/>
        <w:numPr>
          <w:ilvl w:val="0"/>
          <w:numId w:val="42"/>
        </w:numPr>
        <w:spacing w:after="60" w:line="264"/>
      </w:pPr>
      <w:r>
        <w:t xml:space="preserve">Cases : 7 · style A uniquement · Nefertari, Kerbu, Mansour, Maya</w:t>
      </w:r>
    </w:p>
    <w:p>
      <w:pPr>
        <w:pStyle w:val="ListParagraph"/>
        <w:numPr>
          <w:ilvl w:val="0"/>
          <w:numId w:val="42"/>
        </w:numPr>
        <w:spacing w:after="60" w:line="264"/>
      </w:pPr>
      <w:r>
        <w:t xml:space="preserve">⚠ Références :</w:t>
      </w:r>
    </w:p>
    <w:p>
      <w:pPr>
        <w:pStyle w:val="ListParagraph"/>
        <w:numPr>
          <w:ilvl w:val="1"/>
          <w:numId w:val="42"/>
        </w:numPr>
        <w:spacing w:after="60" w:line="264"/>
      </w:pPr>
      <w:r>
        <w:t xml:space="preserve">Case 1 : linteau de la porte I (disque solaire, ennemis ligotés, serpents) — Piankoff &amp; Rambova 1954 et photographies du Theban Mapping Project ; nombre et disposition des figures à recopier, rien à inventer.</w:t>
      </w:r>
    </w:p>
    <w:p>
      <w:pPr>
        <w:pStyle w:val="ListParagraph"/>
        <w:numPr>
          <w:ilvl w:val="1"/>
          <w:numId w:val="42"/>
        </w:numPr>
        <w:spacing w:after="60" w:line="264"/>
      </w:pPr>
      <w:r>
        <w:t xml:space="preserve">Cases 2 et 6 : le même linteau à l'arrière-plan ou sous la lampe — même source.</w:t>
      </w:r>
    </w:p>
    <w:p>
      <w:pPr>
        <w:pStyle w:val="ListParagraph"/>
        <w:numPr>
          <w:ilvl w:val="1"/>
          <w:numId w:val="42"/>
        </w:numPr>
        <w:spacing w:after="60" w:line="264"/>
      </w:pPr>
      <w:r>
        <w:t xml:space="preserve">Case 4 : le volume de Piankoff &amp; Rambova 1954 (accessoire, pages illisibles).</w:t>
      </w:r>
    </w:p>
    <w:p>
      <w:pPr>
        <w:pStyle w:val="ListParagraph"/>
        <w:numPr>
          <w:ilvl w:val="0"/>
          <w:numId w:val="4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7, format portrait 2:3, mêmes personnages et mêmes règles que précédemment. Grille : rangée 1, une grande case sur toute la largeur, environ un tiers de la hauteur (case 1) ; rangée 2, trois cases (cases 2, 3 et 4) ; rangée 3, trois cases (cases 5, 6 et 7).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grande case en forte contre-plongée sur le linteau peint de la porte I, éclairé par les lampes frontales : au centre un disque solaire, de part et d'autre de petites figures d'ennemis aux bras liés menacés par des serpents dressés, peinture plate délavée (ocres, noir, bleu égyptien sur enduit clair), vue d'assez loin, sans aucun détail violent. Espace libre en haut pour un cartouche. Case 2 : plan moyen. Nefertari, loupe d'épigraphiste à la main, tenue à distance du linteau, décrit avec concentration ; Kerbu derrière elle, bras croisés. Dialogue entre eux, espace libre au-dessus pour deux ou trois bulles. Case 3 : plan rapproché. Nefertari tend sa tablette vers Kerbu ; l'écran montre une fiche floue avec un petit plan et des lignes grises, rien de lisible ; l'écran est tourné vers Kerbu, loin de la paroi. Personnage qui parle, espace libre au-dessus. Case 4 : plan rapproché. Mansour, perplexe, feuillette un gros livre ancien annoté (pages et notes illisibles), sa canne appuyée contre lui ; Nefertari, en amorce, hausse les épaules. Espace libre au-dessus pour deux bulles. Case 5 : plan rapproché. Maya, pragmatique, compte sur trois doigts, tablette sous le bras ; Nefertari approuve d'un signe de tête. Espace libre au-dessus pour deux bulles. Case 6 : plan serré, lumière dramatique. Kerbu dirige sa lampe à main vers les serpents peints du linteau (le faisceau reste une simple lumière de lampe), visage ému ; Nefertari, en amorce, lève un doigt pour le reprendre. Espace libre au-dessus pour deux bulles. Case 7 : gros plan sur le carnet de croquis de Kerbu ouvert dans sa main : il rature un mot et en écrit un autre suivi d'un point d'interrogation (traits de crayon illisibles, aucune lettre reconnaissable) ; en haut de la case, son visage légèrement souriant. Espace libre au-dessus pour la bulle.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7 · Planche 3 — Immersion dans l'Égypte antique</w:t>
      </w:r>
    </w:p>
    <w:p>
      <w:pPr>
        <w:pStyle w:val="ListParagraph"/>
        <w:numPr>
          <w:ilvl w:val="0"/>
          <w:numId w:val="43"/>
        </w:numPr>
        <w:spacing w:after="60" w:line="264"/>
      </w:pPr>
      <w:r>
        <w:t xml:space="preserve">Cases : 7 · style C (cases 1 à 6, liseré doré) puis style A (case 7, sans liseré) · ouvriers anonymes (un jeune carrier, des porteurs de couffins, deux chefs d'équipe, un scribe), Kerbu (seulement sa lampe en case 7), Marsac (hors champ)</w:t>
      </w:r>
    </w:p>
    <w:p>
      <w:pPr>
        <w:pStyle w:val="ListParagraph"/>
        <w:numPr>
          <w:ilvl w:val="0"/>
          <w:numId w:val="43"/>
        </w:numPr>
        <w:spacing w:after="60" w:line="264"/>
      </w:pPr>
      <w:r>
        <w:t xml:space="preserve">⚠ Références :</w:t>
      </w:r>
    </w:p>
    <w:p>
      <w:pPr>
        <w:pStyle w:val="ListParagraph"/>
        <w:numPr>
          <w:ilvl w:val="1"/>
          <w:numId w:val="43"/>
        </w:numPr>
        <w:spacing w:after="60" w:line="264"/>
      </w:pPr>
      <w:r>
        <w:t xml:space="preserve">Cases 1 et 7 : le coin de roche au sud du linteau de la porte I — photographies du Theban Mapping Project ; en case 7, rebouchage actuel d'après le TMP ou laissé dans l'ombre.</w:t>
      </w:r>
    </w:p>
    <w:p>
      <w:pPr>
        <w:pStyle w:val="ListParagraph"/>
        <w:numPr>
          <w:ilvl w:val="1"/>
          <w:numId w:val="43"/>
        </w:numPr>
        <w:spacing w:after="60" w:line="264"/>
      </w:pPr>
      <w:r>
        <w:t xml:space="preserve">Case 2 : outils de carrier et couffins — d'après des outils de chantier publiés (aucun objet inventé).</w:t>
      </w:r>
    </w:p>
    <w:p>
      <w:pPr>
        <w:pStyle w:val="ListParagraph"/>
        <w:numPr>
          <w:ilvl w:val="1"/>
          <w:numId w:val="43"/>
        </w:numPr>
        <w:spacing w:after="60" w:line="264"/>
      </w:pPr>
      <w:r>
        <w:t xml:space="preserve">Case 5 : ostracon du scribe — d'après un ostracon publié, sans texte lisible.</w:t>
      </w:r>
    </w:p>
    <w:p>
      <w:pPr>
        <w:pStyle w:val="ListParagraph"/>
        <w:numPr>
          <w:ilvl w:val="0"/>
          <w:numId w:val="4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7, format portrait 2:3, mêmes personnages et mêmes règles que précédemment. Grille : rangée 1, un bandeau sur toute la largeur (case 1) ; rangée 2, une grande case sur toute la largeur (case 2) ; rangée 3, deux cases (cases 3 et 4) ; rangée 4, trois cases (cases 5, 6 et 7). Les cases 1 à 6 sont en style C, reconstitution de l'Antiquité éclairée à la torche, avec un fin liseré doré ; la case 7 revient au présent en style A, sans liseré doré.</w:t>
      </w:r>
    </w:p>
    <w:p>
      <w:pPr>
        <w:shd w:fill="F4F4F4" w:color="auto" w:val="clear"/>
        <w:spacing w:after="80" w:line="252"/>
        <w:ind w:left="340" w:right="200"/>
      </w:pPr>
      <w:r>
        <w:rPr>
          <w:rFonts w:ascii="Consolas" w:cs="Consolas" w:eastAsia="Consolas" w:hAnsi="Consolas"/>
          <w:sz w:val="17"/>
          <w:szCs w:val="17"/>
        </w:rPr>
        <w:t xml:space="preserve">Case 1 : case charnière, style C, liseré doré. Le même coin de roche au fond du corridor, mais brut et sans aucun décor peint, éclats de calcaire au sol, lumière chaude et vacillante de torches. Aucun personnage. Espace libre en haut pour un cartouche. Case 2 : grande case, style C, liseré doré. Front de taille dans la roche calcaire, à la torche : un jeune carrier égyptien en pagne de lin frappe la paroi avec un outil de carrier ; derrière lui, quelques porteurs emportent des couffins de déblais ; peu de monde, l'équipe est clairsemée. Ambiance de poussière et d'effort. Espace libre en haut pour un cartouche. Case 3 : gros plan, style C, liseré doré. L'outil traverse la roche et un trou parfaitement noir s'ouvre ; la flamme de la torche se couche sous un souffle d'air froid ; visage surpris du carrier en amorce. Espace libre pour un bruitage et une bulle. Case 4 : plan moyen, style C, liseré doré. Les ouvriers reculent, effrayés ; l'un d'eux lève sa torche vers l'ouverture, qui ne montre que l'obscurité totale, rien à l'intérieur. Personnage qui crie, espace libre au-dessus pour la bulle. Case 5 : plan moyen, style C, liseré doré. Trois hommes arrivent dans le corridor à la lumière des torches : deux chefs d'équipe d'âge mûr et le scribe de la Tombe, qui tient un éclat de calcaire servant de support d'écriture (aucun signe lisible). Espace libre en haut pour un cartouche. Case 6 : plan rapproché, style C, liseré doré. Les trois hommes délibèrent à voix basse, têtes rapprochées autour d'une torche, devant le trou noir ; visages graves et calmes. Espace libre au-dessus pour trois bulles. Case 7 : retour au présent, style A, sans liseré doré, même cadrage que la case 1 : le même coin de roche aujourd'hui, la zone du rebouchage dans l'ombre, la lampe à main de Kerbu posée au sol, faisceau tourné vers le rebouchage. Espace libre en haut pour une bulle venant d'un personnage hors champ.</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7 · Planche 4 — Révélation et suspense</w:t>
      </w:r>
    </w:p>
    <w:p>
      <w:pPr>
        <w:pStyle w:val="ListParagraph"/>
        <w:numPr>
          <w:ilvl w:val="0"/>
          <w:numId w:val="44"/>
        </w:numPr>
        <w:spacing w:after="60" w:line="264"/>
      </w:pPr>
      <w:r>
        <w:t xml:space="preserve">Cases : 8 · style A (les peintures réelles rendues comme peintures murales plates et délavées ; case 3 en incrustation à cadre bleu nuit, sans liseré doré) · Nefertari, Maya, Mansour, Kerbu, capteur ; Marsac hors champ (à confirmer par l'auteur : le script parle de « quatre visages » en case 8)</w:t>
      </w:r>
    </w:p>
    <w:p>
      <w:pPr>
        <w:pStyle w:val="ListParagraph"/>
        <w:numPr>
          <w:ilvl w:val="0"/>
          <w:numId w:val="44"/>
        </w:numPr>
        <w:spacing w:after="60" w:line="264"/>
      </w:pPr>
      <w:r>
        <w:t xml:space="preserve">⚠ Références :</w:t>
      </w:r>
    </w:p>
    <w:p>
      <w:pPr>
        <w:pStyle w:val="ListParagraph"/>
        <w:numPr>
          <w:ilvl w:val="1"/>
          <w:numId w:val="44"/>
        </w:numPr>
        <w:spacing w:after="60" w:line="264"/>
      </w:pPr>
      <w:r>
        <w:t xml:space="preserve">Case 1 : ennemis ligotés sur les parois de la chambre J — Piankoff &amp; Rambova 1954, photographies du Theban Mapping Project.</w:t>
      </w:r>
    </w:p>
    <w:p>
      <w:pPr>
        <w:pStyle w:val="ListParagraph"/>
        <w:numPr>
          <w:ilvl w:val="1"/>
          <w:numId w:val="44"/>
        </w:numPr>
        <w:spacing w:after="60" w:line="264"/>
      </w:pPr>
      <w:r>
        <w:t xml:space="preserve">Case 2 : scène de chaudrons et d'ennemis décapités et ligotés du Livre de la Terre — Piankoff &amp; Rambova 1954 (Darnell §6.4, §6.12-13, §6.17).</w:t>
      </w:r>
    </w:p>
    <w:p>
      <w:pPr>
        <w:pStyle w:val="ListParagraph"/>
        <w:numPr>
          <w:ilvl w:val="1"/>
          <w:numId w:val="44"/>
        </w:numPr>
        <w:spacing w:after="60" w:line="264"/>
      </w:pPr>
      <w:r>
        <w:t xml:space="preserve">Case 3 : Livre des Cavernes, 5ᵉ division, chaudrons gardés par des cobras (paroi nord de D et E) — photographies TMP, Piankoff &amp; Rambova 1954.</w:t>
      </w:r>
    </w:p>
    <w:p>
      <w:pPr>
        <w:pStyle w:val="ListParagraph"/>
        <w:numPr>
          <w:ilvl w:val="1"/>
          <w:numId w:val="44"/>
        </w:numPr>
        <w:spacing w:after="60" w:line="264"/>
      </w:pPr>
      <w:r>
        <w:t xml:space="preserve">Case 4 : Apophis saisi par des dieux à tête de bélier — Piankoff &amp; Rambova 1954 (Darnell, dernières scènes).</w:t>
      </w:r>
    </w:p>
    <w:p>
      <w:pPr>
        <w:pStyle w:val="ListParagraph"/>
        <w:numPr>
          <w:ilvl w:val="1"/>
          <w:numId w:val="44"/>
        </w:numPr>
        <w:spacing w:after="60" w:line="264"/>
      </w:pPr>
      <w:r>
        <w:t xml:space="preserve">Case 8 : plafond cryptographique du corridor H — strictement d'après Piankoff &amp; Rambova 1954 / TMP, aucun signe inventé.</w:t>
      </w:r>
    </w:p>
    <w:p>
      <w:pPr>
        <w:pStyle w:val="ListParagraph"/>
        <w:numPr>
          <w:ilvl w:val="0"/>
          <w:numId w:val="4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7, format portrait 2:3, mêmes personnages et mêmes règles que précédemment. Grille : rangée 1, une grande case sur toute la largeur (case 1) ; rangée 2, trois cases : une case étroite et haute (case 2), une case encadrée d'un filet bleu nuit (case 3), une case moyenne (case 4) ; rangée 3, trois cases (cases 5, 6 et 7) ; rangée 4, un bandeau final sur toute la largeur (case 8).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grande case, plan large dans la chambre funéraire voûtée J. Les lampes de l'équipe révèlent sur toutes les parois des rangées de petites figures d'ennemis aux bras liés, peintes à plat comme sur un mur ancien, vues de loin, sans aucun réalisme. Nefertari, au premier plan de dos, balaie la salle de sa lampe. Personnage qui parle, espace libre au-dessus. Case 2 : case étroite, détail d'une paroi vu à distance : une scène peinte de chaudrons et de silhouettes plates ligotées, certaines sans tête ; les têtes sont de simples formes rondes peintes dans les chaudrons ; couleurs délavées de la paroi, aucun sang, aucun détail anatomique. Espace libre en haut pour deux bulles venant de personnages hors champ. Case 3 : incrustation encadrée d'un filet bleu nuit, rappel d'un corridor déjà traversé : une paroi peinte délavée montrant des chaudrons gardés par des cobras dressés, vue de loin, style mural plat. Espace libre en haut pour un cartouche. Case 4 : plan moyen sur une scène peinte de la paroi : un grand serpent ondulant saisi par plusieurs dieux à tête de bélier, figures plates de profil, couleurs délavées ; Mansour en amorce, de profil, le regarde appuyé sur sa canne. Personnage qui parle, espace libre au-dessus. Case 5 : plan rapproché sur Kerbu, lent et grave, qui tourne la tête : au loin, par l'enfilade des portes, le linteau de la porte I, petit et flou ; autour de lui, les rangées d'ennemis peints. Lumière froide des LED. Espace libre au-dessus pour deux bulles. Case 6 : plan rapproché. Nefertari regarde Kerbu, un léger sourire, et prend une note sur sa tablette (écran flou, tourné vers elle) ; Kerbu, modeste. Espace libre au-dessus pour trois bulles. Case 7 : plan moyen dans le corridor H, sur le chemin du retour ; le capteur bipe, diode orange ; Maya, en passant, lève sa lampe vers le plafond, intriguée, et fait signe aux autres de s'arrêter. Espace libre pour un bruitage et une bulle. Case 8 : bandeau final, cadrage inversé depuis le plafond vers le bas : en haut et sur les bords, le plafond du corridor H couvert de figures et de signes disposés de façon inhabituelle, laissés flous et illisibles, sans aucun signe inventé ; en bas, les quatre visages levés de Kerbu, Nefertari, Mansour et Maya, éclairés par en dessous par leurs lampes, émerveillés et silencieux. Espace libre pour deux bulles et un cartouche de fin.</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7 · Page documentaire — illustration « Le chaos et sa défaite »</w:t>
      </w:r>
    </w:p>
    <w:p>
      <w:pPr>
        <w:pStyle w:val="ListParagraph"/>
        <w:numPr>
          <w:ilvl w:val="0"/>
          <w:numId w:val="45"/>
        </w:numPr>
        <w:spacing w:after="60" w:line="264"/>
      </w:pPr>
      <w:r>
        <w:t xml:space="preserve">Contenu : coupe schématique des corridors inférieurs de KV9 avec la position de KV12 et de la brèche, plus une vignette du linteau de la porte I · style graphique de schéma, sans personnage</w:t>
      </w:r>
    </w:p>
    <w:p>
      <w:pPr>
        <w:pStyle w:val="ListParagraph"/>
        <w:numPr>
          <w:ilvl w:val="0"/>
          <w:numId w:val="45"/>
        </w:numPr>
        <w:spacing w:after="60" w:line="264"/>
      </w:pPr>
      <w:r>
        <w:t xml:space="preserve">⚠ Références : coupe et plan d'après le Theban Mapping Project (position de KV12, brèche au sud du linteau de la porte I, H, porte I, salle I) ; vignette du linteau d'après Piankoff &amp; Rambova 1954. Étiquettes (« sols et plafonds abaissés », « lecture : protection — auteur : Hornung ou Abitz ? (sources en désaccord) ») ajoutées au lettrage.</w:t>
      </w:r>
    </w:p>
    <w:p>
      <w:pPr>
        <w:pStyle w:val="ListParagraph"/>
        <w:numPr>
          <w:ilvl w:val="0"/>
          <w:numId w:val="4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7, format portrait 2:3, mêmes règles que précédemment. Composition : en haut, sur environ deux tiers de la hauteur, une coupe schématique propre, style planche d'atlas archéologique aux couleurs douces (beige calcaire, traits sépia, aplats légers) : un long corridor rectiligne en pente qui descend vers la droite, puis une porte, une antichambre et une chambre ; à côté, sous la forme d'un simple contour en pointillés orange sans aucun intérieur dessiné, une autre tombe plus ancienne qui touche le corridor en un point, marqué par une petite pastille ; sur le corridor bas, la porte et l'antichambre, de discrètes flèches indiquent que sols et plafonds ont été abaissés ; prévoir des bandeaux d'étiquette vides. En bas, une vignette encadrée : le linteau peint d'une porte, avec un disque solaire au centre et de petites figures d'ennemis aux bras liés menacés par des serpents, en peinture plate délavée, sans violence ; sous la vignette, un bandeau d'étiquette vide.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8 — Le secret de Tatenen</w:t>
      </w:r>
    </w:p>
    <w:p>
      <w:pPr>
        <w:pStyle w:val="Heading2"/>
      </w:pPr>
      <w:r>
        <w:t xml:space="preserve">Ép. 8 · Planche 1 — Découverte archéologique</w:t>
      </w:r>
    </w:p>
    <w:p>
      <w:pPr>
        <w:pStyle w:val="ListParagraph"/>
        <w:numPr>
          <w:ilvl w:val="0"/>
          <w:numId w:val="46"/>
        </w:numPr>
        <w:spacing w:after="60" w:line="264"/>
      </w:pPr>
      <w:r>
        <w:t xml:space="preserve">Cases : 7 · style A uniquement · Kerbu, Nefertari, Mansour, Maya, capteur (Marsac absent : il ne descend qu'en planche 4)</w:t>
      </w:r>
    </w:p>
    <w:p>
      <w:pPr>
        <w:pStyle w:val="ListParagraph"/>
        <w:numPr>
          <w:ilvl w:val="0"/>
          <w:numId w:val="46"/>
        </w:numPr>
        <w:spacing w:after="60" w:line="264"/>
      </w:pPr>
      <w:r>
        <w:t xml:space="preserve">⚠ Références :</w:t>
      </w:r>
    </w:p>
    <w:p>
      <w:pPr>
        <w:pStyle w:val="ListParagraph"/>
        <w:numPr>
          <w:ilvl w:val="1"/>
          <w:numId w:val="46"/>
        </w:numPr>
        <w:spacing w:after="60" w:line="264"/>
      </w:pPr>
      <w:r>
        <w:t xml:space="preserve">Case 1 : plafond cryptographique du corridor H — photographies TMP ou Piankoff &amp; Rambova 1954, aucun signe inventé.</w:t>
      </w:r>
    </w:p>
    <w:p>
      <w:pPr>
        <w:pStyle w:val="ListParagraph"/>
        <w:numPr>
          <w:ilvl w:val="1"/>
          <w:numId w:val="46"/>
        </w:numPr>
        <w:spacing w:after="60" w:line="264"/>
      </w:pPr>
      <w:r>
        <w:t xml:space="preserve">Case 3 : paroi du Livre de la Terre dans la chambre J — Piankoff &amp; Rambova 1954, photographies TMP (emplacement exact des scènes de Tatenen non relevé : ne pas le situer au hasard).</w:t>
      </w:r>
    </w:p>
    <w:p>
      <w:pPr>
        <w:pStyle w:val="ListParagraph"/>
        <w:numPr>
          <w:ilvl w:val="1"/>
          <w:numId w:val="46"/>
        </w:numPr>
        <w:spacing w:after="60" w:line="264"/>
      </w:pPr>
      <w:r>
        <w:t xml:space="preserve">Case 4 : groupe de hiéroglyphes du nom de Tatenen — à recopier exactement d'après Piankoff &amp; Rambova 1954 ou les photographies ; flou dans l'image générée.</w:t>
      </w:r>
    </w:p>
    <w:p>
      <w:pPr>
        <w:pStyle w:val="ListParagraph"/>
        <w:numPr>
          <w:ilvl w:val="1"/>
          <w:numId w:val="46"/>
        </w:numPr>
        <w:spacing w:after="60" w:line="264"/>
      </w:pPr>
      <w:r>
        <w:t xml:space="preserve">Case 6 : PDF de Darnell &amp; Darnell 2018 et volume de Piankoff &amp; Rambova (accessoires, illisibles).</w:t>
      </w:r>
    </w:p>
    <w:p>
      <w:pPr>
        <w:pStyle w:val="ListParagraph"/>
        <w:numPr>
          <w:ilvl w:val="0"/>
          <w:numId w:val="46"/>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8, format portrait 2:3, mêmes personnages et mêmes règles que précédemment. Grille : rangée 1, un bandeau sur toute la largeur (case 1) ; rangée 2, deux cases (cases 2 et 3) ; rangée 3, une case étroite de gros plan (case 4) et une case plus large (case 5) ; rangée 4, deux cases (cases 6 et 7).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plan large dans le corridor H en pente. Les faisceaux des lampes frontales glissent sur le plafond couvert de figures et de signes inhabituels, laissés flous et illisibles. Kerbu, Nefertari, Mansour et Maya avancent sans s'arrêter ; Maya en tête porte le capteur sur trépied, diode verte. Maya parle, espace libre au-dessus. Case 2 : plan rapproché en marchant. Maya lit sa tablette, un sourire un peu narquois (écran flou tourné vers elle) ; Kerbu, à côté, secoue la tête, sceptique. Espace libre au-dessus pour deux bulles. Case 3 : plan moyen dans la chambre funéraire voûtée J, parois couvertes de scènes peintes délavées. Nefertari tient sa loupe à quelques centimètres d'une paroi, sans la toucher, absorbée ; derrière elle, Maya tient le scanner 3D sur sa perche, à distance : sa lumière laser n'est suggérée que par quelques fines lignes rouges dans l'air poussiéreux devant l'appareil, aucun motif projeté sur la peinture. Nefertari tourne la tête pour appeler quelqu'un hors champ, espace libre au-dessus. Case 4 : gros plan sur une colonne de hiéroglyphes peints ; le faisceau de la lampe isole un petit groupe de signes ; tous les signes restent flous et illisibles. Espace libre en haut pour la bulle de Nefertari hors champ. Case 5 : plan moyen dynamique. Kerbu lève les bras de joie, sa lampe envoie des éclats de lumière en tous sens sur la voûte ; Maya recule d'un pas, déconcertée. Espace libre au-dessus pour deux bulles. Case 6 : plan rapproché. Mansour ouvre un vieux livre épais annoté (pages illisibles) ; Nefertari lui tend sa tablette où s'affiche une page de document floue. Les écrans et le livre sont tournés vers eux, loin des parois. Espace libre au-dessus pour deux bulles. Case 7 : plan moyen. Au premier plan, Maya corrige une note sur sa tablette, la langue entre les dents ; Nefertari à côté d'elle ; à l'écart au fond, Kerbu contemple la paroi, pensif, à distance. Espace libre au-dessus pour deux bulles et une bulle de pensée.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8 · Planche 2 — Analyse d'une inscription</w:t>
      </w:r>
    </w:p>
    <w:p>
      <w:pPr>
        <w:pStyle w:val="ListParagraph"/>
        <w:numPr>
          <w:ilvl w:val="0"/>
          <w:numId w:val="47"/>
        </w:numPr>
        <w:spacing w:after="60" w:line="264"/>
      </w:pPr>
      <w:r>
        <w:t xml:space="preserve">Cases : 8 · style A (les vignettes sont des copies de peintures réelles, rendues comme des photographies de paroi délavée) · Maya, Nefertari, Mansour, Kerbu</w:t>
      </w:r>
    </w:p>
    <w:p>
      <w:pPr>
        <w:pStyle w:val="ListParagraph"/>
        <w:numPr>
          <w:ilvl w:val="0"/>
          <w:numId w:val="47"/>
        </w:numPr>
        <w:spacing w:after="60" w:line="264"/>
      </w:pPr>
      <w:r>
        <w:t xml:space="preserve">⚠ Références :</w:t>
      </w:r>
    </w:p>
    <w:p>
      <w:pPr>
        <w:pStyle w:val="ListParagraph"/>
        <w:numPr>
          <w:ilvl w:val="1"/>
          <w:numId w:val="47"/>
        </w:numPr>
        <w:spacing w:after="60" w:line="264"/>
      </w:pPr>
      <w:r>
        <w:t xml:space="preserve">Cases 1, 2, 4, 6 et 8 : les trois scènes du Livre de la Terre §6.15 (Osiris dans un tertre entre le « cadavre de Tatenen » et le « cadavre de Geb »), §6.35 et §6.40 (deux figures soutenant deux barques, près d'Aker) — Piankoff &amp; Rambova 1954 et figures de Darnell &amp; Darnell 2018 ; ne pas ajouter d'office cornes et plumes au Tatenen de §6.40.</w:t>
      </w:r>
    </w:p>
    <w:p>
      <w:pPr>
        <w:pStyle w:val="ListParagraph"/>
        <w:numPr>
          <w:ilvl w:val="1"/>
          <w:numId w:val="47"/>
        </w:numPr>
        <w:spacing w:after="60" w:line="264"/>
      </w:pPr>
      <w:r>
        <w:t xml:space="preserve">Case 7 : pilier de la chambre J où le roi se tient devant Ptah — photographies du Theban Mapping Project.</w:t>
      </w:r>
    </w:p>
    <w:p>
      <w:pPr>
        <w:pStyle w:val="ListParagraph"/>
        <w:numPr>
          <w:ilvl w:val="1"/>
          <w:numId w:val="47"/>
        </w:numPr>
        <w:spacing w:after="60" w:line="264"/>
      </w:pPr>
      <w:r>
        <w:t xml:space="preserve">Case 8 : paroi réelle de J — Piankoff &amp; Rambova 1954 / TMP.</w:t>
      </w:r>
    </w:p>
    <w:p>
      <w:pPr>
        <w:pStyle w:val="ListParagraph"/>
        <w:numPr>
          <w:ilvl w:val="0"/>
          <w:numId w:val="47"/>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8, format portrait 2:3, mêmes personnages et mêmes règles que précédemment. Grille : rangée 1, une grande case sur toute la largeur (case 1) ; rangée 2, deux cases (cases 2 et 3) ; rangée 3, trois cases (cases 4, 5 et 6) ; rangée 4, deux cases (cases 7 et 8).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grande case, plan rapproché sur la tablette de Maya tenue à deux mains, tournée vers l'équipe et loin de la paroi : trois petites vignettes côte à côte, chacune une scène peinte ancienne floue (ocres et noir sur enduit clair), avec sous chacune une bande d'étiquette vide. En arrière-plan flou, Nefertari, Mansour et Kerbu penchés sur l'écran. Espace libre en haut pour un cartouche et une bulle. Case 2 : la première vignette en plein cadre, comme une photographie de paroi délavée : un dieu momiforme dans un tertre, encadré de part et d'autre par une figure, copie fidèle d'une scène réelle, sans attribut ajouté ; une bande d'étiquette vide en bas. Espace libre en haut pour la bulle de Nefertari hors champ. Case 3 : plan rapproché. Maya fait la grimace ; Mansour, à côté, lève l'index d'un air professoral. Espace libre au-dessus pour deux bulles. Case 4 : la deuxième vignette, peinture délavée floue, copie fidèle ; Nefertari en amorce, l'index suivant une ligne de texte à quelques centimètres de la surface, sans toucher ; elle lit à voix basse. Espace libre pour une bulle et un cartouche. Case 5 : gros plan de Kerbu, inspiré, la lampe sous le menton qui éclaire son visage par en dessous ; Nefertari en amorce, sourcil levé. Espace libre au-dessus pour trois bulles. Case 6 : la troisième vignette, peinture délavée, copie fidèle : deux figures divines soutiennent deux barques, et à proximité la forme d'Aker ; aucun attribut ajouté aux figures. Espace libre en haut pour deux bulles venant de personnages hors champ. Case 7 : plan moyen. Au premier plan, Mansour griffonne dans la marge de son vieux livre un petit dessin de tertre sortant de l'eau (croquis simple, sans texte) ; au fond, Kerbu tend le bras vers un pilier peint où un roi se tient devant un dieu (Ptah), copie d'une paroi réelle sans attribut inventé ; Nefertari, entre eux, fait non de la main. Espace libre au-dessus pour trois bulles. Case 8 : plan d'ensemble de l'équipe face à la paroi peinte de la chambre J, éclairée seulement par la lumière ordinaire des lampes. Au-dessus d'eux flottent trois petites vignettes en encarts graphiques de bande dessinée (cadres blancs), procédé narratif et non lumière projetée sur le mur. Espace libre pour deux bulles.</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8 · Planche 3 — Immersion dans l'Égypte antique (image mythique)</w:t>
      </w:r>
    </w:p>
    <w:p>
      <w:pPr>
        <w:pStyle w:val="ListParagraph"/>
        <w:numPr>
          <w:ilvl w:val="0"/>
          <w:numId w:val="48"/>
        </w:numPr>
        <w:spacing w:after="60" w:line="264"/>
      </w:pPr>
      <w:r>
        <w:t xml:space="preserve">Cases : 6 · style B (cases 1 à 5, liseré doré) puis style A (case 6, sans liseré) · Tatenen, Osiris, Kerbu ; Maya hors champ (voix)</w:t>
      </w:r>
    </w:p>
    <w:p>
      <w:pPr>
        <w:pStyle w:val="ListParagraph"/>
        <w:numPr>
          <w:ilvl w:val="0"/>
          <w:numId w:val="48"/>
        </w:numPr>
        <w:spacing w:after="60" w:line="264"/>
      </w:pPr>
      <w:r>
        <w:t xml:space="preserve">⚠ Références :</w:t>
      </w:r>
    </w:p>
    <w:p>
      <w:pPr>
        <w:pStyle w:val="ListParagraph"/>
        <w:numPr>
          <w:ilvl w:val="1"/>
          <w:numId w:val="48"/>
        </w:numPr>
        <w:spacing w:after="60" w:line="264"/>
      </w:pPr>
      <w:r>
        <w:t xml:space="preserve">Case 3 (et 4) : Tatenen d'après une représentation attestée (homme barbu, cornes de bélier, disque, deux hautes plumes, peau verte ; Wilkinson 2003 p. 130, à recouper) ; canon de 18 carreaux (bible 03 §4).</w:t>
      </w:r>
    </w:p>
    <w:p>
      <w:pPr>
        <w:pStyle w:val="ListParagraph"/>
        <w:numPr>
          <w:ilvl w:val="1"/>
          <w:numId w:val="48"/>
        </w:numPr>
        <w:spacing w:after="60" w:line="264"/>
      </w:pPr>
      <w:r>
        <w:t xml:space="preserve">Case 5 : Osiris momiforme (bible 03 §1). Image mythique composée, </w:t>
      </w:r>
      <w:r>
        <w:rPr>
          <w:b/>
          <w:bCs/>
        </w:rPr>
        <w:t xml:space="preserve">pas une scène de KV9</w:t>
      </w:r>
      <w:r>
        <w:t xml:space="preserve">.</w:t>
      </w:r>
    </w:p>
    <w:p>
      <w:pPr>
        <w:pStyle w:val="ListParagraph"/>
        <w:numPr>
          <w:ilvl w:val="1"/>
          <w:numId w:val="48"/>
        </w:numPr>
        <w:spacing w:after="60" w:line="264"/>
      </w:pPr>
      <w:r>
        <w:t xml:space="preserve">Case 6 : sol et parois de la chambre J — photographies TMP.</w:t>
      </w:r>
    </w:p>
    <w:p>
      <w:pPr>
        <w:pStyle w:val="ListParagraph"/>
        <w:numPr>
          <w:ilvl w:val="0"/>
          <w:numId w:val="48"/>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8, format portrait 2:3, mêmes personnages et mêmes règles que précédemment. Grille : rangée 1, une grande case sur toute la largeur, environ un tiers de la hauteur (case 1) ; rangée 2, deux cases (cases 2 et 3) ; rangée 3, deux cases (cases 4 et 5) ; rangée 4, un bandeau sur toute la largeur (case 6). Les cases 1 à 5 sont une image mythique en style B, peinture égyptienne du Nouvel Empire, avec un fin liseré doré ; la case 6 revient au présent en style A, sans liseré doré.</w:t>
      </w:r>
    </w:p>
    <w:p>
      <w:pPr>
        <w:shd w:fill="F4F4F4" w:color="auto" w:val="clear"/>
        <w:spacing w:after="80" w:line="252"/>
        <w:ind w:left="340" w:right="200"/>
      </w:pPr>
      <w:r>
        <w:rPr>
          <w:rFonts w:ascii="Consolas" w:cs="Consolas" w:eastAsia="Consolas" w:hAnsi="Consolas"/>
          <w:sz w:val="17"/>
          <w:szCs w:val="17"/>
        </w:rPr>
        <w:t xml:space="preserve">Case 1 : grande case, style B, liseré doré. Une étendue d'eau sombre et sans rivage, rendue en aplats et en lignes d'eau ondulées égyptiennes, sans ciel ni horizon ; une seule lueur dorée, minuscule et très lointaine. Aucun personnage. Espace libre en haut pour un cartouche. Case 2 : style B, liseré doré. La surface de l'eau se bombe : un tertre arrondi de limon noir perce l'eau, ruissellements stylisés en lignes bleues. Espace libre pour un bruitage et un récitatif. Case 3 : style B, liseré doré. Debout sur le tertre noir, Tatenen de profil égyptien strict, œil et épaules de face, proportions du canon égyptien : homme barbu à la peau verte, cornes de bélier, disque et deux hautes plumes, pagne court, d'après une représentation attestée ; eau sombre autour. Case 4 : style B, liseré doré. Tatenen, sur son tertre, lève les deux bras ; au-dessus de ses mains se dessine la silhouette plate d'une barque solaire, puis d'une seconde à côté. Espace libre en haut pour un cartouche. Case 5 : style B, liseré doré, vue en coupe : sous la surface du tertre, dans la masse sombre de la terre, Osiris momiforme repose allongé, peau verte, couronne blanche à plumes, crosse et fouet ; au-dessus de lui, un disque rouge traverse lentement l'épaisseur de la terre. Espace libre pour un récitatif. Case 6 : retour au présent, style A, sans liseré doré, même cadrage que la case 5 : Kerbu agenouillé sur le sol de la chambre J sous la lumière froide des LED, la paume ouverte au-dessus du sol sans le toucher, yeux mi-clos. Espace libre en haut pour une bulle venant de Maya hors champ.</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8 · Planche 4 — Révélation et suspense</w:t>
      </w:r>
    </w:p>
    <w:p>
      <w:pPr>
        <w:pStyle w:val="ListParagraph"/>
        <w:numPr>
          <w:ilvl w:val="0"/>
          <w:numId w:val="49"/>
        </w:numPr>
        <w:spacing w:after="60" w:line="264"/>
      </w:pPr>
      <w:r>
        <w:t xml:space="preserve">Cases : 7 · style A uniquement · Marsac, Maya, Nefertari, Mansour, Kerbu, capteur</w:t>
      </w:r>
    </w:p>
    <w:p>
      <w:pPr>
        <w:pStyle w:val="ListParagraph"/>
        <w:numPr>
          <w:ilvl w:val="0"/>
          <w:numId w:val="49"/>
        </w:numPr>
        <w:spacing w:after="60" w:line="264"/>
      </w:pPr>
      <w:r>
        <w:t xml:space="preserve">⚠ Références :</w:t>
      </w:r>
    </w:p>
    <w:p>
      <w:pPr>
        <w:pStyle w:val="ListParagraph"/>
        <w:numPr>
          <w:ilvl w:val="1"/>
          <w:numId w:val="49"/>
        </w:numPr>
        <w:spacing w:after="60" w:line="264"/>
      </w:pPr>
      <w:r>
        <w:t xml:space="preserve">Case 1 : coiffe de Tatenen à l'écran — reprendre la case 3 de la planche 3 ou une représentation attestée.</w:t>
      </w:r>
    </w:p>
    <w:p>
      <w:pPr>
        <w:pStyle w:val="ListParagraph"/>
        <w:numPr>
          <w:ilvl w:val="1"/>
          <w:numId w:val="49"/>
        </w:numPr>
        <w:spacing w:after="60" w:line="264"/>
      </w:pPr>
      <w:r>
        <w:t xml:space="preserve">Case 4 : pierre de Shabaka (British Museum) sur le téléphone de Marsac — photographie sous licence ou dessin d'après photo, texte rendu illisible.</w:t>
      </w:r>
    </w:p>
    <w:p>
      <w:pPr>
        <w:pStyle w:val="ListParagraph"/>
        <w:numPr>
          <w:ilvl w:val="1"/>
          <w:numId w:val="49"/>
        </w:numPr>
        <w:spacing w:after="60" w:line="264"/>
      </w:pPr>
      <w:r>
        <w:t xml:space="preserve">Case 7 : sarcophage restauré au centre de J et porte de l'antichambre I — photographies du Theban Mapping Project.</w:t>
      </w:r>
    </w:p>
    <w:p>
      <w:pPr>
        <w:pStyle w:val="ListParagraph"/>
        <w:numPr>
          <w:ilvl w:val="0"/>
          <w:numId w:val="49"/>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8, format portrait 2:3, mêmes personnages et mêmes règles que précédemment. Grille : rangée 1, deux cases (cases 1 et 2) ; rangée 2, deux cases (cases 3 et 4) ; rangée 3, deux cases (cases 5 et 6) ; rangée 4, un bandeau final sur toute la largeur (case 7).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plan rapproché dans la chambre J. Julien Marsac, une petite caméra à la main, pointe du doigt l'écran de Maya (tourné vers eux, loin des parois) qui montre un agrandissement de la coiffe d'un dieu égyptien : deux hautes plumes, cornes de bélier et disque. Marsac, enthousiaste, presque exalté ; Maya dubitative. Espace libre au-dessus pour la bulle. Case 2 : gros plan de Nefertari, imperturbable, regard calme par-dessus ses lunettes. Espace libre au-dessus pour la bulle. Case 3 : plan moyen. Mansour, appuyé sur sa canne, parle avec douceur et fermeté ; derrière lui, les parois peintes du Livre de la Terre, délavées, dans la lumière des lampes. Espace libre au-dessus pour la bulle. Case 4 : plan rapproché. Marsac, nullement découragé, fait défiler sur son téléphone la photo d'une pierre noire couverte de lignes de texte gravées, illisibles ; Nefertari se penche pour lire. Espace libre au-dessus pour deux bulles. Case 5 : plan moyen. Marsac, triomphant, bras écartés ; Nefertari lève la main pour l'arrêter ; Mansour secoue la tête en souriant. Espace libre au-dessus pour trois bulles. Case 6 : plan rapproché. Kerbu, face à la paroi, à distance, voix basse, visage apaisé ; Nefertari derrière lui, un sourire en coin. Espace libre au-dessus pour trois bulles. Case 7 : bandeau final, plan large. Le capteur bipe, diode orange ; l'équipe range son matériel ; le faisceau de la lampe de Kerbu glisse vers la grande cuve de sarcophage restaurée au centre de la chambre J, sombre et luisante, puis vers la porte de l'antichambre I, dans l'ombre. Espace libre pour un bruitage, une bulle, une pensée et un cartouche de fin.</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8 · Page documentaire — illustration « Tatenen, la terre surgie »</w:t>
      </w:r>
    </w:p>
    <w:p>
      <w:pPr>
        <w:pStyle w:val="ListParagraph"/>
        <w:numPr>
          <w:ilvl w:val="0"/>
          <w:numId w:val="50"/>
        </w:numPr>
        <w:spacing w:after="60" w:line="264"/>
      </w:pPr>
      <w:r>
        <w:t xml:space="preserve">Contenu : fiche-personnage de Tatenen entourée de trois vignettes (§6.15, §6.35, §6.40) · style B pour la fiche, vignettes en copies de paroi</w:t>
      </w:r>
    </w:p>
    <w:p>
      <w:pPr>
        <w:pStyle w:val="ListParagraph"/>
        <w:numPr>
          <w:ilvl w:val="0"/>
          <w:numId w:val="50"/>
        </w:numPr>
        <w:spacing w:after="60" w:line="264"/>
      </w:pPr>
      <w:r>
        <w:t xml:space="preserve">⚠ Références : Tatenen d'après une représentation attestée (Wilkinson 2003, à recouper) ; vignettes d'après Piankoff &amp; Rambova 1954 et Darnell &amp; Darnell 2018 (ne pas donner aux Tatenen des vignettes les attributs de la fiche) ; vérifier les droits de reproduction des planches (bible 06). Légendes traduites et mention « d'après Darnell &amp; Darnell 2018 » ajoutées au lettrage.</w:t>
      </w:r>
    </w:p>
    <w:p>
      <w:pPr>
        <w:pStyle w:val="ListParagraph"/>
        <w:numPr>
          <w:ilvl w:val="0"/>
          <w:numId w:val="50"/>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8, format portrait 2:3, mêmes règles que précédemment. Composition : au centre, une fiche-personnage de Tatenen en style B, sur fond d'enduit clair uni : homme barbu à la peau verte, de profil égyptien strict, œil et épaules de face, debout, cornes de bélier, disque et deux hautes plumes, pagne court, proportions du canon égyptien, avec un fin liseré doré autour de la fiche. Autour de lui, trois vignettes encadrées, rendues comme des photographies de peintures murales délavées : un dieu momiforme dans un tertre entre deux figures ; une scène de passage du dieu soleil ; deux figures divines soutenant deux barques près d'Aker. Les vignettes sont des copies fidèles, sans attribut ajouté aux figures. Sous chaque vignette, un bandeau d'étiquette vide.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r>
        <w:br w:type="page"/>
      </w:r>
    </w:p>
    <w:p>
      <w:pPr>
        <w:pStyle w:val="Heading1"/>
      </w:pPr>
      <w:r>
        <w:t xml:space="preserve">Épisode 9 — La chambre du silence</w:t>
      </w:r>
    </w:p>
    <w:p>
      <w:pPr>
        <w:pStyle w:val="Heading2"/>
      </w:pPr>
      <w:r>
        <w:t xml:space="preserve">Ép. 9 · Planche 1 — Découverte archéologique</w:t>
      </w:r>
    </w:p>
    <w:p>
      <w:pPr>
        <w:pStyle w:val="ListParagraph"/>
        <w:numPr>
          <w:ilvl w:val="0"/>
          <w:numId w:val="51"/>
        </w:numPr>
        <w:spacing w:after="60" w:line="264"/>
      </w:pPr>
      <w:r>
        <w:t xml:space="preserve">Cases : 7 · style A uniquement · Mansour, Maya, Nefertari, Kerbu, capteur (Marsac absent)</w:t>
      </w:r>
    </w:p>
    <w:p>
      <w:pPr>
        <w:pStyle w:val="ListParagraph"/>
        <w:numPr>
          <w:ilvl w:val="0"/>
          <w:numId w:val="51"/>
        </w:numPr>
        <w:spacing w:after="60" w:line="264"/>
      </w:pPr>
      <w:r>
        <w:t xml:space="preserve">⚠ Références :</w:t>
      </w:r>
    </w:p>
    <w:p>
      <w:pPr>
        <w:pStyle w:val="ListParagraph"/>
        <w:numPr>
          <w:ilvl w:val="1"/>
          <w:numId w:val="51"/>
        </w:numPr>
        <w:spacing w:after="60" w:line="264"/>
      </w:pPr>
      <w:r>
        <w:t xml:space="preserve">Case 1 : antichambre I — photographies du Theban Mapping Project ; livre de Piankoff &amp; Rambova 1954 (accessoire).</w:t>
      </w:r>
    </w:p>
    <w:p>
      <w:pPr>
        <w:pStyle w:val="ListParagraph"/>
        <w:numPr>
          <w:ilvl w:val="1"/>
          <w:numId w:val="51"/>
        </w:numPr>
        <w:spacing w:after="60" w:line="264"/>
      </w:pPr>
      <w:r>
        <w:t xml:space="preserve">Case 2 : plan du Theban Mapping Project à l'écran (sans étiquettes lisibles).</w:t>
      </w:r>
    </w:p>
    <w:p>
      <w:pPr>
        <w:pStyle w:val="ListParagraph"/>
        <w:numPr>
          <w:ilvl w:val="1"/>
          <w:numId w:val="51"/>
        </w:numPr>
        <w:spacing w:after="60" w:line="264"/>
      </w:pPr>
      <w:r>
        <w:t xml:space="preserve">Case 3 : le roi devant Heka — photographies TMP ou Piankoff &amp; Rambova 1954 (iconographie d'Heka à ne pas inventer).</w:t>
      </w:r>
    </w:p>
    <w:p>
      <w:pPr>
        <w:pStyle w:val="ListParagraph"/>
        <w:numPr>
          <w:ilvl w:val="1"/>
          <w:numId w:val="51"/>
        </w:numPr>
        <w:spacing w:after="60" w:line="264"/>
      </w:pPr>
      <w:r>
        <w:t xml:space="preserve">Case 4 : le roi en adoration devant Maât, colonnes de l'hymne — photographies TMP / Piankoff &amp; Rambova.</w:t>
      </w:r>
    </w:p>
    <w:p>
      <w:pPr>
        <w:pStyle w:val="ListParagraph"/>
        <w:numPr>
          <w:ilvl w:val="1"/>
          <w:numId w:val="51"/>
        </w:numPr>
        <w:spacing w:after="60" w:line="264"/>
      </w:pPr>
      <w:r>
        <w:t xml:space="preserve">Case 5 : le roi devant deux bassins entourés de babouins (« lacs de feu ») — photographies TMP / Piankoff &amp; Rambova.</w:t>
      </w:r>
    </w:p>
    <w:p>
      <w:pPr>
        <w:pStyle w:val="ListParagraph"/>
        <w:numPr>
          <w:ilvl w:val="1"/>
          <w:numId w:val="51"/>
        </w:numPr>
        <w:spacing w:after="60" w:line="264"/>
      </w:pPr>
      <w:r>
        <w:t xml:space="preserve">Case 6 : colonnes du Livre des Morts (chap. 124, 125, 127, 129) — photographies TMP, signes illisibles.</w:t>
      </w:r>
    </w:p>
    <w:p>
      <w:pPr>
        <w:pStyle w:val="ListParagraph"/>
        <w:numPr>
          <w:ilvl w:val="1"/>
          <w:numId w:val="51"/>
        </w:numPr>
        <w:spacing w:after="60" w:line="264"/>
      </w:pPr>
      <w:r>
        <w:t xml:space="preserve">Case 7 : plafond cryptographique de I (résurrection d'Osiris) et cuve de J — photographies TMP / Piankoff &amp; Rambova.</w:t>
      </w:r>
    </w:p>
    <w:p>
      <w:pPr>
        <w:pStyle w:val="ListParagraph"/>
        <w:numPr>
          <w:ilvl w:val="0"/>
          <w:numId w:val="51"/>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9, format portrait 2:3, mêmes personnages et mêmes règles que précédemment. Grille : rangée 1, un bandeau sur toute la largeur (case 1) ; rangée 2, deux cases (cases 2 et 3) ; rangée 3, deux cases (cases 4 et 5) ; rangée 4, deux cases (cases 6 et 7). Toute la planche est en style A, sans liseré doré.</w:t>
      </w:r>
    </w:p>
    <w:p>
      <w:pPr>
        <w:shd w:fill="F4F4F4" w:color="auto" w:val="clear"/>
        <w:spacing w:after="80" w:line="252"/>
        <w:ind w:left="340" w:right="200"/>
      </w:pPr>
      <w:r>
        <w:rPr>
          <w:rFonts w:ascii="Consolas" w:cs="Consolas" w:eastAsia="Consolas" w:hAnsi="Consolas"/>
          <w:sz w:val="17"/>
          <w:szCs w:val="17"/>
        </w:rPr>
        <w:t xml:space="preserve">Case 1 : plan large dans l'antichambre I, petite salle aux parois peintes délavées juste avant la chambre funéraire, dont on devine l'ouverture sombre au fond. L'équipe s'arrête ; Mansour feuillette son vieux livre annoté (pages illisibles), le capteur sur trépied à ses pieds, diode verte. Mansour parle, espace libre au-dessus. Case 2 : plan rapproché. Maya montre sur sa tablette un plan de tombeau en traits simples, sans aucune étiquette, écran tourné vers Mansour et loin des parois. Espace libre au-dessus pour la bulle. Case 3 : plan moyen. La lampe de Nefertari révèle une scène peinte délavée : le roi debout devant un dieu, copie d'une paroi réelle, vue à distance, détails flous. Nefertari, de dos, à quelques pas de la paroi. Espace libre pour la bulle. Case 4 : panoramique sur la paroi voisine : le roi en adoration devant une déesse, copie d'une paroi réelle sans attribut inventé, à côté de colonnes de texte floues et illisibles ; Nefertari et Kerbu de profil, à distance, la regardent. Espace libre au-dessus pour deux bulles. Case 5 : plan moyen sur une scène peinte : le roi devant deux bassins rectangulaires entourés de babouins assis, peinture plate délavée ; Maya, perplexe, en amorce, et Nefertari. Espace libre au-dessus pour deux bulles. Case 6 : plan rapproché. Nefertari désigne de loin des colonnes de texte peintes, floues et illisibles ; Maya compte sur ses doigts, sourcils froncés. Espace libre au-dessus pour trois bulles. Case 7 : contre-plongée : au plafond de l'antichambre, des figures en écriture inhabituelle, floues et illisibles ; plus bas, Kerbu se tient au seuil de la chambre J, la lampe tendue vers la grande cuve sombre du sarcophage, au loin dans la pénombre. Espace libre pour une bulle et une bulle de pensée.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9 · Planche 2 — Analyse du sarcophage</w:t>
      </w:r>
    </w:p>
    <w:p>
      <w:pPr>
        <w:pStyle w:val="ListParagraph"/>
        <w:numPr>
          <w:ilvl w:val="0"/>
          <w:numId w:val="52"/>
        </w:numPr>
        <w:spacing w:after="60" w:line="264"/>
      </w:pPr>
      <w:r>
        <w:t xml:space="preserve">Cases : 8 · style A (cases 1 à 6 et 8), case 7 en case documentaire sépia </w:t>
      </w:r>
      <w:r>
        <w:rPr>
          <w:b/>
          <w:bCs/>
        </w:rPr>
        <w:t xml:space="preserve">sans liseré doré</w:t>
      </w:r>
      <w:r>
        <w:t xml:space="preserve"> · Mansour, Maya, Nefertari, Kerbu (Belzoni et Salt absents)</w:t>
      </w:r>
    </w:p>
    <w:p>
      <w:pPr>
        <w:pStyle w:val="ListParagraph"/>
        <w:numPr>
          <w:ilvl w:val="0"/>
          <w:numId w:val="52"/>
        </w:numPr>
        <w:spacing w:after="60" w:line="264"/>
      </w:pPr>
      <w:r>
        <w:t xml:space="preserve">⚠ Références :</w:t>
      </w:r>
    </w:p>
    <w:p>
      <w:pPr>
        <w:pStyle w:val="ListParagraph"/>
        <w:numPr>
          <w:ilvl w:val="1"/>
          <w:numId w:val="52"/>
        </w:numPr>
        <w:spacing w:after="60" w:line="264"/>
      </w:pPr>
      <w:r>
        <w:t xml:space="preserve">Cases 1 à 4 et 8 : les deux cuves — photographies du Theban Mapping Project / ARCE (cuve intérieure anthropoïde en conglomérat vert noirci, 2,95 m, joints de restauration ; cuve extérieure en granit rouge en forme de cartouche, brisée en deux) ; droits : bible 06.</w:t>
      </w:r>
    </w:p>
    <w:p>
      <w:pPr>
        <w:pStyle w:val="ListParagraph"/>
        <w:numPr>
          <w:ilvl w:val="1"/>
          <w:numId w:val="52"/>
        </w:numPr>
        <w:spacing w:after="60" w:line="264"/>
      </w:pPr>
      <w:r>
        <w:t xml:space="preserve">Case 5 : réplique en fibre de verre du visage du couvercle, en place — photographies ARCE / TMP (aspect de conglomérat sombre, jamais de granit).</w:t>
      </w:r>
    </w:p>
    <w:p>
      <w:pPr>
        <w:pStyle w:val="ListParagraph"/>
        <w:numPr>
          <w:ilvl w:val="1"/>
          <w:numId w:val="52"/>
        </w:numPr>
        <w:spacing w:after="60" w:line="264"/>
      </w:pPr>
      <w:r>
        <w:t xml:space="preserve">Case 6 : notice du British Museum sur un téléphone (illisible).</w:t>
      </w:r>
    </w:p>
    <w:p>
      <w:pPr>
        <w:pStyle w:val="ListParagraph"/>
        <w:numPr>
          <w:ilvl w:val="1"/>
          <w:numId w:val="52"/>
        </w:numPr>
        <w:spacing w:after="60" w:line="264"/>
      </w:pPr>
      <w:r>
        <w:t xml:space="preserve">Case 7 : visage du couvercle British Museum EA140 — photographie de la notice du British Museum (sous licence) ; conglomérat sombre vert-noir.</w:t>
      </w:r>
    </w:p>
    <w:p>
      <w:pPr>
        <w:pStyle w:val="ListParagraph"/>
        <w:numPr>
          <w:ilvl w:val="0"/>
          <w:numId w:val="52"/>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9, format portrait 2:3, mêmes personnages et mêmes règles que précédemment. Grille : rangée 1, une grande case sur toute la largeur (case 1) ; rangée 2, trois cases (cases 2, 3 et 4) ; rangée 3, trois cases (cases 5, 6 et 7) ; rangée 4, un bandeau sur toute la largeur (case 8). Les cases sont en style A, sans liseré doré ; la case 7 est une case documentaire en tons sépia, elle aussi sans liseré doré.</w:t>
      </w:r>
    </w:p>
    <w:p>
      <w:pPr>
        <w:shd w:fill="F4F4F4" w:color="auto" w:val="clear"/>
        <w:spacing w:after="80" w:line="252"/>
        <w:ind w:left="340" w:right="200"/>
      </w:pPr>
      <w:r>
        <w:rPr>
          <w:rFonts w:ascii="Consolas" w:cs="Consolas" w:eastAsia="Consolas" w:hAnsi="Consolas"/>
          <w:sz w:val="17"/>
          <w:szCs w:val="17"/>
        </w:rPr>
        <w:t xml:space="preserve">Case 1 : grande case, plan large dans la chambre funéraire voûtée J. Au centre, la grande cuve intérieure en forme de momie, en conglomérat vert presque noir, surface sombre et luisante, joints de restauration visibles entre de nombreux fragments ; à côté, les restes de la cuve extérieure en granit rouge, en forme de cartouche allongé, brisée en deux. Mansour, appuyé sur sa canne, désigne les deux cuves sans les toucher ; l'équipe autour, à distance. Espace libre au-dessus pour la bulle. Case 2 : plan moyen. Maya, en retrait, pointe un petit télémètre laser le long de la cuve intérieure, le faisceau réduit à une fine ligne dans l'air ; Mansour à côté d'elle. Espace libre au-dessus pour deux bulles. Case 3 : gros plan sur la surface noircie de la cuve : un réseau de joints de restauration entre les fragments. Espace libre en haut pour trois bulles venant de personnages hors champ. Case 4 : plan rapproché. Mansour tient sa main à plat au-dessus de la pierre, à quelques centimètres, sans la toucher, regard grave. Espace libre au-dessus pour la bulle. Case 5 : plan rapproché. Maya, sans toucher, passe la lumière rasante de sa lampe à main sur le visage sculpté du couvercle : un visage royal d'aspect conglomérat sombre vert-noir, mais à la texture trop lisse et trop régulière ; Mansour en amorce. Espace libre au-dessus pour deux bulles. Case 6 : plan serré. Maya fait défiler sur son téléphone une page de musée floue avec une petite photo, rien de lisible ; léger sourire. Espace libre au-dessus pour la bulle. Case 7 : case documentaire en sépia, sans liseré doré : le visage royal du couvercle, seul, en conglomérat sombre moucheté de petits galets, sur un fond neutre uni, comme une photographie de musée ancienne ; aucun personnage. Espace libre pour un cartouche et deux bulles. Case 8 : bandeau, plan moyen. Nefertari, grave, debout entre les deux cuves ; Mansour un peu en retrait, et Kerbu qui l'écoute. Lumière froide des LED, ombres profondes. Espace libre au-dessus pour deux bulles.</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9 · Planche 3 — Immersion dans l'Égypte antique</w:t>
      </w:r>
    </w:p>
    <w:p>
      <w:pPr>
        <w:pStyle w:val="ListParagraph"/>
        <w:numPr>
          <w:ilvl w:val="0"/>
          <w:numId w:val="53"/>
        </w:numPr>
        <w:spacing w:after="60" w:line="264"/>
      </w:pPr>
      <w:r>
        <w:t xml:space="preserve">Cases : 7 · style C (cases 1 à 6, liseré doré, lampes à huile) ; case 7 double sans liseré doré : moitié gauche en sépia (style C sans liseré), moitié droite en style A · deux prêtres fictifs sans nom (un aîné, un jeune), Maya (sa tablette) ; Loret absent (seulement une lampe dans le noir)</w:t>
      </w:r>
    </w:p>
    <w:p>
      <w:pPr>
        <w:pStyle w:val="ListParagraph"/>
        <w:numPr>
          <w:ilvl w:val="0"/>
          <w:numId w:val="53"/>
        </w:numPr>
        <w:spacing w:after="60" w:line="264"/>
      </w:pPr>
      <w:r>
        <w:t xml:space="preserve">⚠ Références :</w:t>
      </w:r>
    </w:p>
    <w:p>
      <w:pPr>
        <w:pStyle w:val="ListParagraph"/>
        <w:numPr>
          <w:ilvl w:val="1"/>
          <w:numId w:val="53"/>
        </w:numPr>
        <w:spacing w:after="60" w:line="264"/>
      </w:pPr>
      <w:r>
        <w:t xml:space="preserve">Case 1 : chambre J et cuve en morceaux — architecture et photographies du Theban Mapping Project.</w:t>
      </w:r>
    </w:p>
    <w:p>
      <w:pPr>
        <w:pStyle w:val="ListParagraph"/>
        <w:numPr>
          <w:ilvl w:val="1"/>
          <w:numId w:val="53"/>
        </w:numPr>
        <w:spacing w:after="60" w:line="264"/>
      </w:pPr>
      <w:r>
        <w:t xml:space="preserve">Case 5 : falaises de la Vallée des Rois — photographies de site.</w:t>
      </w:r>
    </w:p>
    <w:p>
      <w:pPr>
        <w:pStyle w:val="ListParagraph"/>
        <w:numPr>
          <w:ilvl w:val="1"/>
          <w:numId w:val="53"/>
        </w:numPr>
        <w:spacing w:after="60" w:line="264"/>
      </w:pPr>
      <w:r>
        <w:t xml:space="preserve">Case 7 : salle des momies royales du NMEC (Le Caire) sur la tablette — photographie sous licence ou dessin d'après photo.</w:t>
      </w:r>
    </w:p>
    <w:p>
      <w:pPr>
        <w:pStyle w:val="ListParagraph"/>
        <w:numPr>
          <w:ilvl w:val="1"/>
          <w:numId w:val="53"/>
        </w:numPr>
        <w:spacing w:after="60" w:line="264"/>
      </w:pPr>
      <w:r>
        <w:t xml:space="preserve">Momie : seulement une forme enveloppée de lin, vue de loin (réemmaillotage non vérifié, rester sobre).</w:t>
      </w:r>
    </w:p>
    <w:p>
      <w:pPr>
        <w:pStyle w:val="ListParagraph"/>
        <w:numPr>
          <w:ilvl w:val="0"/>
          <w:numId w:val="53"/>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9, format portrait 2:3, mêmes personnages et mêmes règles que précédemment. Grille : rangée 1, deux cases (cases 1 et 2) ; rangée 2, deux cases (cases 3 et 4) ; rangée 3, une grande case sur toute la largeur (case 5) ; rangée 4, une case étroite (case 6) et une case large divisée verticalement en deux moitiés (case 7). Les cases 1 à 6 sont une reconstitution de l'Antiquité en style C, éclairée à la lampe à huile, avec un fin liseré doré ; la case 7 n'a pas de liseré doré.</w:t>
      </w:r>
    </w:p>
    <w:p>
      <w:pPr>
        <w:shd w:fill="F4F4F4" w:color="auto" w:val="clear"/>
        <w:spacing w:after="80" w:line="252"/>
        <w:ind w:left="340" w:right="200"/>
      </w:pPr>
      <w:r>
        <w:rPr>
          <w:rFonts w:ascii="Consolas" w:cs="Consolas" w:eastAsia="Consolas" w:hAnsi="Consolas"/>
          <w:sz w:val="17"/>
          <w:szCs w:val="17"/>
        </w:rPr>
        <w:t xml:space="preserve">Case 1 : style C, liseré doré. La chambre funéraire J des siècles plus tôt, dans la pénombre : débris au sol, la grande cuve sombre brisée en morceaux, parois peintes à peine visibles. Aucun personnage. Espace libre en haut pour un cartouche. Case 2 : style C, liseré doré. Deux prêtres égyptiens au crâne rasé, vêtus de lin blanc, entrent en levant des lampes à huile : un aîné au visage marqué et un jeune homme inquiet. Espace libre au-dessus pour deux bulles. Case 3 : style C, liseré doré, plan très éloigné et très sobre : parmi les débris, une forme allongée enveloppée de lin, petite dans le cadre, sans aucun détail anatomique ni blessure ; la lumière des lampes la touche à peine. Case 4 : style C, liseré doré, plan moyen. Le prêtre aîné s'agenouille avec respect près de la forme enveloppée de lin, qui reste à demi dans l'ombre ; le jeune prêtre tient la lampe au-dessus. Espace libre au-dessus pour la bulle. Case 5 : grande case, style C, liseré doré. Nuit dans la Vallée des Rois, sous les hautes falaises calcaires bleutées : une petite procession de silhouettes porte un brancard couvert de lin, quelques lampes à huile en points de lumière chaude, ciel étoilé. Vue lointaine, silhouettes sans détail. Espace libre en haut pour un cartouche. Case 6 : style C, liseré doré. Dans l'obscurité d'une autre tombe, le jeune prêtre se retourne vers le brancard déposé, couvert de lin ; le prêtre aîné de dos, déjà vers la sortie. Espace libre au-dessus pour deux bulles. Case 7 : case double sans liseré doré. Moitié gauche, en sépia : une lampe d'explorateur ancienne tenue dans le noir, seule source de lumière, aucune personne reconnaissable, juste une main ou rien. Moitié droite, au présent en style A : la main de Maya tient sa tablette, dont l'écran montre une salle de musée sombre avec des vitrines éclairées, floue et sans texte. Espace libre en haut de chaque moitié pour un cartouche et une bulle.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9 · Planche 4 — Révélation et suspense</w:t>
      </w:r>
    </w:p>
    <w:p>
      <w:pPr>
        <w:pStyle w:val="ListParagraph"/>
        <w:numPr>
          <w:ilvl w:val="0"/>
          <w:numId w:val="54"/>
        </w:numPr>
        <w:spacing w:after="60" w:line="264"/>
      </w:pPr>
      <w:r>
        <w:t xml:space="preserve">Cases : 8 · style A (cases 1 à 5, 7 et 8) ; case 6 presque noire avec un liseré doré, silhouette imaginée en style C · Marsac, Mansour, Maya, Kerbu, Nefertari (en retrait), capteur ; Dadouchios en silhouette indistincte</w:t>
      </w:r>
    </w:p>
    <w:p>
      <w:pPr>
        <w:pStyle w:val="ListParagraph"/>
        <w:numPr>
          <w:ilvl w:val="0"/>
          <w:numId w:val="54"/>
        </w:numPr>
        <w:spacing w:after="60" w:line="264"/>
      </w:pPr>
      <w:r>
        <w:t xml:space="preserve">⚠ Références :</w:t>
      </w:r>
    </w:p>
    <w:p>
      <w:pPr>
        <w:pStyle w:val="ListParagraph"/>
        <w:numPr>
          <w:ilvl w:val="1"/>
          <w:numId w:val="54"/>
        </w:numPr>
        <w:spacing w:after="60" w:line="264"/>
      </w:pPr>
      <w:r>
        <w:t xml:space="preserve">Case 2 : photographie d'un graffito grec de KV9 sur la tablette — lettres floues, aucun texte grec inventé (emplacement et date non précisés par nos sources).</w:t>
      </w:r>
    </w:p>
    <w:p>
      <w:pPr>
        <w:pStyle w:val="ListParagraph"/>
        <w:numPr>
          <w:ilvl w:val="1"/>
          <w:numId w:val="54"/>
        </w:numPr>
        <w:spacing w:after="60" w:line="264"/>
      </w:pPr>
      <w:r>
        <w:t xml:space="preserve">Case 7 : paroi nord de J, scènes du Livre de la Terre — Piankoff &amp; Rambova 1954, photographies du Theban Mapping Project.</w:t>
      </w:r>
    </w:p>
    <w:p>
      <w:pPr>
        <w:pStyle w:val="ListParagraph"/>
        <w:numPr>
          <w:ilvl w:val="1"/>
          <w:numId w:val="54"/>
        </w:numPr>
        <w:spacing w:after="60" w:line="264"/>
      </w:pPr>
      <w:r>
        <w:t xml:space="preserve">Cases 1, 4, 5 : cuve restaurée de J — photographies TMP.</w:t>
      </w:r>
    </w:p>
    <w:p>
      <w:pPr>
        <w:pStyle w:val="ListParagraph"/>
        <w:numPr>
          <w:ilvl w:val="0"/>
          <w:numId w:val="54"/>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9, format portrait 2:3, mêmes personnages et mêmes règles que précédemment. Grille : rangée 1, deux cases (cases 1 et 2) ; rangée 2, trois cases (cases 3, 4 et 5) ; rangée 3, une grande case sur toute la largeur (case 6) ; rangée 4, une case large sur toute la largeur, assez basse (case 7) ; rangée 5, un bandeau final mince sur toute la largeur (case 8). Toute la planche est en style A, sans liseré doré, sauf la case 6 qui porte un fin liseré doré.</w:t>
      </w:r>
    </w:p>
    <w:p>
      <w:pPr>
        <w:shd w:fill="F4F4F4" w:color="auto" w:val="clear"/>
        <w:spacing w:after="80" w:line="252"/>
        <w:ind w:left="340" w:right="200"/>
      </w:pPr>
      <w:r>
        <w:rPr>
          <w:rFonts w:ascii="Consolas" w:cs="Consolas" w:eastAsia="Consolas" w:hAnsi="Consolas"/>
          <w:sz w:val="17"/>
          <w:szCs w:val="17"/>
        </w:rPr>
        <w:t xml:space="preserve">Case 1 : plan moyen dans la pénombre. Julien Marsac, au seuil de la chambre J, caméra baissée, chuchote, un peu désemparé ; derrière lui, la grande cuve sombre ; Mansour à côté de lui. Espace libre au-dessus pour deux bulles. Case 2 : plan rapproché. Mansour montre sur la tablette la photographie d'une inscription gravée en lettres grecques floues et illisibles, écran tourné vers Marsac ; il lit avec émotion. Espace libre au-dessus pour la bulle. Case 3 : plan rapproché. Maya, amusée, enchaîne ; Marsac rit malgré lui, une main sur le front. Espace libre au-dessus pour deux bulles. Case 4 : plan moyen. Kerbu, tourné vers la cuve, demande à rester seul ; Maya vérifie le capteur sur trépied, diode verte. Espace libre au-dessus pour deux bulles. Case 5 : plan moyen. Les autres remontent vers l'antichambre en silhouettes, au fond ; au premier plan, Kerbu, seul, pose le doigt sur l'interrupteur de sa lampe frontale. Espace libre pour un petit bruitage. Case 6 : grande case presque entièrement noire, avec un fin liseré doré. Seule, au loin, la petite diode verte du capteur. Au centre, à peine perceptible, la lueur chaude d'une torche et une silhouette humaine indistincte, sans visage ni costume détaillé, plus devinée que vue. Aucun texte, aucune bulle. Case 7 : la lampe se rallume ; le faisceau tombe sur la grande paroi nord de la chambre J, couverte de scènes peintes délavées du Livre de la Terre, détails flous ; Kerbu de dos, petit dans le cadre, à distance de la paroi. Espace libre pour un bruitage et un murmure. Case 8 : bandeau final. Le capteur bipe, diode orange ; dans l'escalier du fond, une lumière de lampe descend ; Kerbu se retourne, résolu, vers la paroi. Espace libre pour un bruitage, une bulle venant de Maya hors champ, une bulle de Kerbu et un cartouche de fin.</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Style w:val="Heading2"/>
      </w:pPr>
      <w:r>
        <w:t xml:space="preserve">Ép. 9 · Page documentaire — illustration « Le voyage du roi après sa mort »</w:t>
      </w:r>
    </w:p>
    <w:p>
      <w:pPr>
        <w:pStyle w:val="ListParagraph"/>
        <w:numPr>
          <w:ilvl w:val="0"/>
          <w:numId w:val="55"/>
        </w:numPr>
        <w:spacing w:after="60" w:line="264"/>
      </w:pPr>
      <w:r>
        <w:t xml:space="preserve">Contenu : carte des voyages du roi (momie : KV9 → KV35 → Le Caire, NMEC 2021 ; visage : KV9 → Londres, BM 1823 → Tainan, prêt 2026-2027) et frise chronologique simple · style graphique de carte, sans personnage</w:t>
      </w:r>
    </w:p>
    <w:p>
      <w:pPr>
        <w:pStyle w:val="ListParagraph"/>
        <w:numPr>
          <w:ilvl w:val="0"/>
          <w:numId w:val="55"/>
        </w:numPr>
        <w:spacing w:after="60" w:line="264"/>
      </w:pPr>
      <w:r>
        <w:t xml:space="preserve">⚠ Références : positions de KV9 et KV35 d'après le plan de la Vallée du Theban Mapping Project ; NMEC, British Museum, Chimei Museum (Tainan). Noms de lieux, dates (inhumation, pillage — date débattue —, transfert XXIᵉ dynastie, 1823, 1898, 2001-2004/5, 2021) ajoutés au lettrage.</w:t>
      </w:r>
    </w:p>
    <w:p>
      <w:pPr>
        <w:pStyle w:val="ListParagraph"/>
        <w:numPr>
          <w:ilvl w:val="0"/>
          <w:numId w:val="55"/>
        </w:numPr>
        <w:spacing w:after="60" w:line="264"/>
      </w:pPr>
      <w:r>
        <w:t xml:space="preserve">Prompt :</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de la page documentaire de l'épisode 9, format portrait 2:3, mêmes règles que précédemment. Composition : en haut, sur environ les deux tiers de la hauteur, une carte stylisée aux couleurs douces de papier ancien (beige, sépia, bleu égyptien pour l'eau) : un encart agrandi de la Vallée des Rois avec deux petites tombes marquées par des points ; une ligne pointillée ocre part de la première tombe vers la seconde, puis remonte le Nil jusqu'à une grande ville au nord, marquée d'un petit symbole de musée ; une seconde ligne pointillée bleue part de la même tombe vers l'Europe (une grande ville marquée d'un symbole de musée), puis vers une île d'Asie orientale (un troisième symbole de musée). Petits pictogrammes sobres : une forme enveloppée de lin minuscule pour la momie, un petit visage royal en pierre sombre (conglomérat vert-noir) pour le visage du couvercle. En bas, une frise chronologique horizontale simple avec sept jalons ronds et des bandeaux d'étiquette vides. Aucun nom, aucune date, aucune lettre dans l'image.</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r>
        <w:br w:type="page"/>
      </w:r>
    </w:p>
    <w:p>
      <w:pPr>
        <w:pStyle w:val="Heading1"/>
      </w:pPr>
      <w:r>
        <w:t xml:space="preserve">Prompts ChatGPT — Épisodes 10 à 12</w:t>
      </w:r>
    </w:p>
    <w:p>
      <w:pPr>
        <w:spacing w:after="120" w:line="276"/>
      </w:pPr>
      <w:r>
        <w:t xml:space="preserve">Un prompt par planche, à coller dans l'ordre, </w:t>
      </w:r>
      <w:r>
        <w:rPr>
          <w:b/>
          <w:bCs/>
        </w:rPr>
        <w:t xml:space="preserve">après</w:t>
      </w:r>
      <w:r>
        <w:t xml:space="preserve"> les messages n° 1 (brief de série) et n° 2 (fiches personnages) de </w:t>
      </w:r>
      <w:r>
        <w:rPr>
          <w:rFonts w:ascii="Consolas" w:cs="Consolas" w:eastAsia="Consolas" w:hAnsi="Consolas"/>
          <w:color w:val="A0522D"/>
          <w:sz w:val="19"/>
          <w:szCs w:val="19"/>
        </w:rPr>
        <w:t xml:space="preserve">00_mode_d_emploi_chatgpt.md</w:t>
      </w:r>
      <w:r>
        <w:t xml:space="preserve">. Les dialogues ne figurent pas dans les prompts : ils seront lettrés ensuite, d'après les scripts </w:t>
      </w:r>
      <w:r>
        <w:rPr>
          <w:rFonts w:ascii="Consolas" w:cs="Consolas" w:eastAsia="Consolas" w:hAnsi="Consolas"/>
          <w:color w:val="A0522D"/>
          <w:sz w:val="19"/>
          <w:szCs w:val="19"/>
        </w:rPr>
        <w:t xml:space="preserve">12_</w:t>
      </w:r>
      <w:r>
        <w:t xml:space="preserve">, </w:t>
      </w:r>
      <w:r>
        <w:rPr>
          <w:rFonts w:ascii="Consolas" w:cs="Consolas" w:eastAsia="Consolas" w:hAnsi="Consolas"/>
          <w:color w:val="A0522D"/>
          <w:sz w:val="19"/>
          <w:szCs w:val="19"/>
        </w:rPr>
        <w:t xml:space="preserve">13_</w:t>
      </w:r>
      <w:r>
        <w:t xml:space="preserve"> et </w:t>
      </w:r>
      <w:r>
        <w:rPr>
          <w:rFonts w:ascii="Consolas" w:cs="Consolas" w:eastAsia="Consolas" w:hAnsi="Consolas"/>
          <w:color w:val="A0522D"/>
          <w:sz w:val="19"/>
          <w:szCs w:val="19"/>
        </w:rPr>
        <w:t xml:space="preserve">14_</w:t>
      </w:r>
      <w:r>
        <w:t xml:space="preserve">.</w:t>
      </w:r>
    </w:p>
    <w:p>
      <w:pPr>
        <w:spacing w:after="120" w:line="276"/>
      </w:pPr>
      <w:r>
        <w:t xml:space="preserve">Rappels propres à ces trois épisodes :</w:t>
      </w:r>
    </w:p>
    <w:p>
      <w:pPr>
        <w:pStyle w:val="ListParagraph"/>
        <w:numPr>
          <w:ilvl w:val="0"/>
          <w:numId w:val="56"/>
        </w:numPr>
        <w:spacing w:after="60" w:line="264"/>
      </w:pPr>
      <w:r>
        <w:t xml:space="preserve">Les </w:t>
      </w:r>
      <w:r>
        <w:rPr>
          <w:b/>
          <w:bCs/>
        </w:rPr>
        <w:t xml:space="preserve">panoramas et modèles 3D de Maya</w:t>
      </w:r>
      <w:r>
        <w:t xml:space="preserve"> apparaissent </w:t>
      </w:r>
      <w:r>
        <w:rPr>
          <w:b/>
          <w:bCs/>
        </w:rPr>
        <w:t xml:space="preserve">uniquement sur ses écrans portables ou sa tablette</w:t>
      </w:r>
      <w:r>
        <w:t xml:space="preserve">, jamais projetés sur les peintures.</w:t>
      </w:r>
    </w:p>
    <w:p>
      <w:pPr>
        <w:pStyle w:val="ListParagraph"/>
        <w:numPr>
          <w:ilvl w:val="0"/>
          <w:numId w:val="56"/>
        </w:numPr>
        <w:spacing w:after="60" w:line="264"/>
      </w:pPr>
      <w:r>
        <w:t xml:space="preserve">Les </w:t>
      </w:r>
      <w:r>
        <w:rPr>
          <w:b/>
          <w:bCs/>
        </w:rPr>
        <w:t xml:space="preserve">étiquettes, lettres de sections (A, B, C, D, E, D1, A12…) et légendes</w:t>
      </w:r>
      <w:r>
        <w:t xml:space="preserve"> sont laissées </w:t>
      </w:r>
      <w:r>
        <w:rPr>
          <w:b/>
          <w:bCs/>
        </w:rPr>
        <w:t xml:space="preserve">vierges</w:t>
      </w:r>
      <w:r>
        <w:t xml:space="preserve"> dans l'image : elles seront ajoutées au lettrage.</w:t>
      </w:r>
    </w:p>
    <w:p>
      <w:pPr>
        <w:pStyle w:val="ListParagraph"/>
        <w:numPr>
          <w:ilvl w:val="0"/>
          <w:numId w:val="56"/>
        </w:numPr>
        <w:spacing w:after="60" w:line="264"/>
      </w:pPr>
      <w:r>
        <w:rPr>
          <w:b/>
          <w:bCs/>
        </w:rPr>
        <w:t xml:space="preserve">Graffiti antiques</w:t>
      </w:r>
      <w:r>
        <w:t xml:space="preserve"> : marques gravées illisibles. Le voyageur antique qui grave (ép. 11, planche 3) est le </w:t>
      </w:r>
      <w:r>
        <w:rPr>
          <w:b/>
          <w:bCs/>
        </w:rPr>
        <w:t xml:space="preserve">seul</w:t>
      </w:r>
      <w:r>
        <w:t xml:space="preserve"> personnage à approcher une paroi ; c'est un personnage antique.</w:t>
      </w:r>
    </w:p>
    <w:p>
      <w:pPr>
        <w:pStyle w:val="ListParagraph"/>
        <w:numPr>
          <w:ilvl w:val="0"/>
          <w:numId w:val="56"/>
        </w:numPr>
        <w:spacing w:after="60" w:line="264"/>
      </w:pPr>
      <w:r>
        <w:t xml:space="preserve">Le </w:t>
      </w:r>
      <w:r>
        <w:rPr>
          <w:b/>
          <w:bCs/>
        </w:rPr>
        <w:t xml:space="preserve">relief de Dendérah</w:t>
      </w:r>
      <w:r>
        <w:t xml:space="preserve"> n'apparaît que sur l'écran de la tablette de Marsac (ép. 11, planche 4).</w:t>
      </w:r>
    </w:p>
    <w:p>
      <w:pPr>
        <w:pStyle w:val="ListParagraph"/>
        <w:numPr>
          <w:ilvl w:val="0"/>
          <w:numId w:val="56"/>
        </w:numPr>
        <w:spacing w:after="60" w:line="264"/>
      </w:pPr>
      <w:r>
        <w:rPr>
          <w:b/>
          <w:bCs/>
        </w:rPr>
        <w:t xml:space="preserve">Aucune image d'extraterrestre, de vaisseau ou de silhouette « venue du ciel ».</w:t>
      </w:r>
    </w:p>
    <w:p>
      <w:pPr>
        <w:pStyle w:val="ListParagraph"/>
        <w:numPr>
          <w:ilvl w:val="0"/>
          <w:numId w:val="56"/>
        </w:numPr>
        <w:spacing w:after="60" w:line="264"/>
      </w:pPr>
      <w:r>
        <w:rPr>
          <w:b/>
          <w:bCs/>
        </w:rPr>
        <w:t xml:space="preserve">Finale (ép. 12)</w:t>
      </w:r>
      <w:r>
        <w:t xml:space="preserve"> : la lumière de l'aube touche les crêtes et el-Qurn ; </w:t>
      </w:r>
      <w:r>
        <w:rPr>
          <w:b/>
          <w:bCs/>
        </w:rPr>
        <w:t xml:space="preserve">jamais de disque solaire dans le ciel</w:t>
      </w:r>
      <w:r>
        <w:t xml:space="preserve">.</w:t>
      </w:r>
    </w:p>
    <w:p>
      <w:pPr>
        <w:spacing w:after="60"/>
      </w:pPr>
    </w:p>
    <w:p>
      <w:pPr>
        <w:pBdr>
          <w:bottom w:val="single" w:color="D6C7A8" w:sz="6" w:space="1"/>
        </w:pBdr>
        <w:spacing w:after="120" w:before="120"/>
      </w:pPr>
    </w:p>
    <w:p>
      <w:r>
        <w:br w:type="page"/>
      </w:r>
    </w:p>
    <w:p>
      <w:pPr>
        <w:pStyle w:val="Heading1"/>
      </w:pPr>
      <w:r>
        <w:t xml:space="preserve">ÉPISODE 10 — Les quatre divisions</w:t>
      </w:r>
    </w:p>
    <w:p>
      <w:pPr>
        <w:pStyle w:val="Heading2"/>
      </w:pPr>
      <w:r>
        <w:t xml:space="preserve">Ép. 10 · Planche 1 — Découverte archéologique : le panorama</w:t>
      </w:r>
    </w:p>
    <w:p>
      <w:pPr>
        <w:pStyle w:val="ListParagraph"/>
        <w:numPr>
          <w:ilvl w:val="0"/>
          <w:numId w:val="57"/>
        </w:numPr>
        <w:spacing w:after="60" w:line="264"/>
      </w:pPr>
      <w:r>
        <w:rPr>
          <w:b/>
          <w:bCs/>
        </w:rPr>
        <w:t xml:space="preserve">Cases</w:t>
      </w:r>
      <w:r>
        <w:t xml:space="preserve"> : 7 · style A · Maya, Mansour, Nefertari, Kerbu</w:t>
      </w:r>
    </w:p>
    <w:p>
      <w:pPr>
        <w:pStyle w:val="ListParagraph"/>
        <w:numPr>
          <w:ilvl w:val="0"/>
          <w:numId w:val="57"/>
        </w:numPr>
        <w:spacing w:after="60" w:line="264"/>
      </w:pPr>
      <w:r>
        <w:rPr>
          <w:b/>
          <w:bCs/>
        </w:rPr>
        <w:t xml:space="preserve">⚠ Références</w:t>
      </w:r>
      <w:r>
        <w:t xml:space="preserve"> :</w:t>
      </w:r>
    </w:p>
    <w:p>
      <w:pPr>
        <w:pStyle w:val="ListParagraph"/>
        <w:numPr>
          <w:ilvl w:val="1"/>
          <w:numId w:val="57"/>
        </w:numPr>
        <w:spacing w:after="60" w:line="264"/>
      </w:pPr>
      <w:r>
        <w:t xml:space="preserve">Case 2 : photographie noir et blanc dans le livre de Mansour (Piankoff &amp; Rambova 1954, photos L. F. Husson) — à garder floue, aucune page lisible (droits).</w:t>
      </w:r>
    </w:p>
    <w:p>
      <w:pPr>
        <w:pStyle w:val="ListParagraph"/>
        <w:numPr>
          <w:ilvl w:val="1"/>
          <w:numId w:val="57"/>
        </w:numPr>
        <w:spacing w:after="60" w:line="264"/>
      </w:pPr>
      <w:r>
        <w:t xml:space="preserve">Cases 3, 4, 7 : parois de la chambre J « déroulées » sur l'écran (paroi nord, paroi du fond, paroi sud, pilastre ouest) — d'après Piankoff &amp; Rambova 1954 et le Theban Mapping Project.</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10, format portrait 2:3, mêmes personnages et mêmes règles que précédemment. Grille : rangée 1, un bandeau sur toute la largeur (case 1) ; rangées 2 et 3, à gauche (un tiers de la largeur) la case 2 en haut et la case 4 en dessous, et à droite (deux tiers) la grande case 3 qui occupe la hauteur des deux rangées ; rangée 4, trois cases égales (cases 5, 6 et 7).</w:t>
      </w:r>
    </w:p>
    <w:p>
      <w:pPr>
        <w:shd w:fill="F4F4F4" w:color="auto" w:val="clear"/>
        <w:spacing w:after="80" w:line="252"/>
        <w:ind w:left="340" w:right="200"/>
      </w:pPr>
      <w:r>
        <w:rPr>
          <w:rFonts w:ascii="Consolas" w:cs="Consolas" w:eastAsia="Consolas" w:hAnsi="Consolas"/>
          <w:sz w:val="17"/>
          <w:szCs w:val="17"/>
        </w:rPr>
        <w:t xml:space="preserve">Case 1 : plan large dans la chambre funéraire voûtée de la tombe, pénombre, faisceaux de lampes frontales. Au centre de la salle, Maya déplie deux grands écrans portables sur pieds, tournés vers l'équipe et dos aux parois peintes ; câbles soigneusement rangés au sol, tablette posée sur ses genoux. Les parois anciennes restent sombres et intactes à l'arrière-plan. Ambiance calme et concentrée. Style A.</w:t>
      </w:r>
    </w:p>
    <w:p>
      <w:pPr>
        <w:shd w:fill="F4F4F4" w:color="auto" w:val="clear"/>
        <w:spacing w:after="80" w:line="252"/>
        <w:ind w:left="340" w:right="200"/>
      </w:pPr>
      <w:r>
        <w:rPr>
          <w:rFonts w:ascii="Consolas" w:cs="Consolas" w:eastAsia="Consolas" w:hAnsi="Consolas"/>
          <w:sz w:val="17"/>
          <w:szCs w:val="17"/>
        </w:rPr>
        <w:t xml:space="preserve">Case 2 : plan rapproché sur le Pr Adel Mansour, assis, son vieux livre épais ouvert sur une grande photographie en noir et blanc, floue et illisible ; Maya penchée à côté de lui, la tablette à la main. Échange complice, Mansour qui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3 : grande case. Les deux écrans de Maya s'allument : on y voit les quatre parois de la chambre « déroulées » à plat, en une longue bande colorée de scènes anciennes délavées, avec des étiquettes lumineuses vierges posées dessus. Nefertari, de trois quarts, désigne l'écran avec un stylet, sans le toucher ; Kerbu et Mansour regardent, éclairés par la lueur bleutée des écrans. Les vraies parois restent dans l'ombre derrière. Style A.</w:t>
      </w:r>
    </w:p>
    <w:p>
      <w:pPr>
        <w:shd w:fill="F4F4F4" w:color="auto" w:val="clear"/>
        <w:spacing w:after="80" w:line="252"/>
        <w:ind w:left="340" w:right="200"/>
      </w:pPr>
      <w:r>
        <w:rPr>
          <w:rFonts w:ascii="Consolas" w:cs="Consolas" w:eastAsia="Consolas" w:hAnsi="Consolas"/>
          <w:sz w:val="17"/>
          <w:szCs w:val="17"/>
        </w:rPr>
        <w:t xml:space="preserve">Case 4 : gros plan sur la tablette de Maya : elle zoome sur un étroit panneau peint vertical (le pilastre du fond) dans son modèle. Doigt de Maya sur l'écran, reflet de son visage curieux. Style A.</w:t>
      </w:r>
    </w:p>
    <w:p>
      <w:pPr>
        <w:shd w:fill="F4F4F4" w:color="auto" w:val="clear"/>
        <w:spacing w:after="80" w:line="252"/>
        <w:ind w:left="340" w:right="200"/>
      </w:pPr>
      <w:r>
        <w:rPr>
          <w:rFonts w:ascii="Consolas" w:cs="Consolas" w:eastAsia="Consolas" w:hAnsi="Consolas"/>
          <w:sz w:val="17"/>
          <w:szCs w:val="17"/>
        </w:rPr>
        <w:t xml:space="preserve">Case 5 : plan poitrine sur Kerbu, un peu trop sûr de lui, sourire satisfait ; à côté, Mansour qui rit franchement, appuyé sur sa canne. Espace libre au-dessus pour deux bulles. Style A.</w:t>
      </w:r>
    </w:p>
    <w:p>
      <w:pPr>
        <w:shd w:fill="F4F4F4" w:color="auto" w:val="clear"/>
        <w:spacing w:after="80" w:line="252"/>
        <w:ind w:left="340" w:right="200"/>
      </w:pPr>
      <w:r>
        <w:rPr>
          <w:rFonts w:ascii="Consolas" w:cs="Consolas" w:eastAsia="Consolas" w:hAnsi="Consolas"/>
          <w:sz w:val="17"/>
          <w:szCs w:val="17"/>
        </w:rPr>
        <w:t xml:space="preserve">Case 6 : Maya ouvre un second document sur sa tablette, une page de livre scientifique en colonnes grises illisibles ; Nefertari, lunettes sur le nez, l'index levé, ton pédagogue. Style A.</w:t>
      </w:r>
    </w:p>
    <w:p>
      <w:pPr>
        <w:shd w:fill="F4F4F4" w:color="auto" w:val="clear"/>
        <w:spacing w:after="80" w:line="252"/>
        <w:ind w:left="340" w:right="200"/>
      </w:pPr>
      <w:r>
        <w:rPr>
          <w:rFonts w:ascii="Consolas" w:cs="Consolas" w:eastAsia="Consolas" w:hAnsi="Consolas"/>
          <w:sz w:val="17"/>
          <w:szCs w:val="17"/>
        </w:rPr>
        <w:t xml:space="preserve">Case 7 : gros plan sur l'écran de Maya : sur le panorama, une seconde série d'étiquettes en pointillés, avec de petits points d'interrogation graphiques, se superpose à la première. Maya et Nefertari, en amorce, échangent un regard prudent.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left w:val="single" w:color="B8860B" w:sz="18" w:space="8"/>
        </w:pBdr>
        <w:shd w:fill="FBF6EC" w:color="auto" w:val="clear"/>
        <w:spacing w:after="140" w:before="60" w:line="264"/>
        <w:ind w:left="340" w:right="200"/>
      </w:pPr>
      <w:r>
        <w:rPr>
          <w:sz w:val="21"/>
          <w:szCs w:val="21"/>
        </w:rPr>
        <w:t xml:space="preserve">Si la grille est mal comprise, simplifier : « rangée 1 : bandeau ; rangée 2 : cases 2 et 3 ; rangée 3 : cases 4 et 5 ; rangée 4 : cases 6 et 7 », la case 3 plus large.</w:t>
      </w:r>
    </w:p>
    <w:p>
      <w:pPr>
        <w:pBdr>
          <w:bottom w:val="single" w:color="D6C7A8" w:sz="6" w:space="1"/>
        </w:pBdr>
        <w:spacing w:after="120" w:before="120"/>
      </w:pPr>
    </w:p>
    <w:p>
      <w:pPr>
        <w:pStyle w:val="Heading2"/>
      </w:pPr>
      <w:r>
        <w:t xml:space="preserve">Ép. 10 · Planche 2 — Analyse : un débat à quatre voix</w:t>
      </w:r>
    </w:p>
    <w:p>
      <w:pPr>
        <w:pStyle w:val="ListParagraph"/>
        <w:numPr>
          <w:ilvl w:val="0"/>
          <w:numId w:val="58"/>
        </w:numPr>
        <w:spacing w:after="60" w:line="264"/>
      </w:pPr>
      <w:r>
        <w:rPr>
          <w:b/>
          <w:bCs/>
        </w:rPr>
        <w:t xml:space="preserve">Cases</w:t>
      </w:r>
      <w:r>
        <w:t xml:space="preserve"> : 8 · style A · Mansour, Nefertari, Maya, Kerbu</w:t>
      </w:r>
    </w:p>
    <w:p>
      <w:pPr>
        <w:pStyle w:val="ListParagraph"/>
        <w:numPr>
          <w:ilvl w:val="0"/>
          <w:numId w:val="58"/>
        </w:numPr>
        <w:spacing w:after="60" w:line="264"/>
      </w:pPr>
      <w:r>
        <w:rPr>
          <w:b/>
          <w:bCs/>
        </w:rPr>
        <w:t xml:space="preserve">⚠ Références</w:t>
      </w:r>
      <w:r>
        <w:t xml:space="preserve"> :</w:t>
      </w:r>
    </w:p>
    <w:p>
      <w:pPr>
        <w:pStyle w:val="ListParagraph"/>
        <w:numPr>
          <w:ilvl w:val="1"/>
          <w:numId w:val="58"/>
        </w:numPr>
        <w:spacing w:after="60" w:line="264"/>
      </w:pPr>
      <w:r>
        <w:t xml:space="preserve">Cases 1, 2, 3, 5 : parois nord et sud de la chambre J (Livre de la Terre), en arrière-plan sombre — Piankoff &amp; Rambova 1954, Theban Mapping Project.</w:t>
      </w:r>
    </w:p>
    <w:p>
      <w:pPr>
        <w:pStyle w:val="ListParagraph"/>
        <w:numPr>
          <w:ilvl w:val="1"/>
          <w:numId w:val="58"/>
        </w:numPr>
        <w:spacing w:after="60" w:line="264"/>
      </w:pPr>
      <w:r>
        <w:t xml:space="preserve">Case 8 : trois petites silhouettes de plans de tombes (Osireion d'Abydos, KV8 Mérenptah, KV1 Ramsès VII) — d'après les plans du Theban Mapping Project (et un plan publié de l'Osireion).</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10, format portrait 2:3, mêmes personnages et mêmes règles que précédemment. Grille : rangée 1, une grande case sur toute la largeur (case 1) ; rangée 2, trois cases (cases 2, 3 et 4) ; rangée 3, deux cases (cases 5 et 6) ; rangée 4, deux cases (case 7 à gauche, un tiers ; case 8 à droite, deux tiers).</w:t>
      </w:r>
    </w:p>
    <w:p>
      <w:pPr>
        <w:shd w:fill="F4F4F4" w:color="auto" w:val="clear"/>
        <w:spacing w:after="80" w:line="252"/>
        <w:ind w:left="340" w:right="200"/>
      </w:pPr>
      <w:r>
        <w:rPr>
          <w:rFonts w:ascii="Consolas" w:cs="Consolas" w:eastAsia="Consolas" w:hAnsi="Consolas"/>
          <w:sz w:val="17"/>
          <w:szCs w:val="17"/>
        </w:rPr>
        <w:t xml:space="preserve">Case 1 : grande case en plongée légère sur la chambre funéraire : les quatre chercheurs se sont répartis dans la salle, chacun debout près de la paroi qu'il va défendre, comme des avocats dans un tribunal ; au centre, les deux écrans de Maya diffusent le panorama et éclairent les visages. Parois peintes dans la pénombre, mains à distance. Ambiance de procès amical. Style A.</w:t>
      </w:r>
    </w:p>
    <w:p>
      <w:pPr>
        <w:shd w:fill="F4F4F4" w:color="auto" w:val="clear"/>
        <w:spacing w:after="80" w:line="252"/>
        <w:ind w:left="340" w:right="200"/>
      </w:pPr>
      <w:r>
        <w:rPr>
          <w:rFonts w:ascii="Consolas" w:cs="Consolas" w:eastAsia="Consolas" w:hAnsi="Consolas"/>
          <w:sz w:val="17"/>
          <w:szCs w:val="17"/>
        </w:rPr>
        <w:t xml:space="preserve">Case 2 : Mansour devant la paroi nord, en contre-plongée douce, une main sur son livre, l'autre levée avec autorité tranquille.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3 : Nefertari devant la paroi sud, symétrique de la case précédente, bras croisés, assurée. Elle parle, espace libre au-dessus. Style A.</w:t>
      </w:r>
    </w:p>
    <w:p>
      <w:pPr>
        <w:shd w:fill="F4F4F4" w:color="auto" w:val="clear"/>
        <w:spacing w:after="80" w:line="252"/>
        <w:ind w:left="340" w:right="200"/>
      </w:pPr>
      <w:r>
        <w:rPr>
          <w:rFonts w:ascii="Consolas" w:cs="Consolas" w:eastAsia="Consolas" w:hAnsi="Consolas"/>
          <w:sz w:val="17"/>
          <w:szCs w:val="17"/>
        </w:rPr>
        <w:t xml:space="preserve">Case 4 : Maya entre les deux, les yeux qui vont de l'un à l'autre, sourcils levés, étonnée. Petit encadré vide à placer en haut de case pour le texte. Style A.</w:t>
      </w:r>
    </w:p>
    <w:p>
      <w:pPr>
        <w:shd w:fill="F4F4F4" w:color="auto" w:val="clear"/>
        <w:spacing w:after="80" w:line="252"/>
        <w:ind w:left="340" w:right="200"/>
      </w:pPr>
      <w:r>
        <w:rPr>
          <w:rFonts w:ascii="Consolas" w:cs="Consolas" w:eastAsia="Consolas" w:hAnsi="Consolas"/>
          <w:sz w:val="17"/>
          <w:szCs w:val="17"/>
        </w:rPr>
        <w:t xml:space="preserve">Case 5 : Kerbu, impatient, pointe sa lampe vers le bas de la paroi sud (faisceau sur des figures lointaines et floues) ; au premier plan, Nefertari compte sur ses doigts. Style A.</w:t>
      </w:r>
    </w:p>
    <w:p>
      <w:pPr>
        <w:shd w:fill="F4F4F4" w:color="auto" w:val="clear"/>
        <w:spacing w:after="80" w:line="252"/>
        <w:ind w:left="340" w:right="200"/>
      </w:pPr>
      <w:r>
        <w:rPr>
          <w:rFonts w:ascii="Consolas" w:cs="Consolas" w:eastAsia="Consolas" w:hAnsi="Consolas"/>
          <w:sz w:val="17"/>
          <w:szCs w:val="17"/>
        </w:rPr>
        <w:t xml:space="preserve">Case 6 : Maya tournée vers Mansour, qui répond d'un air pensif en feuilletant son livre. Espace libre pour deux bulles. Style A.</w:t>
      </w:r>
    </w:p>
    <w:p>
      <w:pPr>
        <w:shd w:fill="F4F4F4" w:color="auto" w:val="clear"/>
        <w:spacing w:after="80" w:line="252"/>
        <w:ind w:left="340" w:right="200"/>
      </w:pPr>
      <w:r>
        <w:rPr>
          <w:rFonts w:ascii="Consolas" w:cs="Consolas" w:eastAsia="Consolas" w:hAnsi="Consolas"/>
          <w:sz w:val="17"/>
          <w:szCs w:val="17"/>
        </w:rPr>
        <w:t xml:space="preserve">Case 7 : Kerbu s'avance plein d'élan, main levée ; Nefertari lui coupe la parole et lui tend sa tablette (un article imprimé à l'écran, illisible). Kerbu, pris de court, baisse les yeux pour lire. Léger humour. Style A.</w:t>
      </w:r>
    </w:p>
    <w:p>
      <w:pPr>
        <w:shd w:fill="F4F4F4" w:color="auto" w:val="clear"/>
        <w:spacing w:after="80" w:line="252"/>
        <w:ind w:left="340" w:right="200"/>
      </w:pPr>
      <w:r>
        <w:rPr>
          <w:rFonts w:ascii="Consolas" w:cs="Consolas" w:eastAsia="Consolas" w:hAnsi="Consolas"/>
          <w:sz w:val="17"/>
          <w:szCs w:val="17"/>
        </w:rPr>
        <w:t xml:space="preserve">Case 8 : gros plan sur la tablette de Maya : sur le modèle des parois déroulées, cinq tracés de couleurs différentes (rouge, bleu, vert, jaune, violet) se croisent comme une pelote. En bas de la case, un encart avec trois petites silhouettes de plans de tombes en traits blancs sur fond sombre. Maya sourit, fière de son outil.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10 · Planche 3 — Immersion symbolique : un disque, plusieurs chemins</w:t>
      </w:r>
    </w:p>
    <w:p>
      <w:pPr>
        <w:pStyle w:val="ListParagraph"/>
        <w:numPr>
          <w:ilvl w:val="0"/>
          <w:numId w:val="59"/>
        </w:numPr>
        <w:spacing w:after="60" w:line="264"/>
      </w:pPr>
      <w:r>
        <w:rPr>
          <w:b/>
          <w:bCs/>
        </w:rPr>
        <w:t xml:space="preserve">Cases</w:t>
      </w:r>
      <w:r>
        <w:t xml:space="preserve"> : 6 · style B (image symbolique, liseré doré) pour les cases 1 à 5 ; style A pour la case 6 · Kerbu (en récitatif, non montré dans les cases 1 à 5), puis Nefertari, Maya</w:t>
      </w:r>
    </w:p>
    <w:p>
      <w:pPr>
        <w:pStyle w:val="ListParagraph"/>
        <w:numPr>
          <w:ilvl w:val="0"/>
          <w:numId w:val="59"/>
        </w:numPr>
        <w:spacing w:after="60" w:line="264"/>
      </w:pPr>
      <w:r>
        <w:rPr>
          <w:b/>
          <w:bCs/>
        </w:rPr>
        <w:t xml:space="preserve">⚠ Références</w:t>
      </w:r>
      <w:r>
        <w:t xml:space="preserve"> : aucune paroi réelle reproduite en détail. Les parois « déroulées » restent des silhouettes simplifiées. </w:t>
      </w:r>
      <w:r>
        <w:rPr>
          <w:i/>
          <w:iCs/>
        </w:rPr>
        <w:t xml:space="preserve">Ne pas prétendre montrer le parcours exact décrit par Cauville.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10, format portrait 2:3, mêmes personnages et mêmes règles que précédemment. Grille : rangée 1, deux cases (cases 1 et 2) ; rangée 2, une case sur toute la largeur découpée en quatre petites vignettes (case 3) ; rangée 3, une case large (case 4) ; rangée 4, deux cases (case 5 à gauche, case 6 à droite, un peu plus grande).</w:t>
      </w:r>
    </w:p>
    <w:p>
      <w:pPr>
        <w:shd w:fill="F4F4F4" w:color="auto" w:val="clear"/>
        <w:spacing w:after="80" w:line="252"/>
        <w:ind w:left="340" w:right="200"/>
      </w:pPr>
      <w:r>
        <w:rPr>
          <w:rFonts w:ascii="Consolas" w:cs="Consolas" w:eastAsia="Consolas" w:hAnsi="Consolas"/>
          <w:sz w:val="17"/>
          <w:szCs w:val="17"/>
        </w:rPr>
        <w:t xml:space="preserve">Important : les cases 1 à 5 sont une IMAGE SYMBOLIQUE, ni une scène égyptienne ni une reconstitution historique. Fond noir profond, les quatre parois de la chambre représentées « déroulées » à plat, comme une longue frise de silhouettes pâles et simplifiées de petites figures, sans détail et sans inscription. Traitement en aplats, contours fins, sans ombres, fin liseré doré autour de chaque case.</w:t>
      </w:r>
    </w:p>
    <w:p>
      <w:pPr>
        <w:shd w:fill="F4F4F4" w:color="auto" w:val="clear"/>
        <w:spacing w:after="80" w:line="252"/>
        <w:ind w:left="340" w:right="200"/>
      </w:pPr>
      <w:r>
        <w:rPr>
          <w:rFonts w:ascii="Consolas" w:cs="Consolas" w:eastAsia="Consolas" w:hAnsi="Consolas"/>
          <w:sz w:val="17"/>
          <w:szCs w:val="17"/>
        </w:rPr>
        <w:t xml:space="preserve">Case 1 : sur la frise de la paroi nord, un disque solaire rouge apparaît à une extrémité et glisse le long des petites figures, laissant un léger halo. Style B, liseré doré.</w:t>
      </w:r>
    </w:p>
    <w:p>
      <w:pPr>
        <w:shd w:fill="F4F4F4" w:color="auto" w:val="clear"/>
        <w:spacing w:after="80" w:line="252"/>
        <w:ind w:left="340" w:right="200"/>
      </w:pPr>
      <w:r>
        <w:rPr>
          <w:rFonts w:ascii="Consolas" w:cs="Consolas" w:eastAsia="Consolas" w:hAnsi="Consolas"/>
          <w:sz w:val="17"/>
          <w:szCs w:val="17"/>
        </w:rPr>
        <w:t xml:space="preserve">Case 2 : la même frise vue autrement : le disque rouge part de la paroi sud et remonte les registres de bas en haut, en zigzag doux. Style B, liseré doré.</w:t>
      </w:r>
    </w:p>
    <w:p>
      <w:pPr>
        <w:shd w:fill="F4F4F4" w:color="auto" w:val="clear"/>
        <w:spacing w:after="80" w:line="252"/>
        <w:ind w:left="340" w:right="200"/>
      </w:pPr>
      <w:r>
        <w:rPr>
          <w:rFonts w:ascii="Consolas" w:cs="Consolas" w:eastAsia="Consolas" w:hAnsi="Consolas"/>
          <w:sz w:val="17"/>
          <w:szCs w:val="17"/>
        </w:rPr>
        <w:t xml:space="preserve">Case 3 : quatre petites vignettes côte à côte : dans chacune, le même disque rouge sur un trajet différent (de gauche à droite, de droite à gauche, de bas en haut, en diagonale). Style B, liseré doré.</w:t>
      </w:r>
    </w:p>
    <w:p>
      <w:pPr>
        <w:shd w:fill="F4F4F4" w:color="auto" w:val="clear"/>
        <w:spacing w:after="80" w:line="252"/>
        <w:ind w:left="340" w:right="200"/>
      </w:pPr>
      <w:r>
        <w:rPr>
          <w:rFonts w:ascii="Consolas" w:cs="Consolas" w:eastAsia="Consolas" w:hAnsi="Consolas"/>
          <w:sz w:val="17"/>
          <w:szCs w:val="17"/>
        </w:rPr>
        <w:t xml:space="preserve">Case 4 : les quatre disques convergent vers le centre de la frise (la paroi du fond) et s'y rejoignent ; leurs lumières sont rigoureusement identiques, même rouge, même halo. Image calme et solennelle. Style B, liseré doré.</w:t>
      </w:r>
    </w:p>
    <w:p>
      <w:pPr>
        <w:shd w:fill="F4F4F4" w:color="auto" w:val="clear"/>
        <w:spacing w:after="80" w:line="252"/>
        <w:ind w:left="340" w:right="200"/>
      </w:pPr>
      <w:r>
        <w:rPr>
          <w:rFonts w:ascii="Consolas" w:cs="Consolas" w:eastAsia="Consolas" w:hAnsi="Consolas"/>
          <w:sz w:val="17"/>
          <w:szCs w:val="17"/>
        </w:rPr>
        <w:t xml:space="preserve">Case 5 : un seul disque rouge flotte au centre de la chambre déroulée, entouré des petites figures disposées en cercle autour de lui, sans flèche, sans début ni fin. Style B, liseré doré.</w:t>
      </w:r>
    </w:p>
    <w:p>
      <w:pPr>
        <w:shd w:fill="F4F4F4" w:color="auto" w:val="clear"/>
        <w:spacing w:after="80" w:line="252"/>
        <w:ind w:left="340" w:right="200"/>
      </w:pPr>
      <w:r>
        <w:rPr>
          <w:rFonts w:ascii="Consolas" w:cs="Consolas" w:eastAsia="Consolas" w:hAnsi="Consolas"/>
          <w:sz w:val="17"/>
          <w:szCs w:val="17"/>
        </w:rPr>
        <w:t xml:space="preserve">Case 6 : retour au présent, sans liseré : gros plan sur l'écran de Maya où l'on retrouve les tracés de couleurs du modèle. Devant, Nefertari, songeuse pour la première fois, le menton dans la main ; Maya, à côté, un sourire malicieux ; Nefertari esquisse un sourire. Espace libre au-dessus pour les bulles.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10 · Planche 4 — Révélation et suspense : les oiseaux qui halent la barque</w:t>
      </w:r>
    </w:p>
    <w:p>
      <w:pPr>
        <w:pStyle w:val="ListParagraph"/>
        <w:numPr>
          <w:ilvl w:val="0"/>
          <w:numId w:val="60"/>
        </w:numPr>
        <w:spacing w:after="60" w:line="264"/>
      </w:pPr>
      <w:r>
        <w:rPr>
          <w:b/>
          <w:bCs/>
        </w:rPr>
        <w:t xml:space="preserve">Cases</w:t>
      </w:r>
      <w:r>
        <w:t xml:space="preserve"> : 7 · style A (liseré doré bref sur la case 7) · Marsac, Maya, Mansour, Nefertari, Kerbu</w:t>
      </w:r>
    </w:p>
    <w:p>
      <w:pPr>
        <w:pStyle w:val="ListParagraph"/>
        <w:numPr>
          <w:ilvl w:val="0"/>
          <w:numId w:val="60"/>
        </w:numPr>
        <w:spacing w:after="60" w:line="264"/>
      </w:pPr>
      <w:r>
        <w:rPr>
          <w:b/>
          <w:bCs/>
        </w:rPr>
        <w:t xml:space="preserve">⚠ Références</w:t>
      </w:r>
      <w:r>
        <w:t xml:space="preserve"> :</w:t>
      </w:r>
    </w:p>
    <w:p>
      <w:pPr>
        <w:pStyle w:val="ListParagraph"/>
        <w:numPr>
          <w:ilvl w:val="1"/>
          <w:numId w:val="60"/>
        </w:numPr>
        <w:spacing w:after="60" w:line="264"/>
      </w:pPr>
      <w:r>
        <w:t xml:space="preserve">Cases 6 et 7 : </w:t>
      </w:r>
      <w:r>
        <w:rPr>
          <w:b/>
          <w:bCs/>
        </w:rPr>
        <w:t xml:space="preserve">[H]</w:t>
      </w:r>
      <w:r>
        <w:t xml:space="preserve"> scène de la paroi nord de J — barque halée par des oiseaux-ba au-dessus d'un tertre avec un œil qui pleure et quatre morceaux de chair (scène A12 de Piankoff ; Darnell §6.38-39). </w:t>
      </w:r>
      <w:r>
        <w:rPr>
          <w:b/>
          <w:bCs/>
        </w:rPr>
        <w:t xml:space="preserve">Copier d'après Piankoff &amp; Rambova 1954 / Theban Mapping Project</w:t>
      </w:r>
      <w:r>
        <w:t xml:space="preserve"> ; l'apparence des oiseaux-ba n'est pas décrite dans la bible : fournir une image de référence à ChatGPT ou faire redessiner.</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10, format portrait 2:3, mêmes personnages et mêmes règles que précédemment. Grille : rangée 1, deux cases (cases 1 et 2) ; rangée 2, deux cases (cases 3 et 4) ; rangée 3, deux cases (cases 5 et 6) ; rangée 4, un bandeau final sur toute la largeur (case 7).</w:t>
      </w:r>
    </w:p>
    <w:p>
      <w:pPr>
        <w:shd w:fill="F4F4F4" w:color="auto" w:val="clear"/>
        <w:spacing w:after="80" w:line="252"/>
        <w:ind w:left="340" w:right="200"/>
      </w:pPr>
      <w:r>
        <w:rPr>
          <w:rFonts w:ascii="Consolas" w:cs="Consolas" w:eastAsia="Consolas" w:hAnsi="Consolas"/>
          <w:sz w:val="17"/>
          <w:szCs w:val="17"/>
        </w:rPr>
        <w:t xml:space="preserve">Case 1 : Julien Marsac entre dans la chambre funéraire, caméra à la main, bouche bée, émerveillé devant les écrans lumineux du panorama ; contre-jour bleuté. Il parle, espace libre au-dessus pour la bulle. Style A.</w:t>
      </w:r>
    </w:p>
    <w:p>
      <w:pPr>
        <w:shd w:fill="F4F4F4" w:color="auto" w:val="clear"/>
        <w:spacing w:after="80" w:line="252"/>
        <w:ind w:left="340" w:right="200"/>
      </w:pPr>
      <w:r>
        <w:rPr>
          <w:rFonts w:ascii="Consolas" w:cs="Consolas" w:eastAsia="Consolas" w:hAnsi="Consolas"/>
          <w:sz w:val="17"/>
          <w:szCs w:val="17"/>
        </w:rPr>
        <w:t xml:space="preserve">Case 2 : Maya hausse les épaules, tablette sous le bras ; à côté, Mansour, silencieux, pose la main à plat sur la couverture de son vieux livre. Style A.</w:t>
      </w:r>
    </w:p>
    <w:p>
      <w:pPr>
        <w:shd w:fill="F4F4F4" w:color="auto" w:val="clear"/>
        <w:spacing w:after="80" w:line="252"/>
        <w:ind w:left="340" w:right="200"/>
      </w:pPr>
      <w:r>
        <w:rPr>
          <w:rFonts w:ascii="Consolas" w:cs="Consolas" w:eastAsia="Consolas" w:hAnsi="Consolas"/>
          <w:sz w:val="17"/>
          <w:szCs w:val="17"/>
        </w:rPr>
        <w:t xml:space="preserve">Case 3 : Nefertari face à Marsac, plan taille, regard ferme, posture droite. Elle parle. Style A.</w:t>
      </w:r>
    </w:p>
    <w:p>
      <w:pPr>
        <w:shd w:fill="F4F4F4" w:color="auto" w:val="clear"/>
        <w:spacing w:after="80" w:line="252"/>
        <w:ind w:left="340" w:right="200"/>
      </w:pPr>
      <w:r>
        <w:rPr>
          <w:rFonts w:ascii="Consolas" w:cs="Consolas" w:eastAsia="Consolas" w:hAnsi="Consolas"/>
          <w:sz w:val="17"/>
          <w:szCs w:val="17"/>
        </w:rPr>
        <w:t xml:space="preserve">Case 4 : Marsac contrarié, les mains ouvertes ; Kerbu s'interpose doucement entre eux, une main apaisante levée. Espace libre pour trois bulles. Style A.</w:t>
      </w:r>
    </w:p>
    <w:p>
      <w:pPr>
        <w:shd w:fill="F4F4F4" w:color="auto" w:val="clear"/>
        <w:spacing w:after="80" w:line="252"/>
        <w:ind w:left="340" w:right="200"/>
      </w:pPr>
      <w:r>
        <w:rPr>
          <w:rFonts w:ascii="Consolas" w:cs="Consolas" w:eastAsia="Consolas" w:hAnsi="Consolas"/>
          <w:sz w:val="17"/>
          <w:szCs w:val="17"/>
        </w:rPr>
        <w:t xml:space="preserve">Case 5 : Marsac, de dos ou de trois quarts, regarde longuement les cinq tracés de couleurs qui se croisent sur l'écran ; Maya, en amorce, sourit. Moment de bascule, silence. Style A.</w:t>
      </w:r>
    </w:p>
    <w:p>
      <w:pPr>
        <w:shd w:fill="F4F4F4" w:color="auto" w:val="clear"/>
        <w:spacing w:after="80" w:line="252"/>
        <w:ind w:left="340" w:right="200"/>
      </w:pPr>
      <w:r>
        <w:rPr>
          <w:rFonts w:ascii="Consolas" w:cs="Consolas" w:eastAsia="Consolas" w:hAnsi="Consolas"/>
          <w:sz w:val="17"/>
          <w:szCs w:val="17"/>
        </w:rPr>
        <w:t xml:space="preserve">Case 6 : l'équipe range le matériel ; le petit capteur d'humidité sur son trépied clignote en orange. En se retournant, la lampe frontale de Kerbu tombe sur une scène peinte de la paroi nord : une barque tirée par une file d'oiseaux-ba au-dessus d'un tertre, peinture ancienne délavée, décrite sobrement, vue à distance. Nefertari la désigne sans la toucher. Style A.</w:t>
      </w:r>
    </w:p>
    <w:p>
      <w:pPr>
        <w:shd w:fill="F4F4F4" w:color="auto" w:val="clear"/>
        <w:spacing w:after="80" w:line="252"/>
        <w:ind w:left="340" w:right="200"/>
      </w:pPr>
      <w:r>
        <w:rPr>
          <w:rFonts w:ascii="Consolas" w:cs="Consolas" w:eastAsia="Consolas" w:hAnsi="Consolas"/>
          <w:sz w:val="17"/>
          <w:szCs w:val="17"/>
        </w:rPr>
        <w:t xml:space="preserve">Case 7 : bandeau final : gros plan sur la barque tirée par les oiseaux, peinture ancienne réelle (ocres, noir, enduit clair usé) dans le faisceau de la lampe ; un fin liseré doré passe sur le cadre, comme une hésitation. Kerbu en silhouette au bord de la case, songeur. Style A, liseré doré léger.</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10 · Page documentaire — « Quatre parois, deux systèmes, une controverse »</w:t>
      </w:r>
    </w:p>
    <w:p>
      <w:pPr>
        <w:pStyle w:val="ListParagraph"/>
        <w:numPr>
          <w:ilvl w:val="0"/>
          <w:numId w:val="61"/>
        </w:numPr>
        <w:spacing w:after="60" w:line="264"/>
      </w:pPr>
      <w:r>
        <w:rPr>
          <w:b/>
          <w:bCs/>
        </w:rPr>
        <w:t xml:space="preserve">Cases</w:t>
      </w:r>
      <w:r>
        <w:t xml:space="preserve"> : 1 illustration (schéma) · style schématique sobre · aucun personnage</w:t>
      </w:r>
    </w:p>
    <w:p>
      <w:pPr>
        <w:pStyle w:val="ListParagraph"/>
        <w:numPr>
          <w:ilvl w:val="0"/>
          <w:numId w:val="61"/>
        </w:numPr>
        <w:spacing w:after="60" w:line="264"/>
      </w:pPr>
      <w:r>
        <w:rPr>
          <w:b/>
          <w:bCs/>
        </w:rPr>
        <w:t xml:space="preserve">⚠ Références</w:t>
      </w:r>
      <w:r>
        <w:t xml:space="preserve"> : plan de la chambre J (paroi nord, paroi du fond, paroi sud, pilastre ouest) d'après le Theban Mapping Project. Les lettres A-E, la mention « correspondance à confirmer » et les noms des savants seront ajoutés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pour la page documentaire de l'épisode 10, format paysage 3:2, mêmes règles que précédemment. Schéma pédagogique sobre, style plan d'architecte aquarellé sur papier crème, traits encre noire, couleurs douces (ocre, bleu égyptien).</w:t>
      </w:r>
    </w:p>
    <w:p>
      <w:pPr>
        <w:shd w:fill="F4F4F4" w:color="auto" w:val="clear"/>
        <w:spacing w:after="80" w:line="252"/>
        <w:ind w:left="340" w:right="200"/>
      </w:pPr>
      <w:r>
        <w:rPr>
          <w:rFonts w:ascii="Consolas" w:cs="Consolas" w:eastAsia="Consolas" w:hAnsi="Consolas"/>
          <w:sz w:val="17"/>
          <w:szCs w:val="17"/>
        </w:rPr>
        <w:t xml:space="preserve">Deux vues de dessus identiques d'une chambre funéraire rectangulaire, côte à côte. À gauche : les quatre zones des parois (paroi nord, paroi du fond en deux moitiés, paroi sud, et un petit pilastre près du fond) soulignées en traits pleins de couleur, avec de petites pastilles rondes vierges pour y placer des lettres plus tard. À droite : la même chambre, les zones soulignées en traits pointillés, pastilles vierges également, avec une petite zone vierge pour une mention. En dessous des deux plans, deux longues flèches de couleur (une rouge partant de la paroi nord, une bleue partant de la paroi sud), avec de la place vide sous chacune pour une liste de noms.</w:t>
      </w:r>
    </w:p>
    <w:p>
      <w:pPr>
        <w:shd w:fill="F4F4F4" w:color="auto" w:val="clear"/>
        <w:spacing w:after="0" w:line="252"/>
        <w:ind w:left="340" w:right="200"/>
      </w:pPr>
      <w:r>
        <w:rPr>
          <w:rFonts w:ascii="Consolas" w:cs="Consolas" w:eastAsia="Consolas" w:hAnsi="Consolas"/>
          <w:sz w:val="17"/>
          <w:szCs w:val="17"/>
        </w:rPr>
        <w:t xml:space="preserve">Rappel : aucun texte, aucune lettre, aucun chiffre, aucun hiéroglyphe lisible ; toutes les étiquettes restent vierges.</w:t>
      </w:r>
    </w:p>
    <w:p>
      <w:pPr>
        <w:spacing w:after="120"/>
      </w:pPr>
    </w:p>
    <w:p>
      <w:pPr>
        <w:pBdr>
          <w:bottom w:val="single" w:color="D6C7A8" w:sz="6" w:space="1"/>
        </w:pBdr>
        <w:spacing w:after="120" w:before="120"/>
      </w:pPr>
    </w:p>
    <w:p>
      <w:r>
        <w:br w:type="page"/>
      </w:r>
    </w:p>
    <w:p>
      <w:pPr>
        <w:pStyle w:val="Heading1"/>
      </w:pPr>
      <w:r>
        <w:t xml:space="preserve">ÉPISODE 11 — La nuit avant l'aube</w:t>
      </w:r>
    </w:p>
    <w:p>
      <w:pPr>
        <w:pStyle w:val="Heading2"/>
      </w:pPr>
      <w:r>
        <w:t xml:space="preserve">Ép. 11 · Planche 1 — Découverte archéologique : la voûte aux deux Nout</w:t>
      </w:r>
    </w:p>
    <w:p>
      <w:pPr>
        <w:pStyle w:val="ListParagraph"/>
        <w:numPr>
          <w:ilvl w:val="0"/>
          <w:numId w:val="62"/>
        </w:numPr>
        <w:spacing w:after="60" w:line="264"/>
      </w:pPr>
      <w:r>
        <w:rPr>
          <w:b/>
          <w:bCs/>
        </w:rPr>
        <w:t xml:space="preserve">Cases</w:t>
      </w:r>
      <w:r>
        <w:t xml:space="preserve"> : 7 · style A · Kerbu, Nefertari, Mansour, Maya</w:t>
      </w:r>
    </w:p>
    <w:p>
      <w:pPr>
        <w:pStyle w:val="ListParagraph"/>
        <w:numPr>
          <w:ilvl w:val="0"/>
          <w:numId w:val="62"/>
        </w:numPr>
        <w:spacing w:after="60" w:line="264"/>
      </w:pPr>
      <w:r>
        <w:rPr>
          <w:b/>
          <w:bCs/>
        </w:rPr>
        <w:t xml:space="preserve">⚠ Références</w:t>
      </w:r>
      <w:r>
        <w:t xml:space="preserve"> :</w:t>
      </w:r>
    </w:p>
    <w:p>
      <w:pPr>
        <w:pStyle w:val="ListParagraph"/>
        <w:numPr>
          <w:ilvl w:val="1"/>
          <w:numId w:val="62"/>
        </w:numPr>
        <w:spacing w:after="60" w:line="264"/>
      </w:pPr>
      <w:r>
        <w:t xml:space="preserve">Case 1 : chambre J voûtée et sarcophage restauré — photographies de référence (Theban Mapping Project) ; ne pas inventer l'état des parois ni la position des fragments.</w:t>
      </w:r>
    </w:p>
    <w:p>
      <w:pPr>
        <w:pStyle w:val="ListParagraph"/>
        <w:numPr>
          <w:ilvl w:val="1"/>
          <w:numId w:val="62"/>
        </w:numPr>
        <w:spacing w:after="60" w:line="264"/>
      </w:pPr>
      <w:r>
        <w:t xml:space="preserve">Cases 4, 5, 6 : </w:t>
      </w:r>
      <w:r>
        <w:rPr>
          <w:b/>
          <w:bCs/>
        </w:rPr>
        <w:t xml:space="preserve">[H]</w:t>
      </w:r>
      <w:r>
        <w:t xml:space="preserve"> voûte de J, deux Nout dos à dos encadrant les Livres du Jour et de la Nuit — </w:t>
      </w:r>
      <w:r>
        <w:rPr>
          <w:b/>
          <w:bCs/>
        </w:rPr>
        <w:t xml:space="preserve">copier la composition d'après Piankoff &amp; Rambova 1954 ou le TMP</w:t>
      </w:r>
      <w:r>
        <w:t xml:space="preserve"> (nombre et disposition des figures des registres à ne pas inventer). Case 6 : emplacement de la 12ᵉ heure d'après référence.</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11, format portrait 2:3, mêmes personnages et mêmes règles que précédemment. Grille : rangée 1, un bandeau sur toute la largeur (case 1) ; rangée 2, deux cases (cases 2 et 3) ; rangée 3, une grande case sur toute la largeur occupant presque la moitié de la planche (case 4) ; rangée 4, trois cases (cases 5, 6 et 7).</w:t>
      </w:r>
    </w:p>
    <w:p>
      <w:pPr>
        <w:shd w:fill="F4F4F4" w:color="auto" w:val="clear"/>
        <w:spacing w:after="80" w:line="252"/>
        <w:ind w:left="340" w:right="200"/>
      </w:pPr>
      <w:r>
        <w:rPr>
          <w:rFonts w:ascii="Consolas" w:cs="Consolas" w:eastAsia="Consolas" w:hAnsi="Consolas"/>
          <w:sz w:val="17"/>
          <w:szCs w:val="17"/>
        </w:rPr>
        <w:t xml:space="preserve">Case 1 : plan large de la chambre funéraire voûtée ; au centre, le grand sarcophage de pierre restauré, fissures recollées visibles. L'équipe entre en file indienne, lampes basses, silhouettes dans la poussière des faisceaux. Ambiance grave d'avant-dernière nuit. Style A.</w:t>
      </w:r>
    </w:p>
    <w:p>
      <w:pPr>
        <w:shd w:fill="F4F4F4" w:color="auto" w:val="clear"/>
        <w:spacing w:after="80" w:line="252"/>
        <w:ind w:left="340" w:right="200"/>
      </w:pPr>
      <w:r>
        <w:rPr>
          <w:rFonts w:ascii="Consolas" w:cs="Consolas" w:eastAsia="Consolas" w:hAnsi="Consolas"/>
          <w:sz w:val="17"/>
          <w:szCs w:val="17"/>
        </w:rPr>
        <w:t xml:space="preserve">Case 2 : Maya pose le petit capteur gris sur son trépied près des piliers de l'avant de la salle ; son écran montre une courbe qui monte, sans aucun chiffre ; diode orange. Mansour, derrière, parle doucement. Style A.</w:t>
      </w:r>
    </w:p>
    <w:p>
      <w:pPr>
        <w:shd w:fill="F4F4F4" w:color="auto" w:val="clear"/>
        <w:spacing w:after="80" w:line="252"/>
        <w:ind w:left="340" w:right="200"/>
      </w:pPr>
      <w:r>
        <w:rPr>
          <w:rFonts w:ascii="Consolas" w:cs="Consolas" w:eastAsia="Consolas" w:hAnsi="Consolas"/>
          <w:sz w:val="17"/>
          <w:szCs w:val="17"/>
        </w:rPr>
        <w:t xml:space="preserve">Case 3 : Kerbu déroule une natte sur le sol et s'allonge sur le dos, lampe frontale pointée vers le plafond ; à l'arrière, les autres commencent à l'imiter, un à un, avec un amusement discret. Style A.</w:t>
      </w:r>
    </w:p>
    <w:p>
      <w:pPr>
        <w:shd w:fill="F4F4F4" w:color="auto" w:val="clear"/>
        <w:spacing w:after="80" w:line="252"/>
        <w:ind w:left="340" w:right="200"/>
      </w:pPr>
      <w:r>
        <w:rPr>
          <w:rFonts w:ascii="Consolas" w:cs="Consolas" w:eastAsia="Consolas" w:hAnsi="Consolas"/>
          <w:sz w:val="17"/>
          <w:szCs w:val="17"/>
        </w:rPr>
        <w:t xml:space="preserve">Case 4 : grande case en contre-plongée totale, du point de vue des chercheurs allongés : la voûte de la chambre. Deux grandes figures de la déesse Nout, dos à dos, étirées sur toute la longueur, corps bleu sombre ; entre elles, des registres de petites figures et de barques, peintures anciennes délavées, inscriptions floues. Quatre faisceaux de lampe se croisent sur la voûte. Majestueux et silencieux. Style A.</w:t>
      </w:r>
    </w:p>
    <w:p>
      <w:pPr>
        <w:shd w:fill="F4F4F4" w:color="auto" w:val="clear"/>
        <w:spacing w:after="80" w:line="252"/>
        <w:ind w:left="340" w:right="200"/>
      </w:pPr>
      <w:r>
        <w:rPr>
          <w:rFonts w:ascii="Consolas" w:cs="Consolas" w:eastAsia="Consolas" w:hAnsi="Consolas"/>
          <w:sz w:val="17"/>
          <w:szCs w:val="17"/>
        </w:rPr>
        <w:t xml:space="preserve">Case 5 : Maya de profil, allongée, sa lampe dirigée vers le ventre étoilé de la déesse ; à côté d'elle, Mansour, allongé aussi, son chapeau posé sur la poitrine, qui parle. Style A.</w:t>
      </w:r>
    </w:p>
    <w:p>
      <w:pPr>
        <w:shd w:fill="F4F4F4" w:color="auto" w:val="clear"/>
        <w:spacing w:after="80" w:line="252"/>
        <w:ind w:left="340" w:right="200"/>
      </w:pPr>
      <w:r>
        <w:rPr>
          <w:rFonts w:ascii="Consolas" w:cs="Consolas" w:eastAsia="Consolas" w:hAnsi="Consolas"/>
          <w:sz w:val="17"/>
          <w:szCs w:val="17"/>
        </w:rPr>
        <w:t xml:space="preserve">Case 6 : plan sur la voûte : le faisceau de Nefertari glisse vers l'extrémité d'un des corps de Nout ; on devine Nefertari en amorce, bras tendu vers le haut, loin du plafond. Style A.</w:t>
      </w:r>
    </w:p>
    <w:p>
      <w:pPr>
        <w:shd w:fill="F4F4F4" w:color="auto" w:val="clear"/>
        <w:spacing w:after="80" w:line="252"/>
        <w:ind w:left="340" w:right="200"/>
      </w:pPr>
      <w:r>
        <w:rPr>
          <w:rFonts w:ascii="Consolas" w:cs="Consolas" w:eastAsia="Consolas" w:hAnsi="Consolas"/>
          <w:sz w:val="17"/>
          <w:szCs w:val="17"/>
        </w:rPr>
        <w:t xml:space="preserve">Case 7 : gros plan sur le visage de Kerbu, allongé, yeux grands ouverts, la lampe qui tremble un peu ; une idée qui le saisit. Espace libre au-dessus pour la bulle et une bulle de pensée.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11 · Planche 2 — Analyse d'une inscription : la crise</w:t>
      </w:r>
    </w:p>
    <w:p>
      <w:pPr>
        <w:pStyle w:val="ListParagraph"/>
        <w:numPr>
          <w:ilvl w:val="0"/>
          <w:numId w:val="63"/>
        </w:numPr>
        <w:spacing w:after="60" w:line="264"/>
      </w:pPr>
      <w:r>
        <w:rPr>
          <w:b/>
          <w:bCs/>
        </w:rPr>
        <w:t xml:space="preserve">Cases</w:t>
      </w:r>
      <w:r>
        <w:t xml:space="preserve"> : 8 · style A · Kerbu, Nefertari, Mansour, Maya</w:t>
      </w:r>
    </w:p>
    <w:p>
      <w:pPr>
        <w:pStyle w:val="ListParagraph"/>
        <w:numPr>
          <w:ilvl w:val="0"/>
          <w:numId w:val="63"/>
        </w:numPr>
        <w:spacing w:after="60" w:line="264"/>
      </w:pPr>
      <w:r>
        <w:rPr>
          <w:b/>
          <w:bCs/>
        </w:rPr>
        <w:t xml:space="preserve">⚠ Références</w:t>
      </w:r>
      <w:r>
        <w:t xml:space="preserve"> :</w:t>
      </w:r>
    </w:p>
    <w:p>
      <w:pPr>
        <w:pStyle w:val="ListParagraph"/>
        <w:numPr>
          <w:ilvl w:val="1"/>
          <w:numId w:val="63"/>
        </w:numPr>
        <w:spacing w:after="60" w:line="264"/>
      </w:pPr>
      <w:r>
        <w:t xml:space="preserve">Case 1 : scènes du Livre de la Terre sur les parois de J (lions d'Aker, bras de Noun) dans le faisceau — Piankoff &amp; Rambova 1954, TMP ; rester flou et lointain.</w:t>
      </w:r>
    </w:p>
    <w:p>
      <w:pPr>
        <w:pStyle w:val="ListParagraph"/>
        <w:numPr>
          <w:ilvl w:val="1"/>
          <w:numId w:val="63"/>
        </w:numPr>
        <w:spacing w:after="60" w:line="264"/>
      </w:pPr>
      <w:r>
        <w:t xml:space="preserve">Case 2 : </w:t>
      </w:r>
      <w:r>
        <w:rPr>
          <w:b/>
          <w:bCs/>
        </w:rPr>
        <w:t xml:space="preserve">[H]</w:t>
      </w:r>
      <w:r>
        <w:t xml:space="preserve"> figure de la « Mystérieuse » (Darnell §6.2) — </w:t>
      </w:r>
      <w:r>
        <w:rPr>
          <w:b/>
          <w:bCs/>
        </w:rPr>
        <w:t xml:space="preserve">emplacement à relever sur Piankoff &amp; Rambova 1954 avant de dessiner</w:t>
      </w:r>
      <w:r>
        <w:t xml:space="preserve"> ; légende hiéroglyphique floue, jamais inventée.</w:t>
      </w:r>
    </w:p>
    <w:p>
      <w:pPr>
        <w:pStyle w:val="ListParagraph"/>
        <w:numPr>
          <w:ilvl w:val="1"/>
          <w:numId w:val="63"/>
        </w:numPr>
        <w:spacing w:after="60" w:line="264"/>
      </w:pPr>
      <w:r>
        <w:t xml:space="preserve">Case 5 : livre de Piankoff &amp; Rambova 1954 avec annotations manuscrites — aucune page lisible.</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11, format portrait 2:3, mêmes personnages et mêmes règles que précédemment. Grille : rangée 1, deux cases (cases 1 et 2) ; rangée 2, deux cases (case 3 large à gauche, case 4 étroite à droite) ; rangée 3, deux cases (cases 5 et 6) ; rangée 4, deux cases (case 7 à gauche, case 8 à droite).</w:t>
      </w:r>
    </w:p>
    <w:p>
      <w:pPr>
        <w:shd w:fill="F4F4F4" w:color="auto" w:val="clear"/>
        <w:spacing w:after="80" w:line="252"/>
        <w:ind w:left="340" w:right="200"/>
      </w:pPr>
      <w:r>
        <w:rPr>
          <w:rFonts w:ascii="Consolas" w:cs="Consolas" w:eastAsia="Consolas" w:hAnsi="Consolas"/>
          <w:sz w:val="17"/>
          <w:szCs w:val="17"/>
        </w:rPr>
        <w:t xml:space="preserve">Case 1 : Kerbu se relève d'un bond, plan dynamique ; il balaie les parois de sa lampe et les scènes anciennes défilent dans le faisceau, floues, en traînées de couleur ocre et bleu. Exaltation. Il parle, espace libre au-dessus. Style A.</w:t>
      </w:r>
    </w:p>
    <w:p>
      <w:pPr>
        <w:shd w:fill="F4F4F4" w:color="auto" w:val="clear"/>
        <w:spacing w:after="80" w:line="252"/>
        <w:ind w:left="340" w:right="200"/>
      </w:pPr>
      <w:r>
        <w:rPr>
          <w:rFonts w:ascii="Consolas" w:cs="Consolas" w:eastAsia="Consolas" w:hAnsi="Consolas"/>
          <w:sz w:val="17"/>
          <w:szCs w:val="17"/>
        </w:rPr>
        <w:t xml:space="preserve">Case 2 : Kerbu s'arrête devant une grande figure peinte sur la paroi ; Nefertari s'approche, sa loupe d'épigraphiste levée à bonne distance de la paroi, et lit la légende (signes flous, illisibles). Concentration. Espace libre pour la bulle et un petit cartouche en bas de case. Style A.</w:t>
      </w:r>
    </w:p>
    <w:p>
      <w:pPr>
        <w:shd w:fill="F4F4F4" w:color="auto" w:val="clear"/>
        <w:spacing w:after="80" w:line="252"/>
        <w:ind w:left="340" w:right="200"/>
      </w:pPr>
      <w:r>
        <w:rPr>
          <w:rFonts w:ascii="Consolas" w:cs="Consolas" w:eastAsia="Consolas" w:hAnsi="Consolas"/>
          <w:sz w:val="17"/>
          <w:szCs w:val="17"/>
        </w:rPr>
        <w:t xml:space="preserve">Case 3 : Kerbu exalté, bras écartés, montre tour à tour la paroi et la voûte au-dessus de lui ; contre-plongée, lumière qui part dans tous les sens. Il est emporté par sa « grande théorie ». Style A.</w:t>
      </w:r>
    </w:p>
    <w:p>
      <w:pPr>
        <w:shd w:fill="F4F4F4" w:color="auto" w:val="clear"/>
        <w:spacing w:after="80" w:line="252"/>
        <w:ind w:left="340" w:right="200"/>
      </w:pPr>
      <w:r>
        <w:rPr>
          <w:rFonts w:ascii="Consolas" w:cs="Consolas" w:eastAsia="Consolas" w:hAnsi="Consolas"/>
          <w:sz w:val="17"/>
          <w:szCs w:val="17"/>
        </w:rPr>
        <w:t xml:space="preserve">Case 4 : plan serré sur la main de Nefertari qui compte sur ses doigts (un, deux, trois) ; derrière, flou, son visage calme et sérieux. Style A.</w:t>
      </w:r>
    </w:p>
    <w:p>
      <w:pPr>
        <w:shd w:fill="F4F4F4" w:color="auto" w:val="clear"/>
        <w:spacing w:after="80" w:line="252"/>
        <w:ind w:left="340" w:right="200"/>
      </w:pPr>
      <w:r>
        <w:rPr>
          <w:rFonts w:ascii="Consolas" w:cs="Consolas" w:eastAsia="Consolas" w:hAnsi="Consolas"/>
          <w:sz w:val="17"/>
          <w:szCs w:val="17"/>
        </w:rPr>
        <w:t xml:space="preserve">Case 5 : Kerbu déstabilisé, debout ; Mansour assis sur sa natte ouvre son vieux livre épais, marges pleines d'annotations manuscrites floues, aucune page lisible. Il parle avec douceur. Style A.</w:t>
      </w:r>
    </w:p>
    <w:p>
      <w:pPr>
        <w:shd w:fill="F4F4F4" w:color="auto" w:val="clear"/>
        <w:spacing w:after="80" w:line="252"/>
        <w:ind w:left="340" w:right="200"/>
      </w:pPr>
      <w:r>
        <w:rPr>
          <w:rFonts w:ascii="Consolas" w:cs="Consolas" w:eastAsia="Consolas" w:hAnsi="Consolas"/>
          <w:sz w:val="17"/>
          <w:szCs w:val="17"/>
        </w:rPr>
        <w:t xml:space="preserve">Case 6 : Maya tourne sa tablette vers eux : son modèle 3D déplie les quatre parois de la chambre à plat, en une frise colorée simplifiée. Visage honnête de Maya. Style A.</w:t>
      </w:r>
    </w:p>
    <w:p>
      <w:pPr>
        <w:shd w:fill="F4F4F4" w:color="auto" w:val="clear"/>
        <w:spacing w:after="80" w:line="252"/>
        <w:ind w:left="340" w:right="200"/>
      </w:pPr>
      <w:r>
        <w:rPr>
          <w:rFonts w:ascii="Consolas" w:cs="Consolas" w:eastAsia="Consolas" w:hAnsi="Consolas"/>
          <w:sz w:val="17"/>
          <w:szCs w:val="17"/>
        </w:rPr>
        <w:t xml:space="preserve">Case 7 : Nefertari s'accroupit près de Kerbu, voix plus douce, regard bienveillant, une main posée sur son propre genou. Espace libre pour deux bulles. Style A.</w:t>
      </w:r>
    </w:p>
    <w:p>
      <w:pPr>
        <w:shd w:fill="F4F4F4" w:color="auto" w:val="clear"/>
        <w:spacing w:after="80" w:line="252"/>
        <w:ind w:left="340" w:right="200"/>
      </w:pPr>
      <w:r>
        <w:rPr>
          <w:rFonts w:ascii="Consolas" w:cs="Consolas" w:eastAsia="Consolas" w:hAnsi="Consolas"/>
          <w:sz w:val="17"/>
          <w:szCs w:val="17"/>
        </w:rPr>
        <w:t xml:space="preserve">Case 8 : Kerbu seul dans le cadre, assis contre un pilier, sa lampe posée au sol, le faisceau qui part vers le vide noir. Grand espace sombre autour de lui, silence, mélancolie. Bulle de pensée à placer en haut.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11 · Planche 3 — Immersion dans l'Égypte antique : « Je ne sais pas lire les hiéroglyphes ! »</w:t>
      </w:r>
    </w:p>
    <w:p>
      <w:pPr>
        <w:pStyle w:val="ListParagraph"/>
        <w:numPr>
          <w:ilvl w:val="0"/>
          <w:numId w:val="64"/>
        </w:numPr>
        <w:spacing w:after="60" w:line="264"/>
      </w:pPr>
      <w:r>
        <w:rPr>
          <w:b/>
          <w:bCs/>
        </w:rPr>
        <w:t xml:space="preserve">Cases</w:t>
      </w:r>
      <w:r>
        <w:t xml:space="preserve"> : 7 · style C (reconstitution, liseré doré, torches) pour les cases 1 à 6 ; style A pour la case 7 · deux voyageurs antiques (fictifs), Kerbu (case 1, lampe), Marsac (off, non montré)</w:t>
      </w:r>
    </w:p>
    <w:p>
      <w:pPr>
        <w:pStyle w:val="ListParagraph"/>
        <w:numPr>
          <w:ilvl w:val="0"/>
          <w:numId w:val="64"/>
        </w:numPr>
        <w:spacing w:after="60" w:line="264"/>
      </w:pPr>
      <w:r>
        <w:rPr>
          <w:b/>
          <w:bCs/>
        </w:rPr>
        <w:t xml:space="preserve">⚠ Références</w:t>
      </w:r>
      <w:r>
        <w:t xml:space="preserve"> :</w:t>
      </w:r>
    </w:p>
    <w:p>
      <w:pPr>
        <w:pStyle w:val="ListParagraph"/>
        <w:numPr>
          <w:ilvl w:val="1"/>
          <w:numId w:val="64"/>
        </w:numPr>
        <w:spacing w:after="60" w:line="264"/>
      </w:pPr>
      <w:r>
        <w:t xml:space="preserve">Cases 1, 2, 3, 5, 7 : </w:t>
      </w:r>
      <w:r>
        <w:rPr>
          <w:b/>
          <w:bCs/>
        </w:rPr>
        <w:t xml:space="preserve">[H]</w:t>
      </w:r>
      <w:r>
        <w:t xml:space="preserve"> graffiti du corridor B — d'après une photographie de référence ; marques gravées </w:t>
      </w:r>
      <w:r>
        <w:rPr>
          <w:b/>
          <w:bCs/>
        </w:rPr>
        <w:t xml:space="preserve">illisibles</w:t>
      </w:r>
      <w:r>
        <w:t xml:space="preserve">, jamais de texte grec lisible ; ne pas dater ni localiser précisément.</w:t>
      </w:r>
    </w:p>
    <w:p>
      <w:pPr>
        <w:pStyle w:val="ListParagraph"/>
        <w:numPr>
          <w:ilvl w:val="1"/>
          <w:numId w:val="64"/>
        </w:numPr>
        <w:spacing w:after="60" w:line="264"/>
      </w:pPr>
      <w:r>
        <w:t xml:space="preserve">Case 2 : costumes et torches d'époque romaine en Égypte — d'après des références d'époque.</w:t>
      </w:r>
    </w:p>
    <w:p>
      <w:pPr>
        <w:pStyle w:val="ListParagraph"/>
        <w:numPr>
          <w:ilvl w:val="1"/>
          <w:numId w:val="64"/>
        </w:numPr>
        <w:spacing w:after="60" w:line="264"/>
      </w:pPr>
      <w:r>
        <w:t xml:space="preserve">Case 4 : divinité peinte du corridor B (Livre des Portes au sud ou Livre des Cavernes au nord) — </w:t>
      </w:r>
      <w:r>
        <w:rPr>
          <w:b/>
          <w:bCs/>
        </w:rPr>
        <w:t xml:space="preserve">copier d'après une paroi réelle (Piankoff &amp; Rambova 1954, TMP)</w:t>
      </w:r>
      <w:r>
        <w:t xml:space="preserve">, ne pas composer de figure.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11, format portrait 2:3, mêmes personnages et mêmes règles que précédemment. Grille : rangée 1, une case large (case 1) ; rangée 2, une grande case sur toute la largeur (case 2) ; rangée 3, deux cases (cases 3 et 4) ; rangée 4, trois cases (cases 5, 6 et 7).</w:t>
      </w:r>
    </w:p>
    <w:p>
      <w:pPr>
        <w:shd w:fill="F4F4F4" w:color="auto" w:val="clear"/>
        <w:spacing w:after="80" w:line="252"/>
        <w:ind w:left="340" w:right="200"/>
      </w:pPr>
      <w:r>
        <w:rPr>
          <w:rFonts w:ascii="Consolas" w:cs="Consolas" w:eastAsia="Consolas" w:hAnsi="Consolas"/>
          <w:sz w:val="17"/>
          <w:szCs w:val="17"/>
        </w:rPr>
        <w:t xml:space="preserve">Case 1 : case charnière, coupée en deux dans sa largeur : à gauche, la lumière froide d'une lampe LED sur des marques gravées à la pointe dans l'enduit, illisibles ; à droite, la même paroi éclairée par une flamme orangée. Le fin liseré doré apparaît autour de la case. Style C.</w:t>
      </w:r>
    </w:p>
    <w:p>
      <w:pPr>
        <w:shd w:fill="F4F4F4" w:color="auto" w:val="clear"/>
        <w:spacing w:after="80" w:line="252"/>
        <w:ind w:left="340" w:right="200"/>
      </w:pPr>
      <w:r>
        <w:rPr>
          <w:rFonts w:ascii="Consolas" w:cs="Consolas" w:eastAsia="Consolas" w:hAnsi="Consolas"/>
          <w:sz w:val="17"/>
          <w:szCs w:val="17"/>
        </w:rPr>
        <w:t xml:space="preserve">Case 2 : grande case, dans un long corridor en pente de la tombe : deux voyageurs de l'époque romaine, en tuniques et manteaux de voyage, portant chacun une torche. Les parois peintes brillent sous les flammes, déjà couvertes de dizaines de petites marques gravées illisibles. Émerveillement de touristes antiques. Le voyageur 1 parle, espace libre au-dessus. Style C, liseré doré.</w:t>
      </w:r>
    </w:p>
    <w:p>
      <w:pPr>
        <w:shd w:fill="F4F4F4" w:color="auto" w:val="clear"/>
        <w:spacing w:after="80" w:line="252"/>
        <w:ind w:left="340" w:right="200"/>
      </w:pPr>
      <w:r>
        <w:rPr>
          <w:rFonts w:ascii="Consolas" w:cs="Consolas" w:eastAsia="Consolas" w:hAnsi="Consolas"/>
          <w:sz w:val="17"/>
          <w:szCs w:val="17"/>
        </w:rPr>
        <w:t xml:space="preserve">Case 3 : le voyageur 1 approche sa torche d'une inscription gravée (illisible) et la lit à voix haute, en souriant, amusé. Le voyageur 2 regarde par-dessus son épaule. Style C, liseré doré.</w:t>
      </w:r>
    </w:p>
    <w:p>
      <w:pPr>
        <w:shd w:fill="F4F4F4" w:color="auto" w:val="clear"/>
        <w:spacing w:after="80" w:line="252"/>
        <w:ind w:left="340" w:right="200"/>
      </w:pPr>
      <w:r>
        <w:rPr>
          <w:rFonts w:ascii="Consolas" w:cs="Consolas" w:eastAsia="Consolas" w:hAnsi="Consolas"/>
          <w:sz w:val="17"/>
          <w:szCs w:val="17"/>
        </w:rPr>
        <w:t xml:space="preserve">Case 4 : case muette : le voyageur 1 lève les yeux de l'inscription vers un dieu peint juste à côté ; la flamme fait vibrer les couleurs anciennes. Sur son visage, la même perplexité que l'auteur du graffito. Style C, liseré doré.</w:t>
      </w:r>
    </w:p>
    <w:p>
      <w:pPr>
        <w:shd w:fill="F4F4F4" w:color="auto" w:val="clear"/>
        <w:spacing w:after="80" w:line="252"/>
        <w:ind w:left="340" w:right="200"/>
      </w:pPr>
      <w:r>
        <w:rPr>
          <w:rFonts w:ascii="Consolas" w:cs="Consolas" w:eastAsia="Consolas" w:hAnsi="Consolas"/>
          <w:sz w:val="17"/>
          <w:szCs w:val="17"/>
        </w:rPr>
        <w:t xml:space="preserve">Case 5 : le voyageur 1 sort une pointe de métal et grave quelques marques sous la première inscription (les marques restent illisibles). C'est le seul personnage qui approche la paroi. Espace libre en forme de petite tablette au-dessus de son geste, pour un cartouche. Style C, liseré doré.</w:t>
      </w:r>
    </w:p>
    <w:p>
      <w:pPr>
        <w:shd w:fill="F4F4F4" w:color="auto" w:val="clear"/>
        <w:spacing w:after="80" w:line="252"/>
        <w:ind w:left="340" w:right="200"/>
      </w:pPr>
      <w:r>
        <w:rPr>
          <w:rFonts w:ascii="Consolas" w:cs="Consolas" w:eastAsia="Consolas" w:hAnsi="Consolas"/>
          <w:sz w:val="17"/>
          <w:szCs w:val="17"/>
        </w:rPr>
        <w:t xml:space="preserve">Case 6 : le voyageur 2 rit doucement, la torche levée ; le voyageur 1, haussant les épaules, répond avec un sourire humble et heureux. Espace libre pour deux bulles. Style C, liseré doré.</w:t>
      </w:r>
    </w:p>
    <w:p>
      <w:pPr>
        <w:shd w:fill="F4F4F4" w:color="auto" w:val="clear"/>
        <w:spacing w:after="80" w:line="252"/>
        <w:ind w:left="340" w:right="200"/>
      </w:pPr>
      <w:r>
        <w:rPr>
          <w:rFonts w:ascii="Consolas" w:cs="Consolas" w:eastAsia="Consolas" w:hAnsi="Consolas"/>
          <w:sz w:val="17"/>
          <w:szCs w:val="17"/>
        </w:rPr>
        <w:t xml:space="preserve">Case 7 : retour au présent, même cadrage que la case 3 : les lampes LED froides remplacent les torches, les marques gravées sont pâlies par les siècles ; Kerbu de dos, lampe à la main, à distance de la paroi. Le liseré doré disparaît. Espace libre pour une bulle venue du hors-champ.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 (sauf le voyageur antique de la case 5, qui grave).</w:t>
      </w:r>
    </w:p>
    <w:p>
      <w:pPr>
        <w:spacing w:after="120"/>
      </w:pPr>
    </w:p>
    <w:p>
      <w:pPr>
        <w:pBdr>
          <w:bottom w:val="single" w:color="D6C7A8" w:sz="6" w:space="1"/>
        </w:pBdr>
        <w:spacing w:after="120" w:before="120"/>
      </w:pPr>
    </w:p>
    <w:p>
      <w:pPr>
        <w:pStyle w:val="Heading2"/>
      </w:pPr>
      <w:r>
        <w:t xml:space="preserve">Ép. 11 · Planche 4 — Révélation et suspense : trois idées reçues</w:t>
      </w:r>
    </w:p>
    <w:p>
      <w:pPr>
        <w:pStyle w:val="ListParagraph"/>
        <w:numPr>
          <w:ilvl w:val="0"/>
          <w:numId w:val="65"/>
        </w:numPr>
        <w:spacing w:after="60" w:line="264"/>
      </w:pPr>
      <w:r>
        <w:rPr>
          <w:b/>
          <w:bCs/>
        </w:rPr>
        <w:t xml:space="preserve">Cases</w:t>
      </w:r>
      <w:r>
        <w:t xml:space="preserve"> : 8 · style A · Marsac, Nefertari, Mansour, Maya, Kerbu</w:t>
      </w:r>
    </w:p>
    <w:p>
      <w:pPr>
        <w:pStyle w:val="ListParagraph"/>
        <w:numPr>
          <w:ilvl w:val="0"/>
          <w:numId w:val="65"/>
        </w:numPr>
        <w:spacing w:after="60" w:line="264"/>
      </w:pPr>
      <w:r>
        <w:rPr>
          <w:b/>
          <w:bCs/>
        </w:rPr>
        <w:t xml:space="preserve">⚠ Références</w:t>
      </w:r>
      <w:r>
        <w:t xml:space="preserve"> :</w:t>
      </w:r>
    </w:p>
    <w:p>
      <w:pPr>
        <w:pStyle w:val="ListParagraph"/>
        <w:numPr>
          <w:ilvl w:val="1"/>
          <w:numId w:val="65"/>
        </w:numPr>
        <w:spacing w:after="60" w:line="264"/>
      </w:pPr>
      <w:r>
        <w:t xml:space="preserve">Case 2 : relief de Dendérah (« ampoule ») </w:t>
      </w:r>
      <w:r>
        <w:rPr>
          <w:b/>
          <w:bCs/>
        </w:rPr>
        <w:t xml:space="preserve">uniquement sur l'écran de la tablette de Marsac</w:t>
      </w:r>
      <w:r>
        <w:t xml:space="preserve"> — redessiner d'après une photographie de référence du relief de Dendérah, sans invention.</w:t>
      </w:r>
    </w:p>
    <w:p>
      <w:pPr>
        <w:pStyle w:val="ListParagraph"/>
        <w:numPr>
          <w:ilvl w:val="1"/>
          <w:numId w:val="65"/>
        </w:numPr>
        <w:spacing w:after="60" w:line="264"/>
      </w:pPr>
      <w:r>
        <w:t xml:space="preserve">Cases 3 et 7 : graffiti du corridor B / de l'entrée — marques illisibles.</w:t>
      </w:r>
    </w:p>
    <w:p>
      <w:pPr>
        <w:pStyle w:val="ListParagraph"/>
        <w:numPr>
          <w:ilvl w:val="1"/>
          <w:numId w:val="65"/>
        </w:numPr>
        <w:spacing w:after="60" w:line="264"/>
      </w:pPr>
      <w:r>
        <w:t xml:space="preserve">Case 4 : plan schématique à l'écran (aucun plan réel précis requis).</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11, format portrait 2:3, mêmes personnages et mêmes règles que précédemment. Grille : rangée 1, deux cases (case 1 large à gauche, case 2 à droite) ; rangée 2, deux cases (cases 3 et 4) ; rangée 3, trois cases (cases 5, 6 et 7) ; rangée 4, un bandeau final sur toute la largeur (case 8).</w:t>
      </w:r>
    </w:p>
    <w:p>
      <w:pPr>
        <w:shd w:fill="F4F4F4" w:color="auto" w:val="clear"/>
        <w:spacing w:after="80" w:line="252"/>
        <w:ind w:left="340" w:right="200"/>
      </w:pPr>
      <w:r>
        <w:rPr>
          <w:rFonts w:ascii="Consolas" w:cs="Consolas" w:eastAsia="Consolas" w:hAnsi="Consolas"/>
          <w:sz w:val="17"/>
          <w:szCs w:val="17"/>
        </w:rPr>
        <w:t xml:space="preserve">Case 1 : à l'entrée de la tombe, sous des projecteurs de chantier, nuit noire au-dessus. Julien Marsac tend sa tablette vers l'équipe : à l'écran, trois vignettes sans aucun texte (une image de relief sculpté, un plan de bâtiment, un ciel nocturne vague). Marsac insistant, presque suppliant. Style A.</w:t>
      </w:r>
    </w:p>
    <w:p>
      <w:pPr>
        <w:shd w:fill="F4F4F4" w:color="auto" w:val="clear"/>
        <w:spacing w:after="80" w:line="252"/>
        <w:ind w:left="340" w:right="200"/>
      </w:pPr>
      <w:r>
        <w:rPr>
          <w:rFonts w:ascii="Consolas" w:cs="Consolas" w:eastAsia="Consolas" w:hAnsi="Consolas"/>
          <w:sz w:val="17"/>
          <w:szCs w:val="17"/>
        </w:rPr>
        <w:t xml:space="preserve">Case 2 : gros plan sur la tablette de Marsac : la première vignette agrandie montre un relief de temple égyptien en pierre (le relief de Dendérah) représentant un serpent sortant d'une fleur de lotus, sans inscription lisible. Nefertari, en amorce, détourne déjà le regard, peu impressionnée. Style A.</w:t>
      </w:r>
    </w:p>
    <w:p>
      <w:pPr>
        <w:shd w:fill="F4F4F4" w:color="auto" w:val="clear"/>
        <w:spacing w:after="80" w:line="252"/>
        <w:ind w:left="340" w:right="200"/>
      </w:pPr>
      <w:r>
        <w:rPr>
          <w:rFonts w:ascii="Consolas" w:cs="Consolas" w:eastAsia="Consolas" w:hAnsi="Consolas"/>
          <w:sz w:val="17"/>
          <w:szCs w:val="17"/>
        </w:rPr>
        <w:t xml:space="preserve">Case 3 : Mansour, appuyé sur sa canne, désigne derrière lui les marques gravées anciennes de l'entrée, illisibles ; geste calme de conteur. Il parle. Style A.</w:t>
      </w:r>
    </w:p>
    <w:p>
      <w:pPr>
        <w:shd w:fill="F4F4F4" w:color="auto" w:val="clear"/>
        <w:spacing w:after="80" w:line="252"/>
        <w:ind w:left="340" w:right="200"/>
      </w:pPr>
      <w:r>
        <w:rPr>
          <w:rFonts w:ascii="Consolas" w:cs="Consolas" w:eastAsia="Consolas" w:hAnsi="Consolas"/>
          <w:sz w:val="17"/>
          <w:szCs w:val="17"/>
        </w:rPr>
        <w:t xml:space="preserve">Case 4 : sur la tablette, deuxième vignette : un plan de tombe avec une pièce dessinée en pointillés. Maya hausse les épaules face à Marsac. Espace libre pour plusieurs bulles. Style A.</w:t>
      </w:r>
    </w:p>
    <w:p>
      <w:pPr>
        <w:shd w:fill="F4F4F4" w:color="auto" w:val="clear"/>
        <w:spacing w:after="80" w:line="252"/>
        <w:ind w:left="340" w:right="200"/>
      </w:pPr>
      <w:r>
        <w:rPr>
          <w:rFonts w:ascii="Consolas" w:cs="Consolas" w:eastAsia="Consolas" w:hAnsi="Consolas"/>
          <w:sz w:val="17"/>
          <w:szCs w:val="17"/>
        </w:rPr>
        <w:t xml:space="preserve">Case 5 : Marsac, moins sûr de lui, montre la troisième vignette : simple ciel étoilé flou, sans aucune silhouette ni vaisseau. Kerbu répond avec un sourire en coin. Style A.</w:t>
      </w:r>
    </w:p>
    <w:p>
      <w:pPr>
        <w:shd w:fill="F4F4F4" w:color="auto" w:val="clear"/>
        <w:spacing w:after="80" w:line="252"/>
        <w:ind w:left="340" w:right="200"/>
      </w:pPr>
      <w:r>
        <w:rPr>
          <w:rFonts w:ascii="Consolas" w:cs="Consolas" w:eastAsia="Consolas" w:hAnsi="Consolas"/>
          <w:sz w:val="17"/>
          <w:szCs w:val="17"/>
        </w:rPr>
        <w:t xml:space="preserve">Case 6 : Marsac éteint sa tablette ; écran noir. Long silence : il regarde l'entrée noire du tombeau. Pas humilié : il hésite, puis décide. Style A.</w:t>
      </w:r>
    </w:p>
    <w:p>
      <w:pPr>
        <w:shd w:fill="F4F4F4" w:color="auto" w:val="clear"/>
        <w:spacing w:after="80" w:line="252"/>
        <w:ind w:left="340" w:right="200"/>
      </w:pPr>
      <w:r>
        <w:rPr>
          <w:rFonts w:ascii="Consolas" w:cs="Consolas" w:eastAsia="Consolas" w:hAnsi="Consolas"/>
          <w:sz w:val="17"/>
          <w:szCs w:val="17"/>
        </w:rPr>
        <w:t xml:space="preserve">Case 7 : Kerbu tourné vers les graffiti, la lampe basse, apaisé ; Nefertari derrière lui, petit sourire. Style A.</w:t>
      </w:r>
    </w:p>
    <w:p>
      <w:pPr>
        <w:shd w:fill="F4F4F4" w:color="auto" w:val="clear"/>
        <w:spacing w:after="80" w:line="252"/>
        <w:ind w:left="340" w:right="200"/>
      </w:pPr>
      <w:r>
        <w:rPr>
          <w:rFonts w:ascii="Consolas" w:cs="Consolas" w:eastAsia="Consolas" w:hAnsi="Consolas"/>
          <w:sz w:val="17"/>
          <w:szCs w:val="17"/>
        </w:rPr>
        <w:t xml:space="preserve">Case 8 : bandeau final, gros plan sur le petit capteur gris sur son trépied : son écran clignote, la courbe touche le haut du cadre (aucun chiffre), diode rouge. Tension. Espace libre pour deux bulles et un cartouche.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left w:val="single" w:color="B8860B" w:sz="18" w:space="8"/>
        </w:pBdr>
        <w:shd w:fill="FBF6EC" w:color="auto" w:val="clear"/>
        <w:spacing w:after="140" w:before="60" w:line="264"/>
        <w:ind w:left="340" w:right="200"/>
      </w:pPr>
      <w:r>
        <w:rPr>
          <w:sz w:val="21"/>
          <w:szCs w:val="21"/>
        </w:rPr>
        <w:t xml:space="preserve">Sécurité : si ChatGPT ajoute une silhouette ou un vaisseau dans la troisième vignette, redemander : « Refais seulement la case 5 : la vignette ne montre qu'un ciel étoilé flou, rien d'autre. »</w:t>
      </w:r>
    </w:p>
    <w:p>
      <w:pPr>
        <w:pBdr>
          <w:bottom w:val="single" w:color="D6C7A8" w:sz="6" w:space="1"/>
        </w:pBdr>
        <w:spacing w:after="120" w:before="120"/>
      </w:pPr>
    </w:p>
    <w:p>
      <w:pPr>
        <w:pStyle w:val="Heading2"/>
      </w:pPr>
      <w:r>
        <w:t xml:space="preserve">Ép. 11 · Page documentaire — « Ce que KV9 n'est pas »</w:t>
      </w:r>
    </w:p>
    <w:p>
      <w:pPr>
        <w:pStyle w:val="ListParagraph"/>
        <w:numPr>
          <w:ilvl w:val="0"/>
          <w:numId w:val="66"/>
        </w:numPr>
        <w:spacing w:after="60" w:line="264"/>
      </w:pPr>
      <w:r>
        <w:rPr>
          <w:b/>
          <w:bCs/>
        </w:rPr>
        <w:t xml:space="preserve">Cases</w:t>
      </w:r>
      <w:r>
        <w:t xml:space="preserve"> : 1 illustration (schéma) · style schématique sobre · aucun personnage</w:t>
      </w:r>
    </w:p>
    <w:p>
      <w:pPr>
        <w:pStyle w:val="ListParagraph"/>
        <w:numPr>
          <w:ilvl w:val="0"/>
          <w:numId w:val="66"/>
        </w:numPr>
        <w:spacing w:after="60" w:line="264"/>
      </w:pPr>
      <w:r>
        <w:rPr>
          <w:b/>
          <w:bCs/>
        </w:rPr>
        <w:t xml:space="preserve">⚠ Références</w:t>
      </w:r>
      <w:r>
        <w:t xml:space="preserve"> : voûte de J (deux Nout dos à dos, place des Livres du Jour et de la Nuit) — </w:t>
      </w:r>
      <w:r>
        <w:rPr>
          <w:b/>
          <w:bCs/>
        </w:rPr>
        <w:t xml:space="preserve">redessiner d'après Piankoff &amp; Rambova 1954 / Theban Mapping Project</w:t>
      </w:r>
      <w:r>
        <w:t xml:space="preserve">. La flèche « 12ᵉ heure : le soleil sort de Nout » sera légendée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pour la page documentaire de l'épisode 11, format paysage 3:2, mêmes règles que précédemment. Schéma pédagogique sobre, comme une planche de relevé aquarellé sur papier crème, traits encre noire.</w:t>
      </w:r>
    </w:p>
    <w:p>
      <w:pPr>
        <w:shd w:fill="F4F4F4" w:color="auto" w:val="clear"/>
        <w:spacing w:after="80" w:line="252"/>
        <w:ind w:left="340" w:right="200"/>
      </w:pPr>
      <w:r>
        <w:rPr>
          <w:rFonts w:ascii="Consolas" w:cs="Consolas" w:eastAsia="Consolas" w:hAnsi="Consolas"/>
          <w:sz w:val="17"/>
          <w:szCs w:val="17"/>
        </w:rPr>
        <w:t xml:space="preserve">Vue à plat, déroulée, d'une voûte de chambre funéraire : deux grandes figures de la déesse Nout dos à dos, corps arqués bleu sombre, étirées sur toute la longueur ; entre elles et le long de leurs corps, deux bandes de registres simplifiés (petites barques et petites figures en silhouette, sans détail ni inscription). Une flèche dorée vierge pointe vers l'extrémité d'un des corps de Nout, avec un petit espace libre à côté pour une légende.</w:t>
      </w:r>
    </w:p>
    <w:p>
      <w:pPr>
        <w:shd w:fill="F4F4F4" w:color="auto" w:val="clear"/>
        <w:spacing w:after="0" w:line="252"/>
        <w:ind w:left="340" w:right="200"/>
      </w:pPr>
      <w:r>
        <w:rPr>
          <w:rFonts w:ascii="Consolas" w:cs="Consolas" w:eastAsia="Consolas" w:hAnsi="Consolas"/>
          <w:sz w:val="17"/>
          <w:szCs w:val="17"/>
        </w:rPr>
        <w:t xml:space="preserve">Rappel : aucun texte, aucune lettre, aucun chiffre, aucun hiéroglyphe lisible ; toutes les étiquettes restent vierges.</w:t>
      </w:r>
    </w:p>
    <w:p>
      <w:pPr>
        <w:spacing w:after="120"/>
      </w:pPr>
    </w:p>
    <w:p>
      <w:pPr>
        <w:pBdr>
          <w:bottom w:val="single" w:color="D6C7A8" w:sz="6" w:space="1"/>
        </w:pBdr>
        <w:spacing w:after="120" w:before="120"/>
      </w:pPr>
    </w:p>
    <w:p>
      <w:r>
        <w:br w:type="page"/>
      </w:r>
    </w:p>
    <w:p>
      <w:pPr>
        <w:pStyle w:val="Heading1"/>
      </w:pPr>
      <w:r>
        <w:t xml:space="preserve">ÉPISODE 12 — Le Soleil renaît</w:t>
      </w:r>
    </w:p>
    <w:p>
      <w:pPr>
        <w:pStyle w:val="Heading2"/>
      </w:pPr>
      <w:r>
        <w:t xml:space="preserve">Ép. 12 · Planche 1 — Découverte archéologique : l'aube au bout de l'axe</w:t>
      </w:r>
    </w:p>
    <w:p>
      <w:pPr>
        <w:pStyle w:val="ListParagraph"/>
        <w:numPr>
          <w:ilvl w:val="0"/>
          <w:numId w:val="67"/>
        </w:numPr>
        <w:spacing w:after="60" w:line="264"/>
      </w:pPr>
      <w:r>
        <w:rPr>
          <w:b/>
          <w:bCs/>
        </w:rPr>
        <w:t xml:space="preserve">Cases</w:t>
      </w:r>
      <w:r>
        <w:t xml:space="preserve"> : 7 (la case 3 est une bande de trois mini-cases) · style A · Mansour, Maya, Kerbu, Nefertari</w:t>
      </w:r>
    </w:p>
    <w:p>
      <w:pPr>
        <w:pStyle w:val="ListParagraph"/>
        <w:numPr>
          <w:ilvl w:val="0"/>
          <w:numId w:val="67"/>
        </w:numPr>
        <w:spacing w:after="60" w:line="264"/>
      </w:pPr>
      <w:r>
        <w:rPr>
          <w:b/>
          <w:bCs/>
        </w:rPr>
        <w:t xml:space="preserve">⚠ Références</w:t>
      </w:r>
      <w:r>
        <w:t xml:space="preserve"> :</w:t>
      </w:r>
    </w:p>
    <w:p>
      <w:pPr>
        <w:pStyle w:val="ListParagraph"/>
        <w:numPr>
          <w:ilvl w:val="1"/>
          <w:numId w:val="67"/>
        </w:numPr>
        <w:spacing w:after="60" w:line="264"/>
      </w:pPr>
      <w:r>
        <w:t xml:space="preserve">Case 1 : entrée de KV9 et sa grille — photographies (Theban Mapping Project).</w:t>
      </w:r>
    </w:p>
    <w:p>
      <w:pPr>
        <w:pStyle w:val="ListParagraph"/>
        <w:numPr>
          <w:ilvl w:val="1"/>
          <w:numId w:val="67"/>
        </w:numPr>
        <w:spacing w:after="60" w:line="264"/>
      </w:pPr>
      <w:r>
        <w:t xml:space="preserve">Case 3 : corridors, piliers de la salle F, corridors G et H, antichambre I — </w:t>
      </w:r>
      <w:r>
        <w:rPr>
          <w:b/>
          <w:bCs/>
        </w:rPr>
        <w:t xml:space="preserve">copier d'après les photographies de référence</w:t>
      </w:r>
      <w:r>
        <w:t xml:space="preserve">, sans composer de scènes.</w:t>
      </w:r>
    </w:p>
    <w:p>
      <w:pPr>
        <w:pStyle w:val="ListParagraph"/>
        <w:numPr>
          <w:ilvl w:val="1"/>
          <w:numId w:val="67"/>
        </w:numPr>
        <w:spacing w:after="60" w:line="264"/>
      </w:pPr>
      <w:r>
        <w:t xml:space="preserve">Case 4 : salle K, inachevée — aspect des parois </w:t>
      </w:r>
      <w:r>
        <w:rPr>
          <w:b/>
          <w:bCs/>
        </w:rPr>
        <w:t xml:space="preserve">d'après photographies</w:t>
      </w:r>
      <w:r>
        <w:t xml:space="preserve">.</w:t>
      </w:r>
    </w:p>
    <w:p>
      <w:pPr>
        <w:pStyle w:val="ListParagraph"/>
        <w:numPr>
          <w:ilvl w:val="1"/>
          <w:numId w:val="67"/>
        </w:numPr>
        <w:spacing w:after="60" w:line="264"/>
      </w:pPr>
      <w:r>
        <w:t xml:space="preserve">Case 5 : </w:t>
      </w:r>
      <w:r>
        <w:rPr>
          <w:b/>
          <w:bCs/>
        </w:rPr>
        <w:t xml:space="preserve">[H]</w:t>
      </w:r>
      <w:r>
        <w:t xml:space="preserve"> scène finale du Livre des Portes en K (Noun soulève la barque de Rê, roi agenouillé, décans en adoration) — </w:t>
      </w:r>
      <w:r>
        <w:rPr>
          <w:b/>
          <w:bCs/>
        </w:rPr>
        <w:t xml:space="preserve">copier strictement d'après Piankoff &amp; Rambova 1954 ou le TMP</w:t>
      </w:r>
      <w:r>
        <w:t xml:space="preserve"> (composition, nombre de figures, couleurs).</w:t>
      </w:r>
    </w:p>
    <w:p>
      <w:pPr>
        <w:spacing w:after="60"/>
      </w:pPr>
    </w:p>
    <w:p>
      <w:pPr>
        <w:shd w:fill="F4F4F4" w:color="auto" w:val="clear"/>
        <w:spacing w:after="80" w:line="252"/>
        <w:ind w:left="340" w:right="200"/>
      </w:pPr>
      <w:r>
        <w:rPr>
          <w:rFonts w:ascii="Consolas" w:cs="Consolas" w:eastAsia="Consolas" w:hAnsi="Consolas"/>
          <w:sz w:val="17"/>
          <w:szCs w:val="17"/>
        </w:rPr>
        <w:t xml:space="preserve">Planche 1 de l'épisode 12, format portrait 2:3, mêmes personnages et mêmes règles que précédemment. Grille : rangée 1, un bandeau sur toute la largeur (case 1) ; rangée 2, une case étroite à gauche (case 2) et, à droite, une bande de trois petites cases enchaînées (case 3) ; rangée 3, une case basse sur toute la largeur (case 4) ; rangée 4, une grande case sur toute la largeur occupant près de la moitié de la planche (case 5) ; rangée 5, deux cases (cases 6 et 7).</w:t>
      </w:r>
    </w:p>
    <w:p>
      <w:pPr>
        <w:shd w:fill="F4F4F4" w:color="auto" w:val="clear"/>
        <w:spacing w:after="80" w:line="252"/>
        <w:ind w:left="340" w:right="200"/>
      </w:pPr>
      <w:r>
        <w:rPr>
          <w:rFonts w:ascii="Consolas" w:cs="Consolas" w:eastAsia="Consolas" w:hAnsi="Consolas"/>
          <w:sz w:val="17"/>
          <w:szCs w:val="17"/>
        </w:rPr>
        <w:t xml:space="preserve">Case 1 : bandeau : l'entrée de la tombe dans la falaise, nuit noire, projecteurs. L'équipe passe la grille de fer ; Mansour serre son vieux livre contre sa poitrine. Gravité de la dernière descente. Style A.</w:t>
      </w:r>
    </w:p>
    <w:p>
      <w:pPr>
        <w:shd w:fill="F4F4F4" w:color="auto" w:val="clear"/>
        <w:spacing w:after="80" w:line="252"/>
        <w:ind w:left="340" w:right="200"/>
      </w:pPr>
      <w:r>
        <w:rPr>
          <w:rFonts w:ascii="Consolas" w:cs="Consolas" w:eastAsia="Consolas" w:hAnsi="Consolas"/>
          <w:sz w:val="17"/>
          <w:szCs w:val="17"/>
        </w:rPr>
        <w:t xml:space="preserve">Case 2 : plan serré sur Maya, regard inquiet sur l'écran du capteur (courbe sans chiffre, diode orange). Kerbu, en amorce, répond d'un ton décidé. Style A.</w:t>
      </w:r>
    </w:p>
    <w:p>
      <w:pPr>
        <w:shd w:fill="F4F4F4" w:color="auto" w:val="clear"/>
        <w:spacing w:after="80" w:line="252"/>
        <w:ind w:left="340" w:right="200"/>
      </w:pPr>
      <w:r>
        <w:rPr>
          <w:rFonts w:ascii="Consolas" w:cs="Consolas" w:eastAsia="Consolas" w:hAnsi="Consolas"/>
          <w:sz w:val="17"/>
          <w:szCs w:val="17"/>
        </w:rPr>
        <w:t xml:space="preserve">Case 3 : trois petites cases au même angle, comme un travelling : un long corridor en pente avec ses parois peintes dans l'ombre ; une salle à piliers ; puis des corridors plus étroits et une petite antichambre. Silhouettes de l'équipe qui avancent, lampes en avant. Style A.</w:t>
      </w:r>
    </w:p>
    <w:p>
      <w:pPr>
        <w:shd w:fill="F4F4F4" w:color="auto" w:val="clear"/>
        <w:spacing w:after="80" w:line="252"/>
        <w:ind w:left="340" w:right="200"/>
      </w:pPr>
      <w:r>
        <w:rPr>
          <w:rFonts w:ascii="Consolas" w:cs="Consolas" w:eastAsia="Consolas" w:hAnsi="Consolas"/>
          <w:sz w:val="17"/>
          <w:szCs w:val="17"/>
        </w:rPr>
        <w:t xml:space="preserve">Case 4 : la chambre funéraire, le grand sarcophage dépassé au premier plan ; au-delà, une ouverture plus petite donnant sur une salle plus basse et inachevée. Nefertari la désigne du bras, sans toucher. Style A.</w:t>
      </w:r>
    </w:p>
    <w:p>
      <w:pPr>
        <w:shd w:fill="F4F4F4" w:color="auto" w:val="clear"/>
        <w:spacing w:after="80" w:line="252"/>
        <w:ind w:left="340" w:right="200"/>
      </w:pPr>
      <w:r>
        <w:rPr>
          <w:rFonts w:ascii="Consolas" w:cs="Consolas" w:eastAsia="Consolas" w:hAnsi="Consolas"/>
          <w:sz w:val="17"/>
          <w:szCs w:val="17"/>
        </w:rPr>
        <w:t xml:space="preserve">Case 5 : grande case, dans la petite salle inachevée : les quatre lampes convergent sur une scène peinte ancienne : un dieu barbu à la peau bleu-vert, les bras levés, soulève une barque hors des eaux ; un roi agenouillé ; des figures en adoration. Peinture réelle décrite sobrement, couleurs délavées. L'équipe en silhouettes de dos, à distance, recueillie. Style A.</w:t>
      </w:r>
    </w:p>
    <w:p>
      <w:pPr>
        <w:shd w:fill="F4F4F4" w:color="auto" w:val="clear"/>
        <w:spacing w:after="80" w:line="252"/>
        <w:ind w:left="340" w:right="200"/>
      </w:pPr>
      <w:r>
        <w:rPr>
          <w:rFonts w:ascii="Consolas" w:cs="Consolas" w:eastAsia="Consolas" w:hAnsi="Consolas"/>
          <w:sz w:val="17"/>
          <w:szCs w:val="17"/>
        </w:rPr>
        <w:t xml:space="preserve">Case 6 : Maya, la lampe levée, fronce les sourcils, intriguée ; Nefertari à côté d'elle, explicative. Espace libre pour deux bulles. Style A.</w:t>
      </w:r>
    </w:p>
    <w:p>
      <w:pPr>
        <w:shd w:fill="F4F4F4" w:color="auto" w:val="clear"/>
        <w:spacing w:after="80" w:line="252"/>
        <w:ind w:left="340" w:right="200"/>
      </w:pPr>
      <w:r>
        <w:rPr>
          <w:rFonts w:ascii="Consolas" w:cs="Consolas" w:eastAsia="Consolas" w:hAnsi="Consolas"/>
          <w:sz w:val="17"/>
          <w:szCs w:val="17"/>
        </w:rPr>
        <w:t xml:space="preserve">Case 7 : gros plan sur le visage de Kerbu, éclairé par le reflet chaud de la scène peinte, émotion contenue. Il parle à voix basse.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12 · Planche 2 — Analyse : la 12ᵉ heure</w:t>
      </w:r>
    </w:p>
    <w:p>
      <w:pPr>
        <w:pStyle w:val="ListParagraph"/>
        <w:numPr>
          <w:ilvl w:val="0"/>
          <w:numId w:val="68"/>
        </w:numPr>
        <w:spacing w:after="60" w:line="264"/>
      </w:pPr>
      <w:r>
        <w:rPr>
          <w:b/>
          <w:bCs/>
        </w:rPr>
        <w:t xml:space="preserve">Cases</w:t>
      </w:r>
      <w:r>
        <w:t xml:space="preserve"> : 8 · style A · Kerbu, Nefertari, Maya, Mansour</w:t>
      </w:r>
    </w:p>
    <w:p>
      <w:pPr>
        <w:pStyle w:val="ListParagraph"/>
        <w:numPr>
          <w:ilvl w:val="0"/>
          <w:numId w:val="68"/>
        </w:numPr>
        <w:spacing w:after="60" w:line="264"/>
      </w:pPr>
      <w:r>
        <w:rPr>
          <w:b/>
          <w:bCs/>
        </w:rPr>
        <w:t xml:space="preserve">⚠ Références</w:t>
      </w:r>
      <w:r>
        <w:t xml:space="preserve"> :</w:t>
      </w:r>
    </w:p>
    <w:p>
      <w:pPr>
        <w:pStyle w:val="ListParagraph"/>
        <w:numPr>
          <w:ilvl w:val="1"/>
          <w:numId w:val="68"/>
        </w:numPr>
        <w:spacing w:after="60" w:line="264"/>
      </w:pPr>
      <w:r>
        <w:t xml:space="preserve">Case 3 : scène finale du Livre des Portes en K, en arrière-plan — Piankoff &amp; Rambova 1954, TMP.</w:t>
      </w:r>
    </w:p>
    <w:p>
      <w:pPr>
        <w:pStyle w:val="ListParagraph"/>
        <w:numPr>
          <w:ilvl w:val="1"/>
          <w:numId w:val="68"/>
        </w:numPr>
        <w:spacing w:after="60" w:line="264"/>
      </w:pPr>
      <w:r>
        <w:t xml:space="preserve">Case 2 : si une vignette de la 12ᵉ heure de l'Amdouat est montrée, elle vient d'</w:t>
      </w:r>
      <w:r>
        <w:rPr>
          <w:b/>
          <w:bCs/>
        </w:rPr>
        <w:t xml:space="preserve">une autre tombe</w:t>
      </w:r>
      <w:r>
        <w:t xml:space="preserve"> (KV34, Thoutmosis III), sur l'écran de Maya seulement, redessinée d'après référence ; mention « autre tombe » au lettrage.</w:t>
      </w:r>
    </w:p>
    <w:p>
      <w:pPr>
        <w:pStyle w:val="ListParagraph"/>
        <w:numPr>
          <w:ilvl w:val="1"/>
          <w:numId w:val="68"/>
        </w:numPr>
        <w:spacing w:after="60" w:line="264"/>
      </w:pPr>
      <w:r>
        <w:t xml:space="preserve">Case 6 : modèle des quatre parois de J et de K — schématique, à l'écran (positions savantes en système Piankoff seulement, légende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Planche 2 de l'épisode 12, format portrait 2:3, mêmes personnages et mêmes règles que précédemment. Grille : rangée 1, trois cases (cases 1, 2 et 3) ; rangée 2, deux cases (cases 4 et 5) ; rangée 3, une grande case sur toute la largeur (case 6) ; rangée 4, deux cases (case 7 à gauche, large ; case 8 à droite).</w:t>
      </w:r>
    </w:p>
    <w:p>
      <w:pPr>
        <w:shd w:fill="F4F4F4" w:color="auto" w:val="clear"/>
        <w:spacing w:after="80" w:line="252"/>
        <w:ind w:left="340" w:right="200"/>
      </w:pPr>
      <w:r>
        <w:rPr>
          <w:rFonts w:ascii="Consolas" w:cs="Consolas" w:eastAsia="Consolas" w:hAnsi="Consolas"/>
          <w:sz w:val="17"/>
          <w:szCs w:val="17"/>
        </w:rPr>
        <w:t xml:space="preserve">Case 1 : dans la petite salle du fond, Kerbu se tourne vers Nefertari ; elle répond, sérieuse. Lumière chaude des lampes sur leurs visages. Espace libre pour deux bulles. Style A.</w:t>
      </w:r>
    </w:p>
    <w:p>
      <w:pPr>
        <w:shd w:fill="F4F4F4" w:color="auto" w:val="clear"/>
        <w:spacing w:after="80" w:line="252"/>
        <w:ind w:left="340" w:right="200"/>
      </w:pPr>
      <w:r>
        <w:rPr>
          <w:rFonts w:ascii="Consolas" w:cs="Consolas" w:eastAsia="Consolas" w:hAnsi="Consolas"/>
          <w:sz w:val="17"/>
          <w:szCs w:val="17"/>
        </w:rPr>
        <w:t xml:space="preserve">Case 2 : gros plan sur la tablette de Maya : un modèle 3D de corridors où une série de petites cases s'allument une à une ; à la fin de la série, une case vide et sombre. Style A.</w:t>
      </w:r>
    </w:p>
    <w:p>
      <w:pPr>
        <w:shd w:fill="F4F4F4" w:color="auto" w:val="clear"/>
        <w:spacing w:after="80" w:line="252"/>
        <w:ind w:left="340" w:right="200"/>
      </w:pPr>
      <w:r>
        <w:rPr>
          <w:rFonts w:ascii="Consolas" w:cs="Consolas" w:eastAsia="Consolas" w:hAnsi="Consolas"/>
          <w:sz w:val="17"/>
          <w:szCs w:val="17"/>
        </w:rPr>
        <w:t xml:space="preserve">Case 3 : Kerbu, la main tendue vers la scène peinte du dieu qui soulève la barque, sans la toucher, à une bonne distance ; regard ému. Style A.</w:t>
      </w:r>
    </w:p>
    <w:p>
      <w:pPr>
        <w:shd w:fill="F4F4F4" w:color="auto" w:val="clear"/>
        <w:spacing w:after="80" w:line="252"/>
        <w:ind w:left="340" w:right="200"/>
      </w:pPr>
      <w:r>
        <w:rPr>
          <w:rFonts w:ascii="Consolas" w:cs="Consolas" w:eastAsia="Consolas" w:hAnsi="Consolas"/>
          <w:sz w:val="17"/>
          <w:szCs w:val="17"/>
        </w:rPr>
        <w:t xml:space="preserve">Case 4 : Nefertari, sourcil levé, bras croisés ; Kerbu lui répond avec un sourire complice, une main levée en signe de reddition amusée. Espace libre pour trois bulles. Style A.</w:t>
      </w:r>
    </w:p>
    <w:p>
      <w:pPr>
        <w:shd w:fill="F4F4F4" w:color="auto" w:val="clear"/>
        <w:spacing w:after="80" w:line="252"/>
        <w:ind w:left="340" w:right="200"/>
      </w:pPr>
      <w:r>
        <w:rPr>
          <w:rFonts w:ascii="Consolas" w:cs="Consolas" w:eastAsia="Consolas" w:hAnsi="Consolas"/>
          <w:sz w:val="17"/>
          <w:szCs w:val="17"/>
        </w:rPr>
        <w:t xml:space="preserve">Case 5 : Nefertari sort de sa poche une liasse de feuilles imprimées, annotées au crayon (illisible), et la montre à Kerbu. Style A.</w:t>
      </w:r>
    </w:p>
    <w:p>
      <w:pPr>
        <w:shd w:fill="F4F4F4" w:color="auto" w:val="clear"/>
        <w:spacing w:after="80" w:line="252"/>
        <w:ind w:left="340" w:right="200"/>
      </w:pPr>
      <w:r>
        <w:rPr>
          <w:rFonts w:ascii="Consolas" w:cs="Consolas" w:eastAsia="Consolas" w:hAnsi="Consolas"/>
          <w:sz w:val="17"/>
          <w:szCs w:val="17"/>
        </w:rPr>
        <w:t xml:space="preserve">Case 6 : grande case : gros plan sur le modèle de Maya, sur son écran tenu à deux mains : les quatre parois de la chambre déroulées à plat et la petite salle du fond, reliées par plusieurs tracés de couleurs différentes ; un petit encadré vide en bas pour la légende. Maya, en amorce, explique, passionnée. Style A.</w:t>
      </w:r>
    </w:p>
    <w:p>
      <w:pPr>
        <w:shd w:fill="F4F4F4" w:color="auto" w:val="clear"/>
        <w:spacing w:after="80" w:line="252"/>
        <w:ind w:left="340" w:right="200"/>
      </w:pPr>
      <w:r>
        <w:rPr>
          <w:rFonts w:ascii="Consolas" w:cs="Consolas" w:eastAsia="Consolas" w:hAnsi="Consolas"/>
          <w:sz w:val="17"/>
          <w:szCs w:val="17"/>
        </w:rPr>
        <w:t xml:space="preserve">Case 7 : Nefertari relit sa liasse, puis lève les yeux vers les parois, comme si elle les voyait pour la première fois : émerveillement discret, lunettes qui reflètent les lampes. Style A.</w:t>
      </w:r>
    </w:p>
    <w:p>
      <w:pPr>
        <w:shd w:fill="F4F4F4" w:color="auto" w:val="clear"/>
        <w:spacing w:after="80" w:line="252"/>
        <w:ind w:left="340" w:right="200"/>
      </w:pPr>
      <w:r>
        <w:rPr>
          <w:rFonts w:ascii="Consolas" w:cs="Consolas" w:eastAsia="Consolas" w:hAnsi="Consolas"/>
          <w:sz w:val="17"/>
          <w:szCs w:val="17"/>
        </w:rPr>
        <w:t xml:space="preserve">Case 8 : Mansour assis sur une caisse de matériel, son vieux livre ouvert sur les genoux, sourire paisible et sage. Il parle.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12 · Planche 3 — Immersion : les formes du soleil</w:t>
      </w:r>
    </w:p>
    <w:p>
      <w:pPr>
        <w:pStyle w:val="ListParagraph"/>
        <w:numPr>
          <w:ilvl w:val="0"/>
          <w:numId w:val="69"/>
        </w:numPr>
        <w:spacing w:after="60" w:line="264"/>
      </w:pPr>
      <w:r>
        <w:rPr>
          <w:b/>
          <w:bCs/>
        </w:rPr>
        <w:t xml:space="preserve">Cases</w:t>
      </w:r>
      <w:r>
        <w:t xml:space="preserve"> : 8 · style B (reconstitution symbolique, fond noir, ligne de sol ondulée, liseré doré) pour les cases 1 à 6 ; style C pour la case 7 ; style A pour la case 8 · un peintre antique (fictif), Kerbu (case 8), Maya (off)</w:t>
      </w:r>
    </w:p>
    <w:p>
      <w:pPr>
        <w:pStyle w:val="ListParagraph"/>
        <w:numPr>
          <w:ilvl w:val="0"/>
          <w:numId w:val="69"/>
        </w:numPr>
        <w:spacing w:after="60" w:line="264"/>
      </w:pPr>
      <w:r>
        <w:rPr>
          <w:b/>
          <w:bCs/>
        </w:rPr>
        <w:t xml:space="preserve">⚠ Références</w:t>
      </w:r>
      <w:r>
        <w:t xml:space="preserve"> :</w:t>
      </w:r>
    </w:p>
    <w:p>
      <w:pPr>
        <w:pStyle w:val="ListParagraph"/>
        <w:numPr>
          <w:ilvl w:val="1"/>
          <w:numId w:val="69"/>
        </w:numPr>
        <w:spacing w:after="60" w:line="264"/>
      </w:pPr>
      <w:r>
        <w:t xml:space="preserve">Case 1 : bras de Noun de la scène de K — Piankoff &amp; Rambova 1954, TMP.</w:t>
      </w:r>
    </w:p>
    <w:p>
      <w:pPr>
        <w:pStyle w:val="ListParagraph"/>
        <w:numPr>
          <w:ilvl w:val="1"/>
          <w:numId w:val="69"/>
        </w:numPr>
        <w:spacing w:after="60" w:line="264"/>
      </w:pPr>
      <w:r>
        <w:t xml:space="preserve">Cases 2 à 6 : chaque figure isolée est attestée (Rê à tête de bélier dans un naos, double sphinx d'Aker, disque embrassé par des bras sortant du sol, Noun et Tatenen soutenant les barques, scarabée sortant du disque, enfant et scarabée sortant des eaux, Nout étoilée) — </w:t>
      </w:r>
      <w:r>
        <w:rPr>
          <w:b/>
          <w:bCs/>
        </w:rPr>
        <w:t xml:space="preserve">dessiner d'après les model sheets (bible 03 §1), elles-mêmes copiées sur Piankoff &amp; Rambova 1954</w:t>
      </w:r>
      <w:r>
        <w:t xml:space="preserve"> ; la réunion des images est symbolique.</w:t>
      </w:r>
    </w:p>
    <w:p>
      <w:pPr>
        <w:pStyle w:val="ListParagraph"/>
        <w:numPr>
          <w:ilvl w:val="1"/>
          <w:numId w:val="69"/>
        </w:numPr>
        <w:spacing w:after="60" w:line="264"/>
      </w:pPr>
      <w:r>
        <w:t xml:space="preserve">Case 7 : scène de Noun dans K (arrière-plan) — d'après référence ; lampe à huile antique.</w:t>
      </w:r>
    </w:p>
    <w:p>
      <w:pPr>
        <w:spacing w:after="60"/>
      </w:pPr>
    </w:p>
    <w:p>
      <w:pPr>
        <w:shd w:fill="F4F4F4" w:color="auto" w:val="clear"/>
        <w:spacing w:after="80" w:line="252"/>
        <w:ind w:left="340" w:right="200"/>
      </w:pPr>
      <w:r>
        <w:rPr>
          <w:rFonts w:ascii="Consolas" w:cs="Consolas" w:eastAsia="Consolas" w:hAnsi="Consolas"/>
          <w:sz w:val="17"/>
          <w:szCs w:val="17"/>
        </w:rPr>
        <w:t xml:space="preserve">Planche 3 de l'épisode 12, format portrait 2:3, mêmes personnages et mêmes règles que précédemment. Grille : rangée 1, une case large (case 1) ; rangée 2, une grande case sur toute la largeur (case 2) ; rangée 3, trois cases (cases 3, 4 et 5) ; rangée 4, une case large (case 6) ; rangée 5, deux cases (cases 7 et 8).</w:t>
      </w:r>
    </w:p>
    <w:p>
      <w:pPr>
        <w:shd w:fill="F4F4F4" w:color="auto" w:val="clear"/>
        <w:spacing w:after="80" w:line="252"/>
        <w:ind w:left="340" w:right="200"/>
      </w:pPr>
      <w:r>
        <w:rPr>
          <w:rFonts w:ascii="Consolas" w:cs="Consolas" w:eastAsia="Consolas" w:hAnsi="Consolas"/>
          <w:sz w:val="17"/>
          <w:szCs w:val="17"/>
        </w:rPr>
        <w:t xml:space="preserve">Cases 1 à 6 : reconstitution symbolique dans le style des peintures des tombes égyptiennes, sur fond noir, avec une ligne de terre ondulée qui traverse les cases ; aplats de couleurs minérales, contours noirs, figures de profil, sans perspective ni ombres ; fin liseré doré autour de chaque case.</w:t>
      </w:r>
    </w:p>
    <w:p>
      <w:pPr>
        <w:shd w:fill="F4F4F4" w:color="auto" w:val="clear"/>
        <w:spacing w:after="80" w:line="252"/>
        <w:ind w:left="340" w:right="200"/>
      </w:pPr>
      <w:r>
        <w:rPr>
          <w:rFonts w:ascii="Consolas" w:cs="Consolas" w:eastAsia="Consolas" w:hAnsi="Consolas"/>
          <w:sz w:val="17"/>
          <w:szCs w:val="17"/>
        </w:rPr>
        <w:t xml:space="preserve">Case 1 : case charnière : à gauche, deux bras peints d'un dieu à la peau bleu-vert, sur une paroi ancienne éclairée par une lampe ; à droite, les mêmes bras, immenses, qui montent d'un fond noir. Le liseré doré apparaît. Style B.</w:t>
      </w:r>
    </w:p>
    <w:p>
      <w:pPr>
        <w:shd w:fill="F4F4F4" w:color="auto" w:val="clear"/>
        <w:spacing w:after="80" w:line="252"/>
        <w:ind w:left="340" w:right="200"/>
      </w:pPr>
      <w:r>
        <w:rPr>
          <w:rFonts w:ascii="Consolas" w:cs="Consolas" w:eastAsia="Consolas" w:hAnsi="Consolas"/>
          <w:sz w:val="17"/>
          <w:szCs w:val="17"/>
        </w:rPr>
        <w:t xml:space="preserve">Case 2 : grande case : sous la ligne de terre, une barque de nuit glisse au-dessus d'un double sphinx à tête humaine, dos à dos ; à bord, sous une petite chapelle, un dieu solaire à tête de bélier, debout, serein. Espace libre en haut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3 : des bras sortent du sol et embrassent un grand disque rouge. Espace libre pour deux cartouches. Style B, liseré doré.</w:t>
      </w:r>
    </w:p>
    <w:p>
      <w:pPr>
        <w:shd w:fill="F4F4F4" w:color="auto" w:val="clear"/>
        <w:spacing w:after="80" w:line="252"/>
        <w:ind w:left="340" w:right="200"/>
      </w:pPr>
      <w:r>
        <w:rPr>
          <w:rFonts w:ascii="Consolas" w:cs="Consolas" w:eastAsia="Consolas" w:hAnsi="Consolas"/>
          <w:sz w:val="17"/>
          <w:szCs w:val="17"/>
        </w:rPr>
        <w:t xml:space="preserve">Case 4 : case muette : deux dieux barbus soutiennent deux barques, l'une qui entre dans un double sphinx, l'autre qui en sort ; l'un a la peau bleu-vert, l'autre porte des cornes de bélier, un disque et deux hautes plumes. Style B, liseré doré.</w:t>
      </w:r>
    </w:p>
    <w:p>
      <w:pPr>
        <w:shd w:fill="F4F4F4" w:color="auto" w:val="clear"/>
        <w:spacing w:after="80" w:line="252"/>
        <w:ind w:left="340" w:right="200"/>
      </w:pPr>
      <w:r>
        <w:rPr>
          <w:rFonts w:ascii="Consolas" w:cs="Consolas" w:eastAsia="Consolas" w:hAnsi="Consolas"/>
          <w:sz w:val="17"/>
          <w:szCs w:val="17"/>
        </w:rPr>
        <w:t xml:space="preserve">Case 5 : un scarabée émerge d'un disque solaire rouge, pattes avant tendues. Espace libre pour une bulle dorée et un petit cartouche. Style B, liseré doré.</w:t>
      </w:r>
    </w:p>
    <w:p>
      <w:pPr>
        <w:shd w:fill="F4F4F4" w:color="auto" w:val="clear"/>
        <w:spacing w:after="80" w:line="252"/>
        <w:ind w:left="340" w:right="200"/>
      </w:pPr>
      <w:r>
        <w:rPr>
          <w:rFonts w:ascii="Consolas" w:cs="Consolas" w:eastAsia="Consolas" w:hAnsi="Consolas"/>
          <w:sz w:val="17"/>
          <w:szCs w:val="17"/>
        </w:rPr>
        <w:t xml:space="preserve">Case 6 : au-dessus de la ligne de terre, deux images en miroir : à gauche, un enfant et un scarabée qui sortent des eaux ; à droite, sur le corps arqué et étoilé de la déesse Nout, un disque qui naît. Espace libre pour un cartouche. Style B, liseré doré.</w:t>
      </w:r>
    </w:p>
    <w:p>
      <w:pPr>
        <w:shd w:fill="F4F4F4" w:color="auto" w:val="clear"/>
        <w:spacing w:after="80" w:line="252"/>
        <w:ind w:left="340" w:right="200"/>
      </w:pPr>
      <w:r>
        <w:rPr>
          <w:rFonts w:ascii="Consolas" w:cs="Consolas" w:eastAsia="Consolas" w:hAnsi="Consolas"/>
          <w:sz w:val="17"/>
          <w:szCs w:val="17"/>
        </w:rPr>
        <w:t xml:space="preserve">Case 7 : retour à l'Antiquité, dans la petite salle inachevée : un peintre égyptien antique, pagne de lin, repose son pinceau devant la scène du dieu qui soulève la barque ; sa lampe à huile vacille ; il ne reste personne derrière lui, salle vide et silencieuse. Mélancolie. Style C, liseré doré.</w:t>
      </w:r>
    </w:p>
    <w:p>
      <w:pPr>
        <w:shd w:fill="F4F4F4" w:color="auto" w:val="clear"/>
        <w:spacing w:after="80" w:line="252"/>
        <w:ind w:left="340" w:right="200"/>
      </w:pPr>
      <w:r>
        <w:rPr>
          <w:rFonts w:ascii="Consolas" w:cs="Consolas" w:eastAsia="Consolas" w:hAnsi="Consolas"/>
          <w:sz w:val="17"/>
          <w:szCs w:val="17"/>
        </w:rPr>
        <w:t xml:space="preserve">Case 8 : retour au présent, même cadrage : la lampe LED de Kerbu remplace la lampe à huile ; Kerbu debout à distance de la paroi. Le liseré doré disparaît. Espace libre pour une onomatopée et une bulle hors-champ.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bottom w:val="single" w:color="D6C7A8" w:sz="6" w:space="1"/>
        </w:pBdr>
        <w:spacing w:after="120" w:before="120"/>
      </w:pPr>
    </w:p>
    <w:p>
      <w:pPr>
        <w:pStyle w:val="Heading2"/>
      </w:pPr>
      <w:r>
        <w:t xml:space="preserve">Ép. 12 · Planche 4 — Résolution : la lumière qui recommence</w:t>
      </w:r>
    </w:p>
    <w:p>
      <w:pPr>
        <w:pStyle w:val="ListParagraph"/>
        <w:numPr>
          <w:ilvl w:val="0"/>
          <w:numId w:val="70"/>
        </w:numPr>
        <w:spacing w:after="60" w:line="264"/>
      </w:pPr>
      <w:r>
        <w:rPr>
          <w:b/>
          <w:bCs/>
        </w:rPr>
        <w:t xml:space="preserve">Cases</w:t>
      </w:r>
      <w:r>
        <w:t xml:space="preserve"> : 8 · style A (surimpression légère en case 8) · Mansour, Maya, Kerbu, Nefertari, Marsac</w:t>
      </w:r>
    </w:p>
    <w:p>
      <w:pPr>
        <w:pStyle w:val="ListParagraph"/>
        <w:numPr>
          <w:ilvl w:val="0"/>
          <w:numId w:val="70"/>
        </w:numPr>
        <w:spacing w:after="60" w:line="264"/>
      </w:pPr>
      <w:r>
        <w:rPr>
          <w:b/>
          <w:bCs/>
        </w:rPr>
        <w:t xml:space="preserve">⚠ Références</w:t>
      </w:r>
      <w:r>
        <w:t xml:space="preserve"> :</w:t>
      </w:r>
    </w:p>
    <w:p>
      <w:pPr>
        <w:pStyle w:val="ListParagraph"/>
        <w:numPr>
          <w:ilvl w:val="1"/>
          <w:numId w:val="70"/>
        </w:numPr>
        <w:spacing w:after="60" w:line="264"/>
      </w:pPr>
      <w:r>
        <w:t xml:space="preserve">Cases 1-2 : livre de Piankoff &amp; Rambova 1954 — </w:t>
      </w:r>
      <w:r>
        <w:rPr>
          <w:b/>
          <w:bCs/>
        </w:rPr>
        <w:t xml:space="preserve">aucune page ni photographie lisible</w:t>
      </w:r>
      <w:r>
        <w:t xml:space="preserve"> (droits) ; annotations manuscrites floues. Sarcophage restauré de J (TMP).</w:t>
      </w:r>
    </w:p>
    <w:p>
      <w:pPr>
        <w:pStyle w:val="ListParagraph"/>
        <w:numPr>
          <w:ilvl w:val="1"/>
          <w:numId w:val="70"/>
        </w:numPr>
        <w:spacing w:after="60" w:line="264"/>
      </w:pPr>
      <w:r>
        <w:t xml:space="preserve">Case 5 : </w:t>
      </w:r>
      <w:r>
        <w:rPr>
          <w:b/>
          <w:bCs/>
        </w:rPr>
        <w:t xml:space="preserve">[H]</w:t>
      </w:r>
      <w:r>
        <w:t xml:space="preserve"> la Vallée des Rois à l'aube, falaises thébaines et el-Qurn — </w:t>
      </w:r>
      <w:r>
        <w:rPr>
          <w:b/>
          <w:bCs/>
        </w:rPr>
        <w:t xml:space="preserve">d'après des photographies prises à l'aube</w:t>
      </w:r>
      <w:r>
        <w:t xml:space="preserve"> ; lumière sur les crêtes, </w:t>
      </w:r>
      <w:r>
        <w:rPr>
          <w:b/>
          <w:bCs/>
        </w:rPr>
        <w:t xml:space="preserve">pas de disque solaire</w:t>
      </w:r>
      <w:r>
        <w:t xml:space="preserve">.</w:t>
      </w:r>
    </w:p>
    <w:p>
      <w:pPr>
        <w:pStyle w:val="ListParagraph"/>
        <w:numPr>
          <w:ilvl w:val="1"/>
          <w:numId w:val="70"/>
        </w:numPr>
        <w:spacing w:after="60" w:line="264"/>
      </w:pPr>
      <w:r>
        <w:t xml:space="preserve">Case 8 : entrée de KV9 (photographies TMP) ; disque de la porte B (scarabée et dieu à tête de bélier dans le même disque) en surimpression — d'après Piankoff &amp; Rambova 1954 / TMP.</w:t>
      </w:r>
    </w:p>
    <w:p>
      <w:pPr>
        <w:spacing w:after="60"/>
      </w:pPr>
    </w:p>
    <w:p>
      <w:pPr>
        <w:shd w:fill="F4F4F4" w:color="auto" w:val="clear"/>
        <w:spacing w:after="80" w:line="252"/>
        <w:ind w:left="340" w:right="200"/>
      </w:pPr>
      <w:r>
        <w:rPr>
          <w:rFonts w:ascii="Consolas" w:cs="Consolas" w:eastAsia="Consolas" w:hAnsi="Consolas"/>
          <w:sz w:val="17"/>
          <w:szCs w:val="17"/>
        </w:rPr>
        <w:t xml:space="preserve">Planche 4 de l'épisode 12, format portrait 2:3, mêmes personnages et mêmes règles que précédemment. Grille : rangée 1, deux cases (case 1 et case 2) ; rangée 2, deux cases (case 3 verticale et étroite à gauche, case 4 large à droite) ; rangée 3, une grande case sur toute la largeur (case 5) ; rangée 4, deux cases (cases 6 et 7) ; rangée 5, un bandeau final sur toute la largeur (case 8).</w:t>
      </w:r>
    </w:p>
    <w:p>
      <w:pPr>
        <w:shd w:fill="F4F4F4" w:color="auto" w:val="clear"/>
        <w:spacing w:after="80" w:line="252"/>
        <w:ind w:left="340" w:right="200"/>
      </w:pPr>
      <w:r>
        <w:rPr>
          <w:rFonts w:ascii="Consolas" w:cs="Consolas" w:eastAsia="Consolas" w:hAnsi="Consolas"/>
          <w:sz w:val="17"/>
          <w:szCs w:val="17"/>
        </w:rPr>
        <w:t xml:space="preserve">Case 1 : dans la chambre funéraire, près du grand sarcophage restauré : Mansour tend son vieux livre épais à Maya, des deux mains, avec solennité et tendresse ; Maya recule à peine, émue, gênée. Lumière chaude des lampes. Espace libre pour deux bulles. Style A.</w:t>
      </w:r>
    </w:p>
    <w:p>
      <w:pPr>
        <w:shd w:fill="F4F4F4" w:color="auto" w:val="clear"/>
        <w:spacing w:after="80" w:line="252"/>
        <w:ind w:left="340" w:right="200"/>
      </w:pPr>
      <w:r>
        <w:rPr>
          <w:rFonts w:ascii="Consolas" w:cs="Consolas" w:eastAsia="Consolas" w:hAnsi="Consolas"/>
          <w:sz w:val="17"/>
          <w:szCs w:val="17"/>
        </w:rPr>
        <w:t xml:space="preserve">Case 2 : Maya ouvre le livre : gros plan sur des marges couvertes de deux écritures manuscrites différentes, floues et illisibles ; Mansour sourit ; en retrait, Kerbu glisse un mot à Nefertari, qui lève les yeux au ciel avec amusement. Espace libre pour plusieurs bulles. Style A.</w:t>
      </w:r>
    </w:p>
    <w:p>
      <w:pPr>
        <w:shd w:fill="F4F4F4" w:color="auto" w:val="clear"/>
        <w:spacing w:after="80" w:line="252"/>
        <w:ind w:left="340" w:right="200"/>
      </w:pPr>
      <w:r>
        <w:rPr>
          <w:rFonts w:ascii="Consolas" w:cs="Consolas" w:eastAsia="Consolas" w:hAnsi="Consolas"/>
          <w:sz w:val="17"/>
          <w:szCs w:val="17"/>
        </w:rPr>
        <w:t xml:space="preserve">Case 3 : case muette, verticale : l'équipe remonte la longue pente des corridors, silhouettes de dos ; tout en haut, le rectangle de l'entrée passe du noir au gris-bleu. Style A.</w:t>
      </w:r>
    </w:p>
    <w:p>
      <w:pPr>
        <w:shd w:fill="F4F4F4" w:color="auto" w:val="clear"/>
        <w:spacing w:after="80" w:line="252"/>
        <w:ind w:left="340" w:right="200"/>
      </w:pPr>
      <w:r>
        <w:rPr>
          <w:rFonts w:ascii="Consolas" w:cs="Consolas" w:eastAsia="Consolas" w:hAnsi="Consolas"/>
          <w:sz w:val="17"/>
          <w:szCs w:val="17"/>
        </w:rPr>
        <w:t xml:space="preserve">Case 4 : à la grille de l'entrée, Julien Marsac attend, caméra posée sur un trépied, mais il ne filme pas ; Nefertari lui répond calmement, et Marsac, après un temps, sourit. Lumière gris-bleu d'avant l'aube. Espace libre pour trois bulles. Style A.</w:t>
      </w:r>
    </w:p>
    <w:p>
      <w:pPr>
        <w:shd w:fill="F4F4F4" w:color="auto" w:val="clear"/>
        <w:spacing w:after="80" w:line="252"/>
        <w:ind w:left="340" w:right="200"/>
      </w:pPr>
      <w:r>
        <w:rPr>
          <w:rFonts w:ascii="Consolas" w:cs="Consolas" w:eastAsia="Consolas" w:hAnsi="Consolas"/>
          <w:sz w:val="17"/>
          <w:szCs w:val="17"/>
        </w:rPr>
        <w:t xml:space="preserve">Case 5 : grande case, plan très large : la Vallée des Rois à l'aube. La lumière dorée touche seulement le sommet des falaises thébaines et la cime pyramidale d'el-Qurn ; la vallée est encore dans l'ombre bleue. Ciel pâle, sans disque solaire visible. Toutes petites silhouettes de l'équipe à l'entrée de la tombe. Paix immense. Espace libre en haut pour un cartouche. Style A.</w:t>
      </w:r>
    </w:p>
    <w:p>
      <w:pPr>
        <w:shd w:fill="F4F4F4" w:color="auto" w:val="clear"/>
        <w:spacing w:after="80" w:line="252"/>
        <w:ind w:left="340" w:right="200"/>
      </w:pPr>
      <w:r>
        <w:rPr>
          <w:rFonts w:ascii="Consolas" w:cs="Consolas" w:eastAsia="Consolas" w:hAnsi="Consolas"/>
          <w:sz w:val="17"/>
          <w:szCs w:val="17"/>
        </w:rPr>
        <w:t xml:space="preserve">Case 6 : Nefertari, à côté de Kerbu, plan poitrine, le regard tourné vers la lumière des crêtes ; elle lui pose une question avec douceur. Style A.</w:t>
      </w:r>
    </w:p>
    <w:p>
      <w:pPr>
        <w:shd w:fill="F4F4F4" w:color="auto" w:val="clear"/>
        <w:spacing w:after="80" w:line="252"/>
        <w:ind w:left="340" w:right="200"/>
      </w:pPr>
      <w:r>
        <w:rPr>
          <w:rFonts w:ascii="Consolas" w:cs="Consolas" w:eastAsia="Consolas" w:hAnsi="Consolas"/>
          <w:sz w:val="17"/>
          <w:szCs w:val="17"/>
        </w:rPr>
        <w:t xml:space="preserve">Case 7 : Kerbu de face, la lumière dorée de l'aube sur le visage ; sa lampe frontale s'éteint d'elle- même. Sourire apaisé. Espace libre pour trois bulles. Style A.</w:t>
      </w:r>
    </w:p>
    <w:p>
      <w:pPr>
        <w:shd w:fill="F4F4F4" w:color="auto" w:val="clear"/>
        <w:spacing w:after="80" w:line="252"/>
        <w:ind w:left="340" w:right="200"/>
      </w:pPr>
      <w:r>
        <w:rPr>
          <w:rFonts w:ascii="Consolas" w:cs="Consolas" w:eastAsia="Consolas" w:hAnsi="Consolas"/>
          <w:sz w:val="17"/>
          <w:szCs w:val="17"/>
        </w:rPr>
        <w:t xml:space="preserve">Case 8 : bandeau final, plan large : l'entrée de la tombe dans la lumière du matin, les cinq personnages de dos (Kerbu, Nefertari, Mansour, Maya, Marsac). En surimpression très légère et transparente sur la paroi rocheuse au-dessus de l'entrée, pas dans le ciel, le motif peint d'un disque contenant un scarabée et un dieu à tête de bélier. Espace libre en bas pour un long cartouche final. Style A.</w:t>
      </w:r>
    </w:p>
    <w:p>
      <w:pPr>
        <w:shd w:fill="F4F4F4" w:color="auto" w:val="clear"/>
        <w:spacing w:after="0" w:line="252"/>
        <w:ind w:left="340" w:right="200"/>
      </w:pPr>
      <w:r>
        <w:rPr>
          <w:rFonts w:ascii="Consolas" w:cs="Consolas" w:eastAsia="Consolas" w:hAnsi="Consolas"/>
          <w:sz w:val="17"/>
          <w:szCs w:val="17"/>
        </w:rPr>
        <w:t xml:space="preserve">Rappel : aucun texte, aucune bulle, aucun hiéroglyphe lisible, personne ne touche les parois.</w:t>
      </w:r>
    </w:p>
    <w:p>
      <w:pPr>
        <w:spacing w:after="120"/>
      </w:pPr>
    </w:p>
    <w:p>
      <w:pPr>
        <w:pBdr>
          <w:left w:val="single" w:color="B8860B" w:sz="18" w:space="8"/>
        </w:pBdr>
        <w:shd w:fill="FBF6EC" w:color="auto" w:val="clear"/>
        <w:spacing w:after="140" w:before="60" w:line="264"/>
        <w:ind w:left="340" w:right="200"/>
      </w:pPr>
      <w:r>
        <w:rPr>
          <w:sz w:val="21"/>
          <w:szCs w:val="21"/>
        </w:rPr>
        <w:t xml:space="preserve">Si ChatGPT ajoute un soleil levant dans le ciel (cases 5, 7 ou 8) : « Refais seulement la case 5 : pas de disque solaire dans le ciel ; seule la lumière dorée touche les crêtes et le sommet d'el-Qurn. »</w:t>
      </w:r>
    </w:p>
    <w:p>
      <w:pPr>
        <w:pBdr>
          <w:bottom w:val="single" w:color="D6C7A8" w:sz="6" w:space="1"/>
        </w:pBdr>
        <w:spacing w:after="120" w:before="120"/>
      </w:pPr>
    </w:p>
    <w:p>
      <w:pPr>
        <w:pStyle w:val="Heading2"/>
      </w:pPr>
      <w:r>
        <w:t xml:space="preserve">Ép. 12 · Page documentaire — « Ce que nous savons, ce que nous ignorons »</w:t>
      </w:r>
    </w:p>
    <w:p>
      <w:pPr>
        <w:pStyle w:val="ListParagraph"/>
        <w:numPr>
          <w:ilvl w:val="0"/>
          <w:numId w:val="71"/>
        </w:numPr>
        <w:spacing w:after="60" w:line="264"/>
      </w:pPr>
      <w:r>
        <w:rPr>
          <w:b/>
          <w:bCs/>
        </w:rPr>
        <w:t xml:space="preserve">Cases</w:t>
      </w:r>
      <w:r>
        <w:t xml:space="preserve"> : 1 illustration (plan) · style schématique sobre · aucun personnage</w:t>
      </w:r>
    </w:p>
    <w:p>
      <w:pPr>
        <w:pStyle w:val="ListParagraph"/>
        <w:numPr>
          <w:ilvl w:val="0"/>
          <w:numId w:val="71"/>
        </w:numPr>
        <w:spacing w:after="60" w:line="264"/>
      </w:pPr>
      <w:r>
        <w:rPr>
          <w:b/>
          <w:bCs/>
        </w:rPr>
        <w:t xml:space="preserve">⚠ Références</w:t>
      </w:r>
      <w:r>
        <w:t xml:space="preserve"> : plan de KV9 </w:t>
      </w:r>
      <w:r>
        <w:rPr>
          <w:b/>
          <w:bCs/>
        </w:rPr>
        <w:t xml:space="preserve">d'après le Theban Mapping Project</w:t>
      </w:r>
      <w:r>
        <w:t xml:space="preserve"> (A → B, C, D → E → F → G, H → I → J → K, axe rectiligne vers l'ouest). Les lettres des salles et les numéros de nuits seront ajoutés au lettrage.</w:t>
      </w:r>
    </w:p>
    <w:p>
      <w:pPr>
        <w:spacing w:after="60"/>
      </w:pPr>
    </w:p>
    <w:p>
      <w:pPr>
        <w:shd w:fill="F4F4F4" w:color="auto" w:val="clear"/>
        <w:spacing w:after="80" w:line="252"/>
        <w:ind w:left="340" w:right="200"/>
      </w:pPr>
      <w:r>
        <w:rPr>
          <w:rFonts w:ascii="Consolas" w:cs="Consolas" w:eastAsia="Consolas" w:hAnsi="Consolas"/>
          <w:sz w:val="17"/>
          <w:szCs w:val="17"/>
        </w:rPr>
        <w:t xml:space="preserve">Illustration pour la page documentaire de l'épisode 12, format paysage 3:2, mêmes règles que précédemment. Plan d'architecte aquarellé sur papier crème, traits encre noire, couleurs douces.</w:t>
      </w:r>
    </w:p>
    <w:p>
      <w:pPr>
        <w:shd w:fill="F4F4F4" w:color="auto" w:val="clear"/>
        <w:spacing w:after="80" w:line="252"/>
        <w:ind w:left="340" w:right="200"/>
      </w:pPr>
      <w:r>
        <w:rPr>
          <w:rFonts w:ascii="Consolas" w:cs="Consolas" w:eastAsia="Consolas" w:hAnsi="Consolas"/>
          <w:sz w:val="17"/>
          <w:szCs w:val="17"/>
        </w:rPr>
        <w:t xml:space="preserve">Plan vu de dessus d'une longue tombe égyptienne creusée en ligne droite : une entrée, trois corridors successifs, une petite salle, une salle à quatre piliers, deux corridors, une petite antichambre, une chambre funéraire plus large avec un sarcophage au centre, et tout au bout une petite salle inachevée. Chaque salle porte une petite pastille ronde vierge pour une lettre, et à côté une seconde pastille vierge pour un numéro. Dans la dernière petite salle, un petit soleil doré dessiné, simple et lumineux. Une flèche vierge indique l'orientation.</w:t>
      </w:r>
    </w:p>
    <w:p>
      <w:pPr>
        <w:shd w:fill="F4F4F4" w:color="auto" w:val="clear"/>
        <w:spacing w:after="0" w:line="252"/>
        <w:ind w:left="340" w:right="200"/>
      </w:pPr>
      <w:r>
        <w:rPr>
          <w:rFonts w:ascii="Consolas" w:cs="Consolas" w:eastAsia="Consolas" w:hAnsi="Consolas"/>
          <w:sz w:val="17"/>
          <w:szCs w:val="17"/>
        </w:rPr>
        <w:t xml:space="preserve">Rappel : aucun texte, aucune lettre, aucun chiffre, aucun hiéroglyphe lisible ; toutes les étiquettes restent vierges.</w:t>
      </w:r>
    </w:p>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7A8" w:sz="4" w:space="4"/>
      </w:pBdr>
      <w:tabs>
        <w:tab w:val="right" w:pos="9638"/>
      </w:tabs>
    </w:pPr>
    <w:r>
      <w:rPr>
        <w:rFonts w:ascii="Cambria" w:cs="Cambria" w:eastAsia="Cambria" w:hAnsi="Cambria"/>
        <w:color w:val="14213D"/>
        <w:sz w:val="16"/>
        <w:szCs w:val="16"/>
      </w:rPr>
      <w:t xml:space="preserve">Les Mystères du tombeau de Ramsès VI</w:t>
    </w:r>
    <w:r>
      <w:rPr>
        <w:color w:val="B8860B"/>
        <w:sz w:val="16"/>
        <w:szCs w:val="16"/>
      </w:rPr>
      <w:t xml:space="preserve">	PROMPTS CHATGPT — VOLUME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240" w:before="120"/>
      <w:outlineLvl w:val="0"/>
    </w:pPr>
    <w:rPr>
      <w:rFonts w:ascii="Cambria" w:cs="Cambria" w:eastAsia="Cambria" w:hAnsi="Cambria"/>
      <w:b/>
      <w:bCs/>
      <w:color w:val="14213D"/>
      <w:sz w:val="36"/>
      <w:szCs w:val="36"/>
    </w:rPr>
  </w:style>
  <w:style w:type="paragraph" w:styleId="Heading2">
    <w:name w:val="Heading 2"/>
    <w:basedOn w:val="Normal"/>
    <w:next w:val="Normal"/>
    <w:qFormat/>
    <w:pPr>
      <w:keepNext/>
      <w:spacing w:after="140" w:before="320"/>
      <w:outlineLvl w:val="1"/>
    </w:pPr>
    <w:rPr>
      <w:rFonts w:ascii="Cambria" w:cs="Cambria" w:eastAsia="Cambria" w:hAnsi="Cambria"/>
      <w:b/>
      <w:bCs/>
      <w:color w:val="A0522D"/>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Mystères du tombeau de Ramsès VI — PROMPTS CHATGPT — VOLUME 1</dc:title>
  <dc:creator>Les Mystères du tombeau de Ramsès VI</dc:creator>
  <cp:lastModifiedBy>Un-named</cp:lastModifiedBy>
  <cp:revision>1</cp:revision>
  <dcterms:created xsi:type="dcterms:W3CDTF">2026-10-26T04:51:34.693Z</dcterms:created>
  <dcterms:modified xsi:type="dcterms:W3CDTF">2026-10-26T04:51:34.693Z</dcterms:modified>
</cp:coreProperties>
</file>

<file path=docProps/custom.xml><?xml version="1.0" encoding="utf-8"?>
<Properties xmlns="http://schemas.openxmlformats.org/officeDocument/2006/custom-properties" xmlns:vt="http://schemas.openxmlformats.org/officeDocument/2006/docPropsVTypes"/>
</file>