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A6F2E"/>
          <w:sz w:val="64"/>
          <w:szCs w:val="64"/>
        </w:rPr>
        <w:t xml:space="preserve">BOUJLILCAR</w:t>
      </w: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Guide des tailles d'images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Référence complète pour tous les visuels du site web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F2E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Zones d'images</w:t>
            </w:r>
          </w:p>
        </w:tc>
        <w:tc>
          <w:tcPr>
            <w:tcW w:type="dxa" w:w="18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F2E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Pages concernées</w:t>
            </w:r>
          </w:p>
        </w:tc>
        <w:tc>
          <w:tcPr>
            <w:tcW w:type="dxa" w:w="18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F2E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Formats recommandés</w:t>
            </w:r>
          </w:p>
        </w:tc>
        <w:tc>
          <w:tcPr>
            <w:tcW w:type="dxa" w:w="18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F2E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Dossier uploads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4A853" w:sz="8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Mars 2026  |  Version 1.0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9A6F2E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Tableau récapitulatif — toutes les images</w:t>
      </w:r>
    </w:p>
    <w:p>
      <w:pPr>
        <w:pBdr>
          <w:bottom w:val="single" w:color="D4A853" w:sz="8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1326"/>
        <w:gridCol w:w="900"/>
        <w:gridCol w:w="2300"/>
      </w:tblGrid>
      <w:tr>
        <w:trPr>
          <w:tblHeader/>
        </w:trPr>
        <w:tc>
          <w:tcPr>
            <w:tcW w:type="dxa" w:w="17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15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Composant</w:t>
            </w:r>
          </w:p>
        </w:tc>
        <w:tc>
          <w:tcPr>
            <w:tcW w:type="dxa" w:w="13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Taille actuelle</w:t>
            </w:r>
          </w:p>
        </w:tc>
        <w:tc>
          <w:tcPr>
            <w:tcW w:type="dxa" w:w="1326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Taille recommandée</w:t>
            </w:r>
          </w:p>
        </w:tc>
        <w:tc>
          <w:tcPr>
            <w:tcW w:type="dxa" w:w="9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3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Hero Slider (fond)</w:t>
            </w:r>
          </w:p>
        </w:tc>
        <w:tc>
          <w:tcPr>
            <w:tcW w:type="dxa" w:w="15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/components/HeroSlider.tsx</w:t>
            </w:r>
          </w:p>
        </w:tc>
        <w:tc>
          <w:tcPr>
            <w:tcW w:type="dxa" w:w="1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100 % × 520px min</w:t>
            </w:r>
          </w:p>
        </w:tc>
        <w:tc>
          <w:tcPr>
            <w:tcW w:type="dxa" w:w="13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1920 × 900 px</w:t>
            </w:r>
          </w:p>
        </w:tc>
        <w:tc>
          <w:tcPr>
            <w:tcW w:type="dxa" w:w="9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JPG / WebP</w:t>
            </w:r>
          </w:p>
        </w:tc>
        <w:tc>
          <w:tcPr>
            <w:tcW w:type="dxa" w:w="2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bg-cover bg-center. Gradient dark par-dessus.</w:t>
            </w:r>
          </w:p>
        </w:tc>
      </w:tr>
      <w:tr>
        <w:tc>
          <w:tcPr>
            <w:tcW w:type="dxa" w:w="17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Voiture — Accueil</w:t>
            </w:r>
          </w:p>
        </w:tc>
        <w:tc>
          <w:tcPr>
            <w:tcW w:type="dxa" w:w="15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/app/page.tsx</w:t>
            </w:r>
          </w:p>
        </w:tc>
        <w:tc>
          <w:tcPr>
            <w:tcW w:type="dxa" w:w="1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100% × 176px (h-44)</w:t>
            </w:r>
          </w:p>
        </w:tc>
        <w:tc>
          <w:tcPr>
            <w:tcW w:type="dxa" w:w="13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800 × 500 px</w:t>
            </w:r>
          </w:p>
        </w:tc>
        <w:tc>
          <w:tcPr>
            <w:tcW w:type="dxa" w:w="9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JPG / WebP</w:t>
            </w:r>
          </w:p>
        </w:tc>
        <w:tc>
          <w:tcPr>
            <w:tcW w:type="dxa" w:w="2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object-cover. Zoom hover. Fallback SVG si vide.</w:t>
            </w:r>
          </w:p>
        </w:tc>
      </w:tr>
      <w:tr>
        <w:tc>
          <w:tcPr>
            <w:tcW w:type="dxa" w:w="17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Voiture — Flotte</w:t>
            </w:r>
          </w:p>
        </w:tc>
        <w:tc>
          <w:tcPr>
            <w:tcW w:type="dxa" w:w="15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/app/fleet/page.tsx</w:t>
            </w:r>
          </w:p>
        </w:tc>
        <w:tc>
          <w:tcPr>
            <w:tcW w:type="dxa" w:w="1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80 × 56 px (w-20 h-14)</w:t>
            </w:r>
          </w:p>
        </w:tc>
        <w:tc>
          <w:tcPr>
            <w:tcW w:type="dxa" w:w="13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240 × 168 px (×3)</w:t>
            </w:r>
          </w:p>
        </w:tc>
        <w:tc>
          <w:tcPr>
            <w:tcW w:type="dxa" w:w="9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JPG / WebP</w:t>
            </w:r>
          </w:p>
        </w:tc>
        <w:tc>
          <w:tcPr>
            <w:tcW w:type="dxa" w:w="2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Miniature liste. Affichage très petit.</w:t>
            </w:r>
          </w:p>
        </w:tc>
      </w:tr>
      <w:tr>
        <w:tc>
          <w:tcPr>
            <w:tcW w:type="dxa" w:w="17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Voiture — Détail</w:t>
            </w:r>
          </w:p>
        </w:tc>
        <w:tc>
          <w:tcPr>
            <w:tcW w:type="dxa" w:w="15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/app/car/[slug]/page.tsx</w:t>
            </w:r>
          </w:p>
        </w:tc>
        <w:tc>
          <w:tcPr>
            <w:tcW w:type="dxa" w:w="1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100 % × 256px (h-64)</w:t>
            </w:r>
          </w:p>
        </w:tc>
        <w:tc>
          <w:tcPr>
            <w:tcW w:type="dxa" w:w="13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1200 × 700 px</w:t>
            </w:r>
          </w:p>
        </w:tc>
        <w:tc>
          <w:tcPr>
            <w:tcW w:type="dxa" w:w="9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JPG / WebP</w:t>
            </w:r>
          </w:p>
        </w:tc>
        <w:tc>
          <w:tcPr>
            <w:tcW w:type="dxa" w:w="2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Image principale. Zone 8/12 colonnes.</w:t>
            </w:r>
          </w:p>
        </w:tc>
      </w:tr>
      <w:tr>
        <w:tc>
          <w:tcPr>
            <w:tcW w:type="dxa" w:w="17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Voiture — Location ville</w:t>
            </w:r>
          </w:p>
        </w:tc>
        <w:tc>
          <w:tcPr>
            <w:tcW w:type="dxa" w:w="15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/app/rent/[city]/ui.tsx</w:t>
            </w:r>
          </w:p>
        </w:tc>
        <w:tc>
          <w:tcPr>
            <w:tcW w:type="dxa" w:w="1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Mobile: 100%×128px
Desktop: 208×144px</w:t>
            </w:r>
          </w:p>
        </w:tc>
        <w:tc>
          <w:tcPr>
            <w:tcW w:type="dxa" w:w="13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600 × 400 px</w:t>
            </w:r>
          </w:p>
        </w:tc>
        <w:tc>
          <w:tcPr>
            <w:tcW w:type="dxa" w:w="9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JPG / WebP</w:t>
            </w:r>
          </w:p>
        </w:tc>
        <w:tc>
          <w:tcPr>
            <w:tcW w:type="dxa" w:w="2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sm:w-52 sm:h-36. Layout flex ligne/colonne.</w:t>
            </w:r>
          </w:p>
        </w:tc>
      </w:tr>
      <w:tr>
        <w:tc>
          <w:tcPr>
            <w:tcW w:type="dxa" w:w="17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Voiture — Suivi GPS</w:t>
            </w:r>
          </w:p>
        </w:tc>
        <w:tc>
          <w:tcPr>
            <w:tcW w:type="dxa" w:w="15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/app/track/[slug]/…Client.tsx</w:t>
            </w:r>
          </w:p>
        </w:tc>
        <w:tc>
          <w:tcPr>
            <w:tcW w:type="dxa" w:w="1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64 × 48 px (w-16 h-12)</w:t>
            </w:r>
          </w:p>
        </w:tc>
        <w:tc>
          <w:tcPr>
            <w:tcW w:type="dxa" w:w="13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192 × 144 px (×3)</w:t>
            </w:r>
          </w:p>
        </w:tc>
        <w:tc>
          <w:tcPr>
            <w:tcW w:type="dxa" w:w="9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JPG / WebP</w:t>
            </w:r>
          </w:p>
        </w:tc>
        <w:tc>
          <w:tcPr>
            <w:tcW w:type="dxa" w:w="2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Miniature dans header page publique GPS.</w:t>
            </w:r>
          </w:p>
        </w:tc>
      </w:tr>
      <w:tr>
        <w:tc>
          <w:tcPr>
            <w:tcW w:type="dxa" w:w="17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Upload admin</w:t>
            </w:r>
          </w:p>
        </w:tc>
        <w:tc>
          <w:tcPr>
            <w:tcW w:type="dxa" w:w="15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/public/uploads/</w:t>
            </w:r>
          </w:p>
        </w:tc>
        <w:tc>
          <w:tcPr>
            <w:tcW w:type="dxa" w:w="1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Variable (upload libre)</w:t>
            </w:r>
          </w:p>
        </w:tc>
        <w:tc>
          <w:tcPr>
            <w:tcW w:type="dxa" w:w="13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1200 × 700 px</w:t>
            </w:r>
          </w:p>
        </w:tc>
        <w:tc>
          <w:tcPr>
            <w:tcW w:type="dxa" w:w="9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JPG / WebP</w:t>
            </w:r>
          </w:p>
        </w:tc>
        <w:tc>
          <w:tcPr>
            <w:tcW w:type="dxa" w:w="23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Fichier source. Toutes zones en dépendent.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6F2E" w:sz="12"/>
              <w:left w:val="single" w:color="9A6F2E" w:sz="12"/>
              <w:bottom w:val="nil" w:color="FFFFFF" w:sz="0"/>
              <w:right w:val="nil" w:color="FFFFFF" w:sz="0"/>
            </w:tcBorders>
            <w:shd w:fill="FDF6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B"/>
                <w:sz w:val="18"/>
                <w:szCs w:val="18"/>
              </w:rPr>
              <w:t xml:space="preserve">Conseil : </w:t>
            </w: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Uploadez toujours vos photos en 1200 × 700 px minimum. Le site redimensionne automatiquement selon chaque zone.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9A6F2E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Détail par zone</w:t>
      </w:r>
    </w:p>
    <w:p>
      <w:pPr>
        <w:pBdr>
          <w:bottom w:val="single" w:color="D4A853" w:sz="8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C9963B"/>
          <w:sz w:val="22"/>
          <w:szCs w:val="22"/>
        </w:rPr>
        <w:t xml:space="preserve">A   Hero Slider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26"/>
      </w:tblGrid>
      <w:tr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Fichier</w:t>
            </w:r>
          </w:p>
        </w:tc>
        <w:tc>
          <w:tcPr>
            <w:tcW w:type="dxa" w:w="11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/components/HeroSlider.tsx</w:t>
            </w:r>
          </w:p>
        </w:tc>
      </w:tr>
      <w:tr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Taille d'affichage</w:t>
            </w:r>
          </w:p>
        </w:tc>
        <w:tc>
          <w:tcPr>
            <w:tcW w:type="dxa" w:w="11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100 % largeur × 520 px hauteur minimum</w:t>
            </w:r>
          </w:p>
        </w:tc>
      </w:tr>
      <w:tr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Taille recommandée</w:t>
            </w:r>
          </w:p>
        </w:tc>
        <w:tc>
          <w:tcPr>
            <w:tcW w:type="dxa" w:w="11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1920 × 900 px</w:t>
            </w:r>
          </w:p>
        </w:tc>
      </w:tr>
      <w:tr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Format recommandé</w:t>
            </w:r>
          </w:p>
        </w:tc>
        <w:tc>
          <w:tcPr>
            <w:tcW w:type="dxa" w:w="11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JPG ou WebP (&lt; 300 Ko après compression)</w:t>
            </w:r>
          </w:p>
        </w:tc>
      </w:tr>
      <w:tr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Où configurer</w:t>
            </w:r>
          </w:p>
        </w:tc>
        <w:tc>
          <w:tcPr>
            <w:tcW w:type="dxa" w:w="11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DF6E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Admin → Contenu → Slides (clés: slide_1_image … slide_5_image)</w:t>
            </w:r>
          </w:p>
        </w:tc>
      </w:tr>
      <w:tr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Dossier</w:t>
            </w:r>
          </w:p>
        </w:tc>
        <w:tc>
          <w:tcPr>
            <w:tcW w:type="dxa" w:w="11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/public/slides/</w:t>
            </w:r>
          </w:p>
        </w:tc>
      </w:tr>
      <w:tr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Remarque</w:t>
            </w:r>
          </w:p>
        </w:tc>
        <w:tc>
          <w:tcPr>
            <w:tcW w:type="dxa" w:w="11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Un gradient sombre est appliqué automatiquement. Évitez les images trop claires.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C9963B"/>
          <w:sz w:val="22"/>
          <w:szCs w:val="22"/>
        </w:rPr>
        <w:t xml:space="preserve">B   Photos de voitures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26"/>
        <w:gridCol w:w="2400"/>
        <w:gridCol w:w="2400"/>
        <w:gridCol w:w="3200"/>
      </w:tblGrid>
      <w:tr>
        <w:tc>
          <w:tcPr>
            <w:tcW w:type="dxa" w:w="2600"/>
            <w:tcBorders>
              <w:top w:val="single" w:color="9A6F2E" w:sz="5"/>
              <w:left w:val="single" w:color="9A6F2E" w:sz="5"/>
              <w:bottom w:val="single" w:color="9A6F2E" w:sz="5"/>
              <w:right w:val="single" w:color="9A6F2E" w:sz="5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Zone</w:t>
            </w:r>
          </w:p>
        </w:tc>
        <w:tc>
          <w:tcPr>
            <w:tcW w:type="dxa" w:w="2600"/>
            <w:tcBorders>
              <w:top w:val="single" w:color="9A6F2E" w:sz="5"/>
              <w:left w:val="single" w:color="9A6F2E" w:sz="5"/>
              <w:bottom w:val="single" w:color="9A6F2E" w:sz="5"/>
              <w:right w:val="single" w:color="9A6F2E" w:sz="5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Affichage réel</w:t>
            </w:r>
          </w:p>
        </w:tc>
        <w:tc>
          <w:tcPr>
            <w:tcW w:type="dxa" w:w="2600"/>
            <w:tcBorders>
              <w:top w:val="single" w:color="9A6F2E" w:sz="5"/>
              <w:left w:val="single" w:color="9A6F2E" w:sz="5"/>
              <w:bottom w:val="single" w:color="9A6F2E" w:sz="5"/>
              <w:right w:val="single" w:color="9A6F2E" w:sz="5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Photo conseillée</w:t>
            </w:r>
          </w:p>
        </w:tc>
        <w:tc>
          <w:tcPr>
            <w:tcW w:type="dxa" w:w="2600"/>
            <w:tcBorders>
              <w:top w:val="single" w:color="9A6F2E" w:sz="5"/>
              <w:left w:val="single" w:color="9A6F2E" w:sz="5"/>
              <w:bottom w:val="single" w:color="9A6F2E" w:sz="5"/>
              <w:right w:val="single" w:color="9A6F2E" w:sz="5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Ratio</w:t>
            </w:r>
          </w:p>
        </w:tc>
        <w:tc>
          <w:tcPr>
            <w:tcW w:type="dxa" w:w="2600"/>
            <w:tcBorders>
              <w:top w:val="single" w:color="9A6F2E" w:sz="5"/>
              <w:left w:val="single" w:color="9A6F2E" w:sz="5"/>
              <w:bottom w:val="single" w:color="9A6F2E" w:sz="5"/>
              <w:right w:val="single" w:color="9A6F2E" w:sz="5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CSS / Contexte</w:t>
            </w:r>
          </w:p>
        </w:tc>
      </w:tr>
      <w:tr>
        <w:tc>
          <w:tcPr>
            <w:tcW w:type="dxa" w:w="2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Accueil (featured)</w:t>
            </w:r>
          </w:p>
        </w:tc>
        <w:tc>
          <w:tcPr>
            <w:tcW w:type="dxa" w:w="24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≈ 320 × 176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800 × 500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16:9</w:t>
            </w:r>
          </w:p>
        </w:tc>
        <w:tc>
          <w:tcPr>
            <w:tcW w:type="dxa" w:w="32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h-44 object-cover, zoom hover</w:t>
            </w:r>
          </w:p>
        </w:tc>
      </w:tr>
      <w:tr>
        <w:tc>
          <w:tcPr>
            <w:tcW w:type="dxa" w:w="2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Flotte (liste)</w:t>
            </w:r>
          </w:p>
        </w:tc>
        <w:tc>
          <w:tcPr>
            <w:tcW w:type="dxa" w:w="24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80 × 56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240 × 168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10:7</w:t>
            </w:r>
          </w:p>
        </w:tc>
        <w:tc>
          <w:tcPr>
            <w:tcW w:type="dxa" w:w="32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h-14 w-20, miniature</w:t>
            </w:r>
          </w:p>
        </w:tc>
      </w:tr>
      <w:tr>
        <w:tc>
          <w:tcPr>
            <w:tcW w:type="dxa" w:w="2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Détail voiture</w:t>
            </w:r>
          </w:p>
        </w:tc>
        <w:tc>
          <w:tcPr>
            <w:tcW w:type="dxa" w:w="24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≈ 960 × 256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1200 × 700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17:9</w:t>
            </w:r>
          </w:p>
        </w:tc>
        <w:tc>
          <w:tcPr>
            <w:tcW w:type="dxa" w:w="32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h-64 col-span-8</w:t>
            </w:r>
          </w:p>
        </w:tc>
      </w:tr>
      <w:tr>
        <w:tc>
          <w:tcPr>
            <w:tcW w:type="dxa" w:w="2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Location / ville</w:t>
            </w:r>
          </w:p>
        </w:tc>
        <w:tc>
          <w:tcPr>
            <w:tcW w:type="dxa" w:w="24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208 × 144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600 × 400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3:2</w:t>
            </w:r>
          </w:p>
        </w:tc>
        <w:tc>
          <w:tcPr>
            <w:tcW w:type="dxa" w:w="32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sm:w-52 sm:h-36</w:t>
            </w:r>
          </w:p>
        </w:tc>
      </w:tr>
      <w:tr>
        <w:tc>
          <w:tcPr>
            <w:tcW w:type="dxa" w:w="2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GPS header</w:t>
            </w:r>
          </w:p>
        </w:tc>
        <w:tc>
          <w:tcPr>
            <w:tcW w:type="dxa" w:w="24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64 × 48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192 × 144 px</w:t>
            </w:r>
          </w:p>
        </w:tc>
        <w:tc>
          <w:tcPr>
            <w:tcW w:type="dxa" w:w="24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4:3</w:t>
            </w:r>
          </w:p>
        </w:tc>
        <w:tc>
          <w:tcPr>
            <w:tcW w:type="dxa" w:w="32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w-16 h-12, rounded-lg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9A6F2E"/>
          <w:sz w:val="26"/>
          <w:szCs w:val="26"/>
        </w:rPr>
        <w:t xml:space="preserve">03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Recommandations &amp; Checklist</w:t>
      </w:r>
    </w:p>
    <w:p>
      <w:pPr>
        <w:pBdr>
          <w:bottom w:val="single" w:color="D4A853" w:sz="8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3"/>
        <w:gridCol w:w="6713"/>
      </w:tblGrid>
      <w:tr>
        <w:tc>
          <w:tcPr>
            <w:tcW w:type="dxa" w:w="6313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Workflow d'upload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Prenez la photo en haute résolution (≥ 2000 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Recadrez au ratio 16:9 (ex: 1200 × 675 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Compressez à &lt; 200 Ko (tinyjpg.com ou squoosh.app)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Renommez clairement : toyota-corolla-rabat.jpg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Admin → Voitures → Modifier → Changer l'image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Vérifiez l'affichage sur mobile et desktop</w:t>
            </w:r>
          </w:p>
        </w:tc>
        <w:tc>
          <w:tcPr>
            <w:tcW w:type="dxa" w:w="6713"/>
            <w:tcBorders>
              <w:top w:val="nil" w:color="FFFFFF" w:sz="0"/>
              <w:left w:val="single" w:color="9A6F2E" w:sz="8"/>
              <w:bottom w:val="nil" w:color="FFFFFF" w:sz="0"/>
              <w:right w:val="nil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Checklist avant publication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Largeur ≥ 800 px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Hauteur ≥ 500 px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Taille fichier &lt; 200 Ko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Format JPG ou WebP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Fond neutre ou extérieur propre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Voiture centrée, bien éclairée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Aucun logo / filigrane visible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Pas de reflets de plaque d'immat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</w:rP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9A6F2E"/>
          <w:sz w:val="26"/>
          <w:szCs w:val="26"/>
        </w:rPr>
        <w:t xml:space="preserve">04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Outils de compression recommandés</w:t>
      </w:r>
    </w:p>
    <w:p>
      <w:pPr>
        <w:pBdr>
          <w:bottom w:val="single" w:color="D4A853" w:sz="8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  <w:gridCol w:w="4026"/>
      </w:tblGrid>
      <w:tr>
        <w:tc>
          <w:tcPr>
            <w:tcW w:type="dxa" w:w="30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Outil</w:t>
            </w:r>
          </w:p>
        </w:tc>
        <w:tc>
          <w:tcPr>
            <w:tcW w:type="dxa" w:w="40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2000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Gratuit</w:t>
            </w:r>
          </w:p>
        </w:tc>
        <w:tc>
          <w:tcPr>
            <w:tcW w:type="dxa" w:w="4026"/>
            <w:tcBorders>
              <w:top w:val="single" w:color="9A6F2E" w:sz="6"/>
              <w:left w:val="single" w:color="9A6F2E" w:sz="6"/>
              <w:bottom w:val="single" w:color="9A6F2E" w:sz="6"/>
              <w:right w:val="single" w:color="9A6F2E" w:sz="6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TinyJPG / TinyPNG</w:t>
            </w:r>
          </w:p>
        </w:tc>
        <w:tc>
          <w:tcPr>
            <w:tcW w:type="dxa" w:w="4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tinyjpg.com</w:t>
            </w:r>
          </w:p>
        </w:tc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Oui (20/mois)</w:t>
            </w:r>
          </w:p>
        </w:tc>
        <w:tc>
          <w:tcPr>
            <w:tcW w:type="dxa" w:w="4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Compression JPG &amp; PNG</w:t>
            </w:r>
          </w:p>
        </w:tc>
      </w:tr>
      <w:tr>
        <w:tc>
          <w:tcPr>
            <w:tcW w:type="dxa" w:w="3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Squoosh</w:t>
            </w:r>
          </w:p>
        </w:tc>
        <w:tc>
          <w:tcPr>
            <w:tcW w:type="dxa" w:w="4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squoosh.app</w:t>
            </w:r>
          </w:p>
        </w:tc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Oui</w:t>
            </w:r>
          </w:p>
        </w:tc>
        <w:tc>
          <w:tcPr>
            <w:tcW w:type="dxa" w:w="4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Conversion WebP + redimensionnement</w:t>
            </w:r>
          </w:p>
        </w:tc>
      </w:tr>
      <w:tr>
        <w:tc>
          <w:tcPr>
            <w:tcW w:type="dxa" w:w="3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ImageResizer</w:t>
            </w:r>
          </w:p>
        </w:tc>
        <w:tc>
          <w:tcPr>
            <w:tcW w:type="dxa" w:w="4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imageresizer.com</w:t>
            </w:r>
          </w:p>
        </w:tc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Oui</w:t>
            </w:r>
          </w:p>
        </w:tc>
        <w:tc>
          <w:tcPr>
            <w:tcW w:type="dxa" w:w="4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Recadrage + export rapide</w:t>
            </w:r>
          </w:p>
        </w:tc>
      </w:tr>
      <w:tr>
        <w:tc>
          <w:tcPr>
            <w:tcW w:type="dxa" w:w="3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Photoshop</w:t>
            </w:r>
          </w:p>
        </w:tc>
        <w:tc>
          <w:tcPr>
            <w:tcW w:type="dxa" w:w="4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 (licence)</w:t>
            </w:r>
          </w:p>
        </w:tc>
        <w:tc>
          <w:tcPr>
            <w:tcW w:type="dxa" w:w="20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Non</w:t>
            </w:r>
          </w:p>
        </w:tc>
        <w:tc>
          <w:tcPr>
            <w:tcW w:type="dxa" w:w="4026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Pro: export optimisé "Save for Web"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6F2E" w:sz="12"/>
              <w:left w:val="single" w:color="9A6F2E" w:sz="12"/>
              <w:bottom w:val="nil" w:color="FFFFFF" w:sz="0"/>
              <w:right w:val="nil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B"/>
                <w:sz w:val="18"/>
                <w:szCs w:val="18"/>
              </w:rPr>
              <w:t xml:space="preserve">Format WebP : </w:t>
            </w:r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Préférez WebP pour économiser 30-40% de poids vs JPG, tout en gardant la même qualité visuelle. Squoosh.app permet la conversion gratuite.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1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boujlilcar.ma  |  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6F2E" w:sz="6" w:space="1"/>
      </w:pBdr>
      <w:spacing w:after="0"/>
    </w:pPr>
    <w:r>
      <w:rPr>
        <w:rFonts w:ascii="Arial" w:cs="Arial" w:eastAsia="Arial" w:hAnsi="Arial"/>
        <w:b/>
        <w:bCs/>
        <w:color w:val="C9963B"/>
        <w:sz w:val="18"/>
        <w:szCs w:val="18"/>
      </w:rPr>
      <w:t xml:space="preserve">BoujlilCar  </w:t>
    </w:r>
    <w:r>
      <w:rPr>
        <w:rFonts w:ascii="Arial" w:cs="Arial" w:eastAsia="Arial" w:hAnsi="Arial"/>
        <w:color w:val="555555"/>
        <w:sz w:val="18"/>
        <w:szCs w:val="18"/>
      </w:rPr>
      <w:t xml:space="preserve">|  Guide des tailles d'images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2026-03-24T12:22:10.258Z</dcterms:created>
  <dcterms:modified xsi:type="dcterms:W3CDTF">2026-03-24T12:22:10.259Z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