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7F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EXERCICE 2</w:t>
      </w:r>
    </w:p>
    <w:p w:rsidR="009D55A6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  <w:r w:rsidRPr="002C0B7F"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Un temps de réflexion s'impose : </w:t>
      </w:r>
      <w:r w:rsidRPr="002C0B7F">
        <w:rPr>
          <w:rFonts w:ascii="Consolas" w:hAnsi="Consolas"/>
          <w:bCs/>
          <w:sz w:val="28"/>
          <w:szCs w:val="28"/>
        </w:rPr>
        <w:t>la structure de la base de données vous impose de remplir les tables dans un ordre défini, afin de respecter les contraintes de clés étrangères</w:t>
      </w:r>
      <w:r w:rsidRPr="002C0B7F">
        <w:rPr>
          <w:rFonts w:ascii="Consolas" w:hAnsi="Consolas"/>
          <w:b/>
          <w:color w:val="24292E"/>
          <w:sz w:val="28"/>
          <w:szCs w:val="28"/>
          <w:shd w:val="clear" w:color="auto" w:fill="FFFFFF"/>
        </w:rPr>
        <w:t> : Quel est l'ordre à adopter ? Argumenter.</w:t>
      </w:r>
    </w:p>
    <w:p w:rsidR="002C0B7F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</w:p>
    <w:p w:rsidR="002C0B7F" w:rsidRPr="002C0B7F" w:rsidRDefault="002C0B7F" w:rsidP="002C0B7F">
      <w:pPr>
        <w:rPr>
          <w:rFonts w:ascii="Consolas" w:hAnsi="Consolas"/>
          <w:b/>
          <w:color w:val="24292E"/>
          <w:sz w:val="28"/>
          <w:szCs w:val="28"/>
          <w:shd w:val="clear" w:color="auto" w:fill="FFFFFF"/>
        </w:rPr>
      </w:pPr>
    </w:p>
    <w:p w:rsidR="00BF46DA" w:rsidRPr="002C0B7F" w:rsidRDefault="009D55A6" w:rsidP="002C0B7F">
      <w:pPr>
        <w:pStyle w:val="Paragraphedeliste"/>
        <w:numPr>
          <w:ilvl w:val="0"/>
          <w:numId w:val="1"/>
        </w:num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remplira d'abord les tables </w:t>
      </w:r>
      <w:proofErr w:type="spellStart"/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Categories</w:t>
      </w:r>
      <w:proofErr w:type="spellEnd"/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Posts</w:t>
      </w:r>
      <w:proofErr w:type="spellEnd"/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 xml:space="preserve"> </w:t>
      </w: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et </w:t>
      </w:r>
      <w:r w:rsidRPr="002C0B7F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Countries</w:t>
      </w:r>
      <w:r w:rsidRPr="002C0B7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car elles n'ont pas de clé étrangères. 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peut ensuite remplir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Employees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car elle a besoin de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Posts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qui est déjà remplie.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peut aussi remplir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Suppliers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Customers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>, qui ont besoin de Countries qui sont déjà remplies.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 ensuite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Products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qui a besoin de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Categories</w:t>
      </w:r>
      <w:proofErr w:type="spellEnd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 xml:space="preserve"> </w:t>
      </w: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et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Suppliers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Orders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qui reprend les ID de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Customers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</w:t>
      </w:r>
    </w:p>
    <w:p w:rsidR="009D55A6" w:rsidRPr="009D55A6" w:rsidRDefault="009D55A6" w:rsidP="009D55A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on rempli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Orders_details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, qui a besoin d'un ID </w:t>
      </w:r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d'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Orders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de </w:t>
      </w:r>
      <w:proofErr w:type="spellStart"/>
      <w:r w:rsidRPr="009D55A6">
        <w:rPr>
          <w:rFonts w:ascii="Consolas" w:hAnsi="Consolas"/>
          <w:b/>
          <w:color w:val="24292E"/>
          <w:sz w:val="32"/>
          <w:szCs w:val="32"/>
          <w:shd w:val="clear" w:color="auto" w:fill="FFFFFF"/>
        </w:rPr>
        <w:t>Products</w:t>
      </w:r>
      <w:proofErr w:type="spellEnd"/>
      <w:r w:rsidRPr="009D55A6"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</w:p>
    <w:sectPr w:rsidR="009D55A6" w:rsidRPr="009D55A6" w:rsidSect="00E17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2884"/>
    <w:multiLevelType w:val="hybridMultilevel"/>
    <w:tmpl w:val="2D66F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D34FF"/>
    <w:multiLevelType w:val="hybridMultilevel"/>
    <w:tmpl w:val="E1FC2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5A6"/>
    <w:rsid w:val="002C0B7F"/>
    <w:rsid w:val="00610C76"/>
    <w:rsid w:val="009D55A6"/>
    <w:rsid w:val="00E17BCF"/>
    <w:rsid w:val="00FE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5A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0B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2021-04-24T12:16:00Z</dcterms:created>
  <dcterms:modified xsi:type="dcterms:W3CDTF">2021-04-24T12:27:00Z</dcterms:modified>
</cp:coreProperties>
</file>