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54360"/>
          <w:sz w:val="52"/>
          <w:szCs w:val="52"/>
        </w:rPr>
        <w:t xml:space="preserve">DOCUMENTATION DE MAINTENANCE</w:t>
      </w:r>
    </w:p>
    <w:p>
      <w:pPr>
        <w:pBdr>
          <w:bottom w:val="thick" w:color="1A5276" w:sz="12"/>
        </w:pBdr>
        <w:spacing w:after="300"/>
        <w:jc w:val="center"/>
      </w:pPr>
      <w:r>
        <w:rPr>
          <w:rFonts w:ascii="Courier New" w:cs="Courier New" w:eastAsia="Courier New" w:hAnsi="Courier New"/>
          <w:b/>
          <w:bCs/>
          <w:color w:val="1A5276"/>
          <w:sz w:val="44"/>
          <w:szCs w:val="44"/>
        </w:rPr>
        <w:t xml:space="preserve">sync_dossiers.py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Utilitaire de synchronisation de dossiers avec interface graphique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mars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Auteur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Francis Boulanger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Langage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tkinter (stdlib), pyyaml (optionnel), shutil, pathlib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Plateforme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/ Linux / macOS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Cahier des charges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 Contexte et objectif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L'utilisateur gère un ensemble de fichiers sources (travail en cours) dans un dossier et souhaite les synchroniser vers un dossier de destination (sauvegarde, déploiement, partage) sans avoir à se souvenir des chemins ou des règles de sélection à chaque opération.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>L'objectif principal est que </w:t>
      </w:r>
      <w:r>
        <w:rPr>
          <w:rFonts w:ascii="Arial" w:cs="Arial" w:eastAsia="Arial" w:hAnsi="Arial"/>
          <w:b/>
          <w:bCs/>
        </w:rPr>
        <w:t xml:space="preserve">toute la configuration ne soit saisie qu'une seule fois</w:t>
      </w:r>
      <w:r>
        <w:rPr>
          <w:rFonts w:ascii="Arial" w:cs="Arial" w:eastAsia="Arial" w:hAnsi="Arial"/>
        </w:rPr>
        <w:t xml:space="preserve"> dans un fichier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config.yaml</w:t>
      </w:r>
      <w:r>
        <w:rPr>
          <w:rFonts w:ascii="Arial" w:cs="Arial" w:eastAsia="Arial" w:hAnsi="Arial"/>
        </w:rPr>
        <w:t xml:space="preserve">, puis que les lancements suivants soient entièrement automatiques jusqu'à l'étape de validation humaine.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 Besoins fonctionnels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BF-01 — Chargement de la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72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Lire la configuration depuis un fichier .yaml passé en argument de ligne de commande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Accepter un fichier .yaml par glisser-déposer sur l'icône du programme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Rechercher config.yaml dans le dossier courant si aucun argument n'est fourni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Utiliser une configuration par défaut interne si aucun fichier n'est trouvé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7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Afficher une fenêtre d'aide avec modèle si source ou destination sont absents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BF-02 — Paramètres de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4826"/>
      </w:tblGrid>
      <w:tr>
        <w:trPr>
          <w:tblHeader/>
        </w:trPr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Paramètre</w:t>
            </w:r>
          </w:p>
        </w:tc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Défaut</w:t>
            </w:r>
          </w:p>
        </w:tc>
        <w:tc>
          <w:tcPr>
            <w:tcW w:type="dxa" w:w="48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(vide)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racine à synchroniser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(vide)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Dossier de destination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Booléen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 = copier seulement si source plus récent ; false = copier tous les fichiers correspondant au filtre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(vide)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Expressions régulières séparées par virgules ; vide = tout accepter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nouveau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Booléen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Proposer la copie des fichiers absents de destination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BF-03 — Scan et comparaison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Parcourir récursivement toute l'arborescence du dossier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Pour chaque fichier : appliquer le filtre (expressions régulières, insensible à la casse)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Calculer le chemin équivalent dans destination en conservant la sous-arborescence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Mise à jour : </w:t>
      </w:r>
      <w:r>
        <w:rPr>
          <w:rFonts w:ascii="Arial" w:cs="Arial" w:eastAsia="Arial" w:hAnsi="Arial"/>
        </w:rPr>
        <w:t xml:space="preserve">le fichier existe dans destination ET (recent=false OU date source &gt; date destination)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Nouveau : </w:t>
      </w:r>
      <w:r>
        <w:rPr>
          <w:rFonts w:ascii="Arial" w:cs="Arial" w:eastAsia="Arial" w:hAnsi="Arial"/>
        </w:rPr>
        <w:t xml:space="preserve">le fichier est absent de destination ET nouveau=true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BF-04 — Interface de sélection (Tkinter)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Afficher la liste des fichiers candidats avec : statut (mise à jour / nouveau), chemin relatif, date source, date destination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Différencier visuellement les nouveaux fichiers (fond jaune) et les mises à jour (fond blanc)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Permettre la sélection individuelle par case à cocher ou en cliquant sur la ligne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Fournir les boutons : Tout sélectionner, Tout désélectionner, Inverser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Demander confirmation avant toute copie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BF-05 — Copie avec sauvegarde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Créer les dossiers destination manquants automatiquement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Si le fichier destination existe, le renommer en .bak1 (puis .bak2, .bak3… si .bak1 existe déjà)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Copier le fichier source vers la destination en préservant les métadonnées (dates)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Afficher dans la console chaque opération (.bak et copie)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Signaler les erreurs dans une boîte de dialogue sans interrompre les autres copies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 Besoins non-fonctionnels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70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Portabilité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Fonctionner sur Windows, Linux et macOS sans modification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N'utiliser que la bibliothèque standard Python (tkinter, shutil, os, re, pathlib) ; pyyaml optionnel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Robustesse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Fonctionner avec ou sans pyyaml installé (parser de secours intégré)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Maintenabilité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structuré en fonctions indépendantes, documentées, testables unitairement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jamais supprimer de fichier ; toujours créer un .bakN avant écrasement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Ergonomie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définie une seule fois ; les lancements suivants ne nécessitent aucune saisie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 Contraintes techniques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Python 3.10 minimum (utilisation des unions de types implicites)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Interface graphique : tkinter uniquement (inclus dans toute installation Python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Format de configuration : YAML simplifié (clé = valeur avec commentaires #)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Gestion des chemins : pathlib.Path pour la portabilité Windows/Linux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 du programme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Vue d'ensemble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Le programme est constitué d'un seul fichier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sync_dossiers.py</w:t>
      </w:r>
      <w:r>
        <w:rPr>
          <w:rFonts w:ascii="Arial" w:cs="Arial" w:eastAsia="Arial" w:hAnsi="Arial"/>
        </w:rPr>
        <w:t xml:space="preserve"> organisé en six couches fonctionnelles indépendantes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42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Fonctions principales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Chargement et validation du fichier yaml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charger_config(), lire_config(), _parser_simple()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Compilation et application des expressions régulières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compiler_filtres(), accepte()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Traversée de l'arborescence et comparaison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scanner()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.bakN et transfert de fichiers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copier_fichier(), prochain_bak()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Fenêtre Tkinter de sélection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FenetreSync (classe)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d'entrée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des couches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Flux d'exécution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4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Module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Lecture des arguments sys.argv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Sélection et chargement du fichier yaml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charger_config()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source / destination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Traversée récursive de source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scanner()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du filtre sur chaque fichier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dates source / destination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scanner()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Affichage de la fenêtre de sélection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FenetreSync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et copie des fichiers cochés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FenetreSync._copier()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.bakN + copie shutil.copy2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copier_fichier()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84212" w:sz="8"/>
              <w:left w:val="single" w:color="784212" w:sz="8"/>
              <w:bottom w:val="single" w:color="784212" w:sz="8"/>
              <w:right w:val="single" w:color="784212" w:sz="8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</w:rPr>
              <w:t xml:space="preserve">⚠  Point d'attention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</w:rPr>
              <w:t xml:space="preserve">La fenêtre Tkinter est bloquante (mainloop). Toute la logique de copie s'exécute dans le thread principal. Pour des volumes importants (&gt; 1000 fichiers), envisager de déplacer la copie dans un thread secondaire avec mise à jour de l'interface.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Descriptif et implémentation des procédures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Couche Configuration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_parser_simple(texte: str) → dict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Parser de secours utilisé quand pyyaml n'est pas installé. Analyse le format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clé = valeur</w:t>
      </w:r>
      <w:r>
        <w:rPr>
          <w:rFonts w:ascii="Arial" w:cs="Arial" w:eastAsia="Arial" w:hAnsi="Arial"/>
        </w:rPr>
        <w:t xml:space="preserve"> ligne par ligne.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Règle</w:t>
            </w:r>
          </w:p>
        </w:tc>
        <w:tc>
          <w:tcPr>
            <w:tcW w:type="dxa" w:w="65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Comportement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Commentaires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 ce qui suit # est ignoré (après découpage)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Séparateur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Premier = de la ligne sépare clé et valeur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Espaces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Supprimés en début et fin de clé et de valeur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Lignes vides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Ignorées silencieusement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def _parser_simple(texte: str) -&gt; dict: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result =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for ligne in texte.splitlines():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ligne = ligne.split("#")[0].strip()  # retirer commentaires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if "=" not in ligne: continue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cle, _, valeur = ligne.partition("=")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result[cle.strip()] = valeur.strip()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return result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lire_config(chemin: Path) → dict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Lit un fichier .yaml et retourne un dictionnaire normalisé. Tente d'abord yaml.safe_load() si pyyaml est disponible, se rabat sur _parser_simple() en cas d'échec.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Valeurs booléennes : </w:t>
      </w:r>
      <w:r>
        <w:rPr>
          <w:rFonts w:ascii="Arial" w:cs="Arial" w:eastAsia="Arial" w:hAnsi="Arial"/>
        </w:rPr>
        <w:t xml:space="preserve">accepte true/false, oui/non, 1/0, yes/no (insensible à la casse)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Valeurs manquantes : </w:t>
      </w:r>
      <w:r>
        <w:rPr>
          <w:rFonts w:ascii="Arial" w:cs="Arial" w:eastAsia="Arial" w:hAnsi="Arial"/>
        </w:rPr>
        <w:t xml:space="preserve">remplacées par CONFIG_DEFAUT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Sécurité : </w:t>
      </w:r>
      <w:r>
        <w:rPr>
          <w:rFonts w:ascii="Arial" w:cs="Arial" w:eastAsia="Arial" w:hAnsi="Arial"/>
        </w:rPr>
        <w:t xml:space="preserve">ne lève jamais d'exception — retourne toujours un dict valide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charger_config(args: list) → tuple[dict, str]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Point d'entrée unique pour la configuration. Retourne un tuple (config, description_source).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226"/>
      </w:tblGrid>
      <w:tr>
        <w:trPr>
          <w:tblHeader/>
        </w:trPr>
        <w:tc>
          <w:tcPr>
            <w:tcW w:type="dxa" w:w="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4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42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argument est un fichier .yaml existant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Charger ce fichier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existe dans os.getcwd()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Charger config.yaml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Aucune des conditions précédentes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Retourner CONFIG_DEFAUT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Couche Filtres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compiler_filtres(filtre_str: str) → list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Compile la chaîne de filtres en liste de patterns compilés re.compile().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Séparateur : virgule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Indicateur : re.IGNORECASE (insensible à la casse)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Expression invalide : ignorée avec message console, les autres sont compilées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Chaîne vide : retourne [] (signifie "tout accepter")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Exemples de filtres valides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filtre = .*\.docx$              # tous les .docx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filtre = ^p.*\.pdf$            # .pdf commençant par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filtre = .*\.docx$,^p.*\.pdf$  # combinaison (OU logique)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filtre =                         # vide = tout accepter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accepte(nom_fichier: str, patterns: list) → bool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Teste si un nom de fichier correspond à au moins un pattern de la liste (logique OU).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patterns vide (filtre non défini) → True pour tous les fichiers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</w:rPr>
        <w:t xml:space="preserve">Utilise pattern.search() — le pattern peut correspondre n'importe où dans le nom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 Couche Scan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scanner(cfg: dict) → list[dict]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Parcourt récursivement le dossier source avec os.walk() et construit la liste des fichiers candidats à la synchronisation.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>Structure d'une entrée retournée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rPr>
          <w:tblHeader/>
        </w:trPr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Clé</w:t>
            </w:r>
          </w:p>
        </w:tc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6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Chemin absolu du fichier source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Chemin absolu du fichier destination (peut ne pas exister)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"maj" : fichier existe dans dst | "nouveau" : absent de dst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date_src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de dernière modification du fichier source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date_dst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datetime|None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de dernière modification du fichier destination (None si absent)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>Logique de sélection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SI filtre(nom) est vrai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SI fichier existe dans destination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SI recent=false  OU  date_source &gt; date_destination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→ ajouter à la liste avec statut='maj'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SINON (fichier absent de destination)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SI nouveau=true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→ ajouter à la liste avec statut='nouveau'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276" w:sz="8"/>
              <w:left w:val="single" w:color="1A5276" w:sz="8"/>
              <w:bottom w:val="single" w:color="1A5276" w:sz="8"/>
              <w:right w:val="single" w:color="1A5276" w:sz="8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</w:rPr>
              <w:t xml:space="preserve">ℹ  Note sur les sous-dossiers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</w:rPr>
              <w:t xml:space="preserve">Le chemin relatif est calculé par src.relative_to(source). La structure de sous-dossiers est intégralement reproduite dans destination. Exemple : source/A/B/fichier.docx → destination/A/B/fichier.docx.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 Couche Copie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prochain_bak(dst: Path) → Path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Calcule le prochain nom de sauvegarde disponible en testant l'existence de .bak1, .bak2, .bak3… jusqu'à trouver un nom libre.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fichier.txt  →  fichier.bak1  (si bak1 absent)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      →  fichier.bak2  (si bak1 existe)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      →  fichier.bak3  (si bak1 et bak2 existent)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      →  ...           (incrémentation infinie)</w:t>
            </w:r>
          </w:p>
        </w:tc>
      </w:tr>
    </w:tbl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copier_fichier(entree: dict) → str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Effectue la copie sécurisée d'un fichier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Créer le dossier destination si inexistant (mkdir parents=True)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Si dst existe : le renommer en .bakN via prochain_bak()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Copier src → dst avec shutil.copy2() (préserve les métadonnées de dates)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Afficher les opérations sur la console ([BAK] et [COPIE])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84212" w:sz="8"/>
              <w:left w:val="single" w:color="784212" w:sz="8"/>
              <w:bottom w:val="single" w:color="784212" w:sz="8"/>
              <w:right w:val="single" w:color="784212" w:sz="8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</w:rPr>
              <w:t xml:space="preserve">⚠  Attention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</w:rPr>
              <w:t xml:space="preserve">shutil.copy2() écrase la destination sans avertissement. La sauvegarde .bakN est donc impérative et doit toujours être effectuée avant l'appel à copy2().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 Classe FenetreSync (Tkinter)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__init__(resultats, cfg, source_cfg)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Constructeur de la fenêtre principale. Initialise les données et appelle _construire_ui().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self.vars_coches : </w:t>
      </w:r>
      <w:r>
        <w:rPr>
          <w:rFonts w:ascii="Arial" w:cs="Arial" w:eastAsia="Arial" w:hAnsi="Arial"/>
        </w:rPr>
        <w:t xml:space="preserve">liste de BooleanVar tk correspondant à chaque ligne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_construire_ui(source_cfg)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Construit tous les widgets de la fenêtre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Zone</w:t>
            </w:r>
          </w:p>
        </w:tc>
        <w:tc>
          <w:tcPr>
            <w:tcW w:type="dxa" w:w="65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En-tête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Source, destination, fichier config, mode (récent/tous)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Résumé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total, nombre de mises à jour, nombre de nouveaux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 de boutons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Tout sélectionner | ✘ Tout désélectionner | ↕ Inverser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Liste scrollable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+ Frame interne avec une ligne par fichier (case + statut + chemin + dates)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Barre d'action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Copier | ✘ Annuler | Label statut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</w:rPr>
        <w:t xml:space="preserve">Chaque ligne est interactive : cliquer n'importe où sur la ligne bascule la case. Un effet de survol (fond bleu clair) améliore la lisibilité.</w:t>
      </w:r>
    </w:p>
    <w:p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_copier()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Méthode déclenchée par le bouton "Copier les fichiers sélectionnés" 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Filtrer les entrées cochées (vars_coches[i].get() == True)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Afficher une boîte de confirmation avec le résumé (N mises à jour, N nouveaux)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Appeler copier_fichier() pour chaque entrée sélectionnée dans un bloc try/except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Afficher les erreurs éventuelles sans interrompre les autres copies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</w:rPr>
        <w:t xml:space="preserve">Fermer la fenêtre (self.destroy())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 Fonction main()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Orchestre l'ensemble du programme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1. charger_config(sys.argv[1:])           # config yaml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2. Vérifier source et destination non vides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→ afficher_erreur_config() si manquants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3. scanner(cfg)                           # liste des candidats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→ messagebox 'Aucun fichier' si liste vide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4. FenetreSync(resultats, cfg, source_cfg).mainloop()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Guide d'utilisation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Installation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Aucune installation requise. Copier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sync_dossiers.py</w:t>
      </w:r>
      <w:r>
        <w:rPr>
          <w:rFonts w:ascii="Arial" w:cs="Arial" w:eastAsia="Arial" w:hAnsi="Arial"/>
        </w:rPr>
        <w:t xml:space="preserve"> dans un dossier accessible. Python 3.10+ doit être installé.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</w:rPr>
        <w:t xml:space="preserve">Installation optionnelle de pyyaml (améliore la robustesse du parsing YAML)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pip install pyyaml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Création du fichier de configuration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Créer un fichier </w:t>
      </w: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config.yaml</w:t>
      </w:r>
      <w:r>
        <w:rPr>
          <w:rFonts w:ascii="Arial" w:cs="Arial" w:eastAsia="Arial" w:hAnsi="Arial"/>
        </w:rPr>
        <w:t xml:space="preserve"> (fourni en exemple) dans le même dossier que le programme, ou n'importe où pour le glisser-déposer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Dossier source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source      = C:\Travail\Projets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Dossier destination (sauvegarde)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destination = D:\Sauvegardes\Projets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Copier seulement si plus récent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recent      =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Seulement les .docx et les .pdf commençant par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filtre      = .*\.docx$,^p.*\.pdf$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Proposer aussi les fichiers nouveaux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nouveau     = true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Modes de lancement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2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Config utilisée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Double-clic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Double-cliquer sur sync_dossiers.py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config.yaml du même dossier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Glisser-déposer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Glisser un .yaml sur l'icône du programme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fichier glissé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Ligne de commande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sync_dossiers.py mon_config.yaml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fichier passé en argument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Sans configuration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Double-clic sans config.yaml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Fenêtre d'aide avec modèle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Lecture de la fenêtre de sélection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5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Signification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 blanc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existant dans destination — sera mis à jour (.bakN créé)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Fond jaune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absent de destination — sera créé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M.à.j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Mise à jour : le fichier source est plus récent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🆕 Nouveau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Création : le fichier n'existe pas encore dans destination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dest. —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Fichier absent de destination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Résultat après copie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Pour chaque fichier copié dont la destination existait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destination/sous-dossier/rapport.docx       ← nouveau fichier copié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destination/sous-dossier/rapport.bak1       ← ancienne version sauvegardée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destination/sous-dossier/rapport.bak2       ← version encore plus ancienne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Maintenance et évolutions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Structure du code (repères)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Lignes (approx.)</w:t>
            </w:r>
          </w:p>
        </w:tc>
        <w:tc>
          <w:tcPr>
            <w:tcW w:type="dxa" w:w="70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1–30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En-tête, version, imports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31–60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CONFIG_DEFAUT et CONFIG_YAML_DEFAUT (modèle affiché dans l'aide)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61–120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_parser_simple(), lire_config(), charger_config()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121–150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compiler_filtres(), accepte()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151–210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scanner()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211–250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prochain_bak(), copier_fichier()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251–430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Classe FenetreSync (interface Tkinter)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431–460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afficher_erreur_config()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461–490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Évolutions envisageables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Barre de progression : </w:t>
      </w:r>
      <w:r>
        <w:rPr>
          <w:rFonts w:ascii="Arial" w:cs="Arial" w:eastAsia="Arial" w:hAnsi="Arial"/>
        </w:rPr>
        <w:t xml:space="preserve">déplacer copier_fichier() dans un thread (threading.Thread) et mettre à jour une ttk.Progressbar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Prévisualisation des différences : </w:t>
      </w:r>
      <w:r>
        <w:rPr>
          <w:rFonts w:ascii="Arial" w:cs="Arial" w:eastAsia="Arial" w:hAnsi="Arial"/>
        </w:rPr>
        <w:t xml:space="preserve">afficher la taille des fichiers et le delta de taille source/destination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Purge des .bak : </w:t>
      </w:r>
      <w:r>
        <w:rPr>
          <w:rFonts w:ascii="Arial" w:cs="Arial" w:eastAsia="Arial" w:hAnsi="Arial"/>
        </w:rPr>
        <w:t xml:space="preserve">ajouter un bouton pour supprimer les anciennes sauvegardes (garder seulement les N dernières)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Exclusions : </w:t>
      </w:r>
      <w:r>
        <w:rPr>
          <w:rFonts w:ascii="Arial" w:cs="Arial" w:eastAsia="Arial" w:hAnsi="Arial"/>
        </w:rPr>
        <w:t xml:space="preserve">ajouter un paramètre yaml exclude pour ignorer certains dossiers (ex: .git, __pycache__)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Mode simulation (dry-run) : </w:t>
      </w:r>
      <w:r>
        <w:rPr>
          <w:rFonts w:ascii="Arial" w:cs="Arial" w:eastAsia="Arial" w:hAnsi="Arial"/>
        </w:rPr>
        <w:t xml:space="preserve">lister ce qui serait copié sans effectuer aucune opération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</w:rPr>
        <w:t xml:space="preserve">Plusieurs sources : </w:t>
      </w:r>
      <w:r>
        <w:rPr>
          <w:rFonts w:ascii="Arial" w:cs="Arial" w:eastAsia="Arial" w:hAnsi="Arial"/>
        </w:rPr>
        <w:t xml:space="preserve">accepter une liste de paires source/destination dans le yaml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Tests</w:t>
      </w:r>
    </w:p>
    <w:p>
      <w:pPr>
        <w:spacing w:before="60" w:after="60"/>
      </w:pPr>
      <w:r>
        <w:rPr>
          <w:rFonts w:ascii="Arial" w:cs="Arial" w:eastAsia="Arial" w:hAnsi="Arial"/>
        </w:rPr>
        <w:t xml:space="preserve">Les fonctions de logique pure sont testables sans interface graphique en mockant tkinter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C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import unittest.mock as mock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sys.modules['tkinter'] = mock.MagicMock()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sys.modules['tkinter.ttk'] = mock.MagicMock()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from sync_dossiers import compiler_filtres, accepte, scanner, prochain_bak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# Exemple de test scanner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cfg = { 'source': '/tmp/src', 'destination': '/tmp/dst',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        'recent': True, 'filtre': '.*\\.docx$', 'nouveau':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resultats = scanner(cfg)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0EE90"/>
                <w:sz w:val="18"/>
                <w:szCs w:val="18"/>
              </w:rPr>
              <w:t xml:space="preserve">assert all(r['statut'] in ('maj','nouveau') for r in resultats)</w:t>
            </w:r>
          </w:p>
        </w:tc>
      </w:tr>
    </w:tbl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Historique des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rPr>
          <w:tblHeader/>
        </w:trPr>
        <w:tc>
          <w:tcPr>
            <w:tcW w:type="dxa" w:w="1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Modifications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initiale — toutes les fonctionnalités du cahier des charges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Francis Boulanger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Documentation de maintenance — sync_dossiers.py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6"/>
      </w:pBdr>
      <w:spacing w:before="400" w:after="200"/>
      <w:outlineLvl w:val="0"/>
    </w:pPr>
    <w:rPr>
      <w:rFonts w:ascii="Arial" w:cs="Arial" w:eastAsia="Arial" w:hAnsi="Arial"/>
      <w:b/>
      <w:bCs/>
      <w:color w:val="1543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2026-03-17T20:58:18.870Z</dcterms:created>
  <dcterms:modified xsi:type="dcterms:W3CDTF">2026-03-17T20:58:18.870Z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