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6DB4"/>
          <w:sz w:val="20"/>
          <w:szCs w:val="20"/>
        </w:rPr>
        <w:t xml:space="preserve">COLLÈGE LA CITÉ — Programme : IA en Informatique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Cours 031119 IFM — Projet Capstone IA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1B3A6B" w:sz="6"/>
          <w:bottom w:val="single" w:color="1B3A6B" w:sz="6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CAHIER DES CHARGES — VERSION FINALE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DB4"/>
          <w:sz w:val="28"/>
          <w:szCs w:val="28"/>
        </w:rPr>
        <w:t xml:space="preserve">Pipeline NLP automatisé pour le traitement des tickets de support client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Auteurs</w:t>
            </w:r>
          </w:p>
        </w:tc>
        <w:tc>
          <w:tcPr>
            <w:tcW w:type="dxa" w:w="6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Mohamed Ramy Boulkaraa | Aksil Abdelkhalek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Cours</w:t>
            </w:r>
          </w:p>
        </w:tc>
        <w:tc>
          <w:tcPr>
            <w:tcW w:type="dxa" w:w="6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031119 IFM — Projet Capstone IA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Professeure</w:t>
            </w:r>
          </w:p>
        </w:tc>
        <w:tc>
          <w:tcPr>
            <w:tcW w:type="dxa" w:w="6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Stéphanie N. Kahindo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Finale — Avril 2026</w:t>
            </w:r>
          </w:p>
        </w:tc>
      </w:tr>
      <w:tr>
        <w:tc>
          <w:tcPr>
            <w:tcW w:type="dxa" w:w="2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de remise</w:t>
            </w:r>
          </w:p>
        </w:tc>
        <w:tc>
          <w:tcPr>
            <w:tcW w:type="dxa" w:w="62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23 avril 2026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Contexte et problème métier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Les centres de support client traitent quotidiennement des centaines à des milliers de tickets. La gestion manuelle de ces tickets — lecture, catégorisation, priorisation, rédaction de réponse — est une tâche répétitive, chronophage et sujette aux erreurs humaines.</w:t>
      </w:r>
    </w:p>
    <w:p>
      <w:pPr>
        <w:spacing w:after="60"/>
      </w:pP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Trois problèmes majeurs ont été identifiés comme point de départ de ce projet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Temps de traitement élevé : chaque ticket doit être lu et classifié manuellement avant d'être assigné à l'agent compétent.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Risque de manquer des urgences critiques : un incident grave mal étiqueté peut rester sans réponse pendant plusieurs heures.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Inconsistance des réponses : la qualité et le ton des réponses varient selon l'agent disponible, nuisant à l'expérience client.</w:t>
      </w:r>
    </w:p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Objectifs du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2.1 Objectif général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Concevoir et implémenter un pipeline NLP automatisé en trois modules complémentaires pour automatiser le triage des tickets de support client et assister les agents dans la rédaction de réponses.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2.2 Objectifs spécifiques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Module 1 : Classifier automatiquement le type de message client parmi 11 catégories prédéfinies (ACCOUNT, ORDER, REFUND, CANCEL,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Module 2 : Évaluer le niveau d'urgence de chaque ticket parmi 4 niveaux (Incident, Problem, Request, Change) pour prioriser le traitement.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Module 3 : Générer une suggestion de réponse professionnelle et contextuelle pour l'agent, avec validation humaine avant envoi.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2.3 KPIs cibles et résultats obtenus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F1 Macro — Type de message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≥ 0.85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Recall — Classe Change (urgence)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≥ 0.80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0.8306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Pipeline fonctionnel bilingue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 + EN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 + EN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Traçabilité MLflow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runs/module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 runs total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Atteint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 humaine (HITL)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Intégrée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Intégrée</w:t>
            </w:r>
          </w:p>
        </w:tc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 Atteint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Parties prenantes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Partie prenante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Intérêt dans le projet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Mohamed Ramy Boulkaraa | Aksil Abdelkhalek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Développeur principal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Conception, implémentation et évaluation du pipeline complet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Prof. Stéphanie N. Kahindo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Superviseure académique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Évaluation du projet Capstone, validation de la démarche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Agents de support client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Utilisateurs finaux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Bénéficier d'un outil de triage et suggestion de réponses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Clients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Usagers indirects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Recevoir des réponses plus rapides et cohérentes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Périmètre et contraintes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4.1 Dans le périmètre (inclus)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Classification automatique des types de messages clients (11 catégories)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Classification du niveau d'urgence des tickets (4 niveaux)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Génération de suggestions de réponses avec RAG hybride (BM25 + FAISS) et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Support bilingue français / anglais dans les trois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Mémoire de conversation multi-tours pour le Module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Validation humaine (Human-in-the-Loop) avant toute réponse envoyée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Traçabilité complète via MLflow (9 runs sur DagsHub)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4.2 Hors périmètre (exclus)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Déploiement en production (API publique, Docker, cloud) — hors cadre académique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Interface utilisateur graphique (UI web ou mobile)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Envoi automatique de réponses sans validation humaine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Intégration à un CRM existant (Zendesk, Salesforce,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Traitement de langues autres que le français et l'anglais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4.3 Contraintes techniques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Environnement d'exécution : Google Colab avec GPU Tesla T4 (15,6 GB VRAM)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Stockage : Google Drive — pas de serveur de stockage dédié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LLM : Groq API gratuite (taux limité à ~30 requêtes/minute) — retry backoff exponentiel implémenté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Reproductibilité : seed=42 fixé pour toutes les composantes aléatoires</w:t>
      </w:r>
    </w:p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Exigences fonctionnelles et non fonctionnelles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5.1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3000"/>
      </w:tblGrid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EF01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système doit classifier les messages en 11 catégories avec F1 ≥ 0.85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EF02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système doit détecter la langue (FR/EN) avant toute classification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Modules 1, 2, 3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EF03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système doit classifier l'urgence avec Recall ≥ 0.80 sur la classe critique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2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EF04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système doit générer une suggestion de réponse contextuelle pour chaque ticket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EF05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 réponse générée doit être dans la même langue que le message client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EF06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L'agent doit pouvoir accepter, modifier ou rejeter chaque suggestion (HITL)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EF07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 système doit mémoriser le contexte sur plusieurs tours de conversation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EF08</w:t>
            </w:r>
          </w:p>
        </w:tc>
        <w:tc>
          <w:tcPr>
            <w:tcW w:type="dxa" w:w="53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Toutes les expériences doivent être tracées et accessibles via MLflow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Tous modules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5.2 Exigences non fonctionnelles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Reproductibilité : chaque résultat doit être reproductible avec seed=42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Robustesse : gestion automatique des erreurs API (retry backoff exponentiel jusqu'à 3 tentatives)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Maintenabilité : code structuré en cellules commentées, une fonction par responsabilité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Transparence : chaque décision algorithmique est documentée et justifiable devant un jury</w:t>
      </w:r>
    </w:p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Données et gouvernance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6.1 Sources de données utilisées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00"/>
      </w:tblGrid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 / Source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Bitext Customer Service Dataset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26 872 messages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Hugging Face — Public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2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Support Ticket Dataset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24 749 tickets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Hugging Face — Public</w:t>
            </w:r>
          </w:p>
        </w:tc>
      </w:tr>
      <w:tr>
        <w:tc>
          <w:tcPr>
            <w:tcW w:type="dxa" w:w="2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Twitter Customer Support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93 tweets</w:t>
            </w:r>
          </w:p>
        </w:tc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Hugging Face — Public</w:t>
            </w:r>
          </w:p>
        </w:tc>
      </w:tr>
    </w:tbl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6.2 Gouvernance des données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Aucune donnée personnelle identifiable (PII) n'est utilisée — tous les datasets sont publics et anonymisés.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données sont stockées exclusivement sur Google Drive privé et ne sont pas partagées publiquement.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modèle ne conserve aucune conversation après la fin d'une session Colab.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datasets sont utilisés à des fins académiques uniquement, conformément à leurs licences respectives.</w:t>
      </w:r>
    </w:p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Architecture et technologies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Classification NLP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XLM-RoBERTa (xlm-roberta-base)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Multilingue natif FR/EN, 279M paramètres, SOTA sur classification de texte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Retrieval vectoriel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FAISS IndexFlatIP + MiniLM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Recherche sémantique rapide sur la base de connaissances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Retrieval lexical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BM25Okapi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Complémente FAISS pour les correspondances exactes de termes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Génération LLM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Groq API (llama-3.1-8b-instant)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Rapide, gratuit, multilingue, modèle actif en 2026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MLflow + DagsHub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Logging des hyperparamètres, métriques et artefacts pour chaque run</w:t>
            </w:r>
          </w:p>
        </w:tc>
      </w:tr>
      <w:tr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Exécution</w:t>
            </w:r>
          </w:p>
        </w:tc>
        <w:tc>
          <w:tcPr>
            <w:tcW w:type="dxa" w:w="2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Google Colab + Tesla T4</w:t>
            </w:r>
          </w:p>
        </w:tc>
        <w:tc>
          <w:tcPr>
            <w:tcW w:type="dxa" w:w="4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GPU gratuit, accessible, compatible avec la totalité des librairies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Critères d'acceptation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8.1 Module 1 — Accepté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F1 macro ≥ 0.85 sur le test set (2 688 messages) → Obtenu : 1.000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pipeline classifie correctement des messages en français ET en anglais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pipeline gère les messages multi-intentions et retourne la catégorie principale correcte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8.2 Module 2 — Accepté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Recall sur la classe Change ≥ 0.80 → Obtenu : 0.8306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Accuracy globale supérieure à la baseline TF-IDF → Obtenu : 75.43% vs 73.54%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class weights compensent correctement le déséquilibre (Change ≈ 10% du dataset)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8.3 Module 3 — Accepté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pipeline complet (M1+M2+RAG+LLM) génère une réponse cohérente pour tout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réponse est dans la même langue que le message client (FR ou 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mémoire multi-tours maintient le contexte sur au moins 5 tours consécutifs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 HITL permet à l'agent de valider, modifier ou rejeter chaque suggestion ✅</w:t>
      </w:r>
    </w:p>
    <w:p>
      <w:pPr>
        <w:spacing w:after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8.4 Projet global — Accepté 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9 runs MLflow enregistrés et accessibles publiquement sur DagsHub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Les 3 notebooks s'exécutent de bout en bout sans erreur sur Google Colab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Tous les résultats sont reproductibles avec seed=42 ✅</w:t>
      </w:r>
    </w:p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User Stories — Backlog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1500"/>
        <w:gridCol w:w="1000"/>
      </w:tblGrid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qu'agent, je veux que le type du ticket soit détecté automatiquement pour ne pas perdre de temps à le lire en entier.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que superviseur, je veux que les tickets urgents (Incident/Change) soient flaggés en priorité pour garantir une réponse rapide.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2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qu'agent, je veux recevoir une suggestion de réponse déjà rédigée pour gagner du temps sur les tickets simples.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qu'agent, je veux pouvoir modifier ou rejeter la réponse suggérée avant de l'envoyer.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 (HITL)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que client francophone, je veux recevoir une réponse en français même si le système fonctionne en anglais.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que data scientist, je veux que tous les runs d'expériences soient loggés et comparables via MLflow.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Tous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7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US07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 tant qu'agent, je veux que le système se souvienne des échanges précédents pour ne pas demander les mêmes informations au client.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  <w:tc>
          <w:tcPr>
            <w:tcW w:type="dxa" w:w="1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Moyenne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2E6DB4" w:sz="6" w:space="6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Risques et mesures d'atténuation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00"/>
      </w:tblGrid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 d'atténuation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LLM Groq API indisponible ou rate limit dépassé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Retry backoff exponentiel (2s→4s→8s) + message d'erreur explicite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Mauvaise détection de langue sur messages courts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Haute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Heuristique vocabulaire FR/EN + persistance de langue de session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Overfitting sur M1 (dataset très structuré)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Moyenne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EarlyStopping patience=2 + évaluation sur test set séparé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Poids de classe inadaptés sur M2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Deux runs comparatifs (weights automatiques vs manuels), métrique pilote = recall</w:t>
            </w:r>
          </w:p>
        </w:tc>
      </w:tr>
      <w:tr>
        <w:tc>
          <w:tcPr>
            <w:tcW w:type="dxa" w:w="30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Checkpoint introuvable sur Drive</w:t>
            </w:r>
          </w:p>
        </w:tc>
        <w:tc>
          <w:tcPr>
            <w:tcW w:type="dxa" w:w="1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Basse</w:t>
            </w:r>
          </w:p>
        </w:tc>
        <w:tc>
          <w:tcPr>
            <w:tcW w:type="dxa" w:w="45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try/except FileNotFoundError avec message explicite + sauvegarde forcée du modèle final</w:t>
            </w:r>
          </w:p>
        </w:tc>
      </w:tr>
    </w:tbl>
    <w:sectPr>
      <w:head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  <w:spacing w:after="80"/>
    </w:pPr>
    <w:r>
      <w:rPr>
        <w:rFonts w:ascii="Arial" w:cs="Arial" w:eastAsia="Arial" w:hAnsi="Arial"/>
        <w:color w:val="2E6DB4"/>
        <w:sz w:val="18"/>
        <w:szCs w:val="18"/>
      </w:rPr>
      <w:t xml:space="preserve">Cahier des charges — Version finale — Capstone IA Groupe 8 — Mohamed Ramy Boulkaraa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2026-04-21T04:14:17.827Z</dcterms:created>
  <dcterms:modified xsi:type="dcterms:W3CDTF">2026-04-21T04:14:17.828Z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