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F754A" w14:textId="77777777" w:rsidR="00394691" w:rsidRDefault="00394691" w:rsidP="008657FF">
      <w:pPr>
        <w:sectPr w:rsidR="00394691" w:rsidSect="009A5142">
          <w:headerReference w:type="default" r:id="rId8"/>
          <w:footerReference w:type="default" r:id="rId9"/>
          <w:pgSz w:w="11906" w:h="16838"/>
          <w:pgMar w:top="2692" w:right="1417" w:bottom="1417" w:left="1417" w:header="2268" w:footer="0" w:gutter="0"/>
          <w:cols w:space="708"/>
          <w:docGrid w:linePitch="360"/>
        </w:sectPr>
      </w:pPr>
    </w:p>
    <w:sdt>
      <w:sdtPr>
        <w:rPr>
          <w:rFonts w:asciiTheme="minorHAnsi" w:eastAsia="Noto Sans CJK SC Regular" w:hAnsiTheme="minorHAnsi" w:cs="FreeSans"/>
          <w:b w:val="0"/>
          <w:bCs w:val="0"/>
          <w:color w:val="000000" w:themeColor="text1"/>
          <w:kern w:val="3"/>
          <w:sz w:val="22"/>
          <w:szCs w:val="24"/>
          <w:lang w:eastAsia="zh-CN" w:bidi="hi-IN"/>
        </w:rPr>
        <w:id w:val="-1446922509"/>
        <w:docPartObj>
          <w:docPartGallery w:val="Table of Contents"/>
          <w:docPartUnique/>
        </w:docPartObj>
      </w:sdtPr>
      <w:sdtEndPr>
        <w:rPr>
          <w:noProof/>
        </w:rPr>
      </w:sdtEndPr>
      <w:sdtContent>
        <w:p w14:paraId="5CD7EFBC" w14:textId="6A09A320" w:rsidR="00394691" w:rsidRDefault="00394691">
          <w:pPr>
            <w:pStyle w:val="En-ttedetabledesmatires"/>
          </w:pPr>
          <w:r>
            <w:t>Table des matières</w:t>
          </w:r>
        </w:p>
        <w:p w14:paraId="3FFDFCEA" w14:textId="01C8299C" w:rsidR="00355759" w:rsidRDefault="00394691">
          <w:pPr>
            <w:pStyle w:val="TM1"/>
            <w:tabs>
              <w:tab w:val="right" w:leader="dot" w:pos="9062"/>
            </w:tabs>
            <w:rPr>
              <w:rFonts w:eastAsiaTheme="minorEastAsia" w:cstheme="minorBidi"/>
              <w:b w:val="0"/>
              <w:bCs w:val="0"/>
              <w:i w:val="0"/>
              <w:iCs w:val="0"/>
              <w:noProof/>
              <w:color w:val="auto"/>
              <w:kern w:val="0"/>
              <w:lang w:eastAsia="fr-FR" w:bidi="ar-SA"/>
            </w:rPr>
          </w:pPr>
          <w:r>
            <w:rPr>
              <w:b w:val="0"/>
              <w:bCs w:val="0"/>
            </w:rPr>
            <w:fldChar w:fldCharType="begin"/>
          </w:r>
          <w:r>
            <w:instrText>TOC \o "1-3" \h \z \u</w:instrText>
          </w:r>
          <w:r>
            <w:rPr>
              <w:b w:val="0"/>
              <w:bCs w:val="0"/>
            </w:rPr>
            <w:fldChar w:fldCharType="separate"/>
          </w:r>
          <w:hyperlink w:anchor="_Toc63177042" w:history="1">
            <w:r w:rsidR="00355759" w:rsidRPr="00693A18">
              <w:rPr>
                <w:rStyle w:val="Lienhypertexte"/>
                <w:noProof/>
              </w:rPr>
              <w:t>Objectif Pédagogique</w:t>
            </w:r>
            <w:r w:rsidR="00355759">
              <w:rPr>
                <w:noProof/>
                <w:webHidden/>
              </w:rPr>
              <w:tab/>
            </w:r>
            <w:r w:rsidR="00355759">
              <w:rPr>
                <w:noProof/>
                <w:webHidden/>
              </w:rPr>
              <w:fldChar w:fldCharType="begin"/>
            </w:r>
            <w:r w:rsidR="00355759">
              <w:rPr>
                <w:noProof/>
                <w:webHidden/>
              </w:rPr>
              <w:instrText xml:space="preserve"> PAGEREF _Toc63177042 \h </w:instrText>
            </w:r>
            <w:r w:rsidR="00355759">
              <w:rPr>
                <w:noProof/>
                <w:webHidden/>
              </w:rPr>
            </w:r>
            <w:r w:rsidR="00355759">
              <w:rPr>
                <w:noProof/>
                <w:webHidden/>
              </w:rPr>
              <w:fldChar w:fldCharType="separate"/>
            </w:r>
            <w:r w:rsidR="00355759">
              <w:rPr>
                <w:noProof/>
                <w:webHidden/>
              </w:rPr>
              <w:t>3</w:t>
            </w:r>
            <w:r w:rsidR="00355759">
              <w:rPr>
                <w:noProof/>
                <w:webHidden/>
              </w:rPr>
              <w:fldChar w:fldCharType="end"/>
            </w:r>
          </w:hyperlink>
        </w:p>
        <w:p w14:paraId="0DDC629F" w14:textId="64BB6E87" w:rsidR="00355759" w:rsidRDefault="00353AA6">
          <w:pPr>
            <w:pStyle w:val="TM1"/>
            <w:tabs>
              <w:tab w:val="right" w:leader="dot" w:pos="9062"/>
            </w:tabs>
            <w:rPr>
              <w:rFonts w:eastAsiaTheme="minorEastAsia" w:cstheme="minorBidi"/>
              <w:b w:val="0"/>
              <w:bCs w:val="0"/>
              <w:i w:val="0"/>
              <w:iCs w:val="0"/>
              <w:noProof/>
              <w:color w:val="auto"/>
              <w:kern w:val="0"/>
              <w:lang w:eastAsia="fr-FR" w:bidi="ar-SA"/>
            </w:rPr>
          </w:pPr>
          <w:hyperlink w:anchor="_Toc63177043" w:history="1">
            <w:r w:rsidR="00355759" w:rsidRPr="00693A18">
              <w:rPr>
                <w:rStyle w:val="Lienhypertexte"/>
                <w:noProof/>
              </w:rPr>
              <w:t>Présentation HTML</w:t>
            </w:r>
            <w:r w:rsidR="00355759">
              <w:rPr>
                <w:noProof/>
                <w:webHidden/>
              </w:rPr>
              <w:tab/>
            </w:r>
            <w:r w:rsidR="00355759">
              <w:rPr>
                <w:noProof/>
                <w:webHidden/>
              </w:rPr>
              <w:fldChar w:fldCharType="begin"/>
            </w:r>
            <w:r w:rsidR="00355759">
              <w:rPr>
                <w:noProof/>
                <w:webHidden/>
              </w:rPr>
              <w:instrText xml:space="preserve"> PAGEREF _Toc63177043 \h </w:instrText>
            </w:r>
            <w:r w:rsidR="00355759">
              <w:rPr>
                <w:noProof/>
                <w:webHidden/>
              </w:rPr>
            </w:r>
            <w:r w:rsidR="00355759">
              <w:rPr>
                <w:noProof/>
                <w:webHidden/>
              </w:rPr>
              <w:fldChar w:fldCharType="separate"/>
            </w:r>
            <w:r w:rsidR="00355759">
              <w:rPr>
                <w:noProof/>
                <w:webHidden/>
              </w:rPr>
              <w:t>4</w:t>
            </w:r>
            <w:r w:rsidR="00355759">
              <w:rPr>
                <w:noProof/>
                <w:webHidden/>
              </w:rPr>
              <w:fldChar w:fldCharType="end"/>
            </w:r>
          </w:hyperlink>
        </w:p>
        <w:p w14:paraId="6314DCF5" w14:textId="5AC0176C" w:rsidR="00394691" w:rsidRDefault="00394691">
          <w:r>
            <w:rPr>
              <w:b/>
              <w:bCs/>
              <w:noProof/>
            </w:rPr>
            <w:fldChar w:fldCharType="end"/>
          </w:r>
        </w:p>
      </w:sdtContent>
    </w:sdt>
    <w:p w14:paraId="66F017A0" w14:textId="77777777" w:rsidR="00394691" w:rsidRDefault="00394691" w:rsidP="008657FF">
      <w:pPr>
        <w:sectPr w:rsidR="00394691" w:rsidSect="009A5142">
          <w:pgSz w:w="11906" w:h="16838"/>
          <w:pgMar w:top="2692" w:right="1417" w:bottom="1417" w:left="1417" w:header="2268" w:footer="0" w:gutter="0"/>
          <w:cols w:space="708"/>
          <w:docGrid w:linePitch="360"/>
        </w:sectPr>
      </w:pPr>
    </w:p>
    <w:p w14:paraId="5CBCBC8B" w14:textId="2FC59008" w:rsidR="005472E2" w:rsidRDefault="00394691" w:rsidP="00394691">
      <w:pPr>
        <w:pStyle w:val="Titre1"/>
      </w:pPr>
      <w:bookmarkStart w:id="0" w:name="_Toc63177042"/>
      <w:r>
        <w:lastRenderedPageBreak/>
        <w:t>Objectif Pédagogique</w:t>
      </w:r>
      <w:bookmarkEnd w:id="0"/>
    </w:p>
    <w:p w14:paraId="7F19A688" w14:textId="77777777" w:rsidR="00AA49F6" w:rsidRDefault="00AA49F6" w:rsidP="00AA49F6">
      <w:pPr>
        <w:rPr>
          <w:lang w:eastAsia="fr-FR"/>
        </w:rPr>
        <w:sectPr w:rsidR="00AA49F6" w:rsidSect="009A5142">
          <w:pgSz w:w="11906" w:h="16838"/>
          <w:pgMar w:top="2692" w:right="1417" w:bottom="1417" w:left="1417" w:header="2268" w:footer="0" w:gutter="0"/>
          <w:cols w:space="708"/>
          <w:docGrid w:linePitch="360"/>
        </w:sectPr>
      </w:pPr>
    </w:p>
    <w:p w14:paraId="3E4C5A73" w14:textId="1DDFD2E5" w:rsidR="004C1E3B" w:rsidRDefault="00A42D4F" w:rsidP="00AE46B9">
      <w:pPr>
        <w:pStyle w:val="Titre1"/>
      </w:pPr>
      <w:r>
        <w:lastRenderedPageBreak/>
        <w:t>Audio Vidéo</w:t>
      </w:r>
    </w:p>
    <w:p w14:paraId="534805E8" w14:textId="77777777" w:rsidR="009321A3" w:rsidRPr="009321A3" w:rsidRDefault="009321A3" w:rsidP="009321A3">
      <w:pPr>
        <w:numPr>
          <w:ilvl w:val="0"/>
          <w:numId w:val="14"/>
        </w:numPr>
        <w:rPr>
          <w:lang w:eastAsia="fr-FR"/>
        </w:rPr>
      </w:pPr>
      <w:r w:rsidRPr="009321A3">
        <w:rPr>
          <w:lang w:eastAsia="fr-FR"/>
        </w:rPr>
        <w:t xml:space="preserve">Les vidéos sont devenus de plus en plus populaires sur le web depuis l’essor de YouTube, </w:t>
      </w:r>
      <w:proofErr w:type="gramStart"/>
      <w:r w:rsidRPr="009321A3">
        <w:rPr>
          <w:lang w:eastAsia="fr-FR"/>
        </w:rPr>
        <w:t xml:space="preserve">Dailymotion  </w:t>
      </w:r>
      <w:r w:rsidRPr="009321A3">
        <w:rPr>
          <w:rFonts w:ascii="Apple Color Emoji" w:hAnsi="Apple Color Emoji" w:cs="Apple Color Emoji"/>
          <w:lang w:eastAsia="fr-FR"/>
        </w:rPr>
        <w:t>🤣</w:t>
      </w:r>
      <w:proofErr w:type="gramEnd"/>
    </w:p>
    <w:p w14:paraId="0D178634" w14:textId="77777777" w:rsidR="009321A3" w:rsidRPr="009321A3" w:rsidRDefault="009321A3" w:rsidP="009321A3">
      <w:pPr>
        <w:numPr>
          <w:ilvl w:val="0"/>
          <w:numId w:val="14"/>
        </w:numPr>
        <w:rPr>
          <w:lang w:eastAsia="fr-FR"/>
        </w:rPr>
      </w:pPr>
      <w:r w:rsidRPr="009321A3">
        <w:rPr>
          <w:lang w:eastAsia="fr-FR"/>
        </w:rPr>
        <w:t>Avant HTML 5 aucune balise pour gérer les formats vidéo</w:t>
      </w:r>
    </w:p>
    <w:p w14:paraId="5A84221A" w14:textId="77777777" w:rsidR="009321A3" w:rsidRPr="009321A3" w:rsidRDefault="009321A3" w:rsidP="009321A3">
      <w:pPr>
        <w:numPr>
          <w:ilvl w:val="0"/>
          <w:numId w:val="14"/>
        </w:numPr>
        <w:rPr>
          <w:lang w:eastAsia="fr-FR"/>
        </w:rPr>
      </w:pPr>
      <w:r w:rsidRPr="009321A3">
        <w:rPr>
          <w:lang w:eastAsia="fr-FR"/>
        </w:rPr>
        <w:t>Utilisation de plugin : Flash (Adobe)</w:t>
      </w:r>
    </w:p>
    <w:p w14:paraId="1A1D158A" w14:textId="77777777" w:rsidR="009321A3" w:rsidRPr="009321A3" w:rsidRDefault="009321A3" w:rsidP="009321A3">
      <w:pPr>
        <w:numPr>
          <w:ilvl w:val="0"/>
          <w:numId w:val="14"/>
        </w:numPr>
        <w:rPr>
          <w:lang w:eastAsia="fr-FR"/>
        </w:rPr>
      </w:pPr>
      <w:r w:rsidRPr="009321A3">
        <w:rPr>
          <w:lang w:eastAsia="fr-FR"/>
        </w:rPr>
        <w:t>Problème des plugins : la dépendance à l’éditeur.</w:t>
      </w:r>
    </w:p>
    <w:p w14:paraId="68D01DA8" w14:textId="77777777" w:rsidR="009321A3" w:rsidRPr="009321A3" w:rsidRDefault="009321A3" w:rsidP="009321A3">
      <w:pPr>
        <w:numPr>
          <w:ilvl w:val="0"/>
          <w:numId w:val="14"/>
        </w:numPr>
        <w:rPr>
          <w:lang w:eastAsia="fr-FR"/>
        </w:rPr>
      </w:pPr>
      <w:r w:rsidRPr="009321A3">
        <w:rPr>
          <w:lang w:eastAsia="fr-FR"/>
        </w:rPr>
        <w:t>HTML 5 répond à ce problème en proposant de nouvelles balises standardisées</w:t>
      </w:r>
    </w:p>
    <w:p w14:paraId="2926CF1F" w14:textId="2F66E4BB" w:rsidR="006A253D" w:rsidRDefault="009321A3" w:rsidP="009321A3">
      <w:pPr>
        <w:rPr>
          <w:lang w:eastAsia="fr-FR"/>
        </w:rPr>
      </w:pPr>
      <w:r w:rsidRPr="009321A3">
        <w:rPr>
          <w:lang w:eastAsia="fr-FR"/>
        </w:rPr>
        <w:t>&lt;</w:t>
      </w:r>
      <w:proofErr w:type="gramStart"/>
      <w:r w:rsidRPr="009321A3">
        <w:rPr>
          <w:lang w:eastAsia="fr-FR"/>
        </w:rPr>
        <w:t>audio</w:t>
      </w:r>
      <w:proofErr w:type="gramEnd"/>
      <w:r w:rsidRPr="009321A3">
        <w:rPr>
          <w:lang w:eastAsia="fr-FR"/>
        </w:rPr>
        <w:t>&gt; et &lt;</w:t>
      </w:r>
      <w:proofErr w:type="spellStart"/>
      <w:r w:rsidRPr="009321A3">
        <w:rPr>
          <w:lang w:eastAsia="fr-FR"/>
        </w:rPr>
        <w:t>video</w:t>
      </w:r>
      <w:proofErr w:type="spellEnd"/>
      <w:r w:rsidRPr="009321A3">
        <w:rPr>
          <w:lang w:eastAsia="fr-FR"/>
        </w:rPr>
        <w:t>&gt;</w:t>
      </w:r>
    </w:p>
    <w:p w14:paraId="19619475" w14:textId="4F88FAA9" w:rsidR="005A73E0" w:rsidRDefault="005A73E0" w:rsidP="009321A3">
      <w:pPr>
        <w:rPr>
          <w:lang w:eastAsia="fr-FR"/>
        </w:rPr>
      </w:pPr>
    </w:p>
    <w:p w14:paraId="4913A47B" w14:textId="77777777" w:rsidR="005A73E0" w:rsidRPr="005A73E0" w:rsidRDefault="005A73E0" w:rsidP="005A73E0">
      <w:pPr>
        <w:numPr>
          <w:ilvl w:val="1"/>
          <w:numId w:val="14"/>
        </w:numPr>
        <w:rPr>
          <w:lang w:eastAsia="fr-FR"/>
        </w:rPr>
      </w:pPr>
      <w:r w:rsidRPr="005A73E0">
        <w:rPr>
          <w:lang w:eastAsia="fr-FR"/>
        </w:rPr>
        <w:t>Formats Audio</w:t>
      </w:r>
    </w:p>
    <w:p w14:paraId="1199DA5A" w14:textId="77777777" w:rsidR="005A73E0" w:rsidRPr="005A73E0" w:rsidRDefault="005A73E0" w:rsidP="005A73E0">
      <w:pPr>
        <w:numPr>
          <w:ilvl w:val="0"/>
          <w:numId w:val="14"/>
        </w:numPr>
        <w:rPr>
          <w:lang w:eastAsia="fr-FR"/>
        </w:rPr>
      </w:pPr>
      <w:r w:rsidRPr="005A73E0">
        <w:rPr>
          <w:lang w:eastAsia="fr-FR"/>
        </w:rPr>
        <w:t xml:space="preserve">Il y a différentes manières de gérer l’audio selon les formats </w:t>
      </w:r>
    </w:p>
    <w:p w14:paraId="565A761A" w14:textId="77777777" w:rsidR="005A73E0" w:rsidRPr="005A73E0" w:rsidRDefault="005A73E0" w:rsidP="005A73E0">
      <w:pPr>
        <w:numPr>
          <w:ilvl w:val="0"/>
          <w:numId w:val="14"/>
        </w:numPr>
        <w:rPr>
          <w:lang w:eastAsia="fr-FR"/>
        </w:rPr>
      </w:pPr>
      <w:r w:rsidRPr="005A73E0">
        <w:rPr>
          <w:lang w:eastAsia="fr-FR"/>
        </w:rPr>
        <w:t>MP3 : Formats le plus répandu, le plus compatible.</w:t>
      </w:r>
    </w:p>
    <w:p w14:paraId="6771A141" w14:textId="77777777" w:rsidR="005A73E0" w:rsidRPr="005A73E0" w:rsidRDefault="005A73E0" w:rsidP="005A73E0">
      <w:pPr>
        <w:numPr>
          <w:ilvl w:val="0"/>
          <w:numId w:val="14"/>
        </w:numPr>
        <w:rPr>
          <w:lang w:eastAsia="fr-FR"/>
        </w:rPr>
      </w:pPr>
      <w:r w:rsidRPr="005A73E0">
        <w:rPr>
          <w:lang w:eastAsia="fr-FR"/>
        </w:rPr>
        <w:t xml:space="preserve">AAC : Popularisé par </w:t>
      </w:r>
      <w:proofErr w:type="spellStart"/>
      <w:r w:rsidRPr="005A73E0">
        <w:rPr>
          <w:lang w:eastAsia="fr-FR"/>
        </w:rPr>
        <w:t>apple</w:t>
      </w:r>
      <w:proofErr w:type="spellEnd"/>
      <w:r w:rsidRPr="005A73E0">
        <w:rPr>
          <w:lang w:eastAsia="fr-FR"/>
        </w:rPr>
        <w:t xml:space="preserve"> avec l’iPod </w:t>
      </w:r>
    </w:p>
    <w:p w14:paraId="0D442457" w14:textId="77777777" w:rsidR="005A73E0" w:rsidRPr="005A73E0" w:rsidRDefault="005A73E0" w:rsidP="005A73E0">
      <w:pPr>
        <w:numPr>
          <w:ilvl w:val="0"/>
          <w:numId w:val="14"/>
        </w:numPr>
        <w:rPr>
          <w:lang w:eastAsia="fr-FR"/>
        </w:rPr>
      </w:pPr>
      <w:r w:rsidRPr="005A73E0">
        <w:rPr>
          <w:lang w:eastAsia="fr-FR"/>
        </w:rPr>
        <w:t xml:space="preserve">OGG : Codec de compression en logiciel libre (Open source) </w:t>
      </w:r>
    </w:p>
    <w:p w14:paraId="59E67D0B" w14:textId="77777777" w:rsidR="005A73E0" w:rsidRDefault="005A73E0" w:rsidP="005A73E0">
      <w:pPr>
        <w:numPr>
          <w:ilvl w:val="0"/>
          <w:numId w:val="14"/>
        </w:numPr>
        <w:rPr>
          <w:lang w:val="en-US" w:eastAsia="fr-FR"/>
        </w:rPr>
      </w:pPr>
      <w:r w:rsidRPr="005A73E0">
        <w:rPr>
          <w:lang w:val="en-US" w:eastAsia="fr-FR"/>
        </w:rPr>
        <w:t xml:space="preserve">WAV (Waveform Audio File Format) </w:t>
      </w:r>
      <w:proofErr w:type="spellStart"/>
      <w:r w:rsidRPr="005A73E0">
        <w:rPr>
          <w:lang w:val="en-US" w:eastAsia="fr-FR"/>
        </w:rPr>
        <w:t>LossLess</w:t>
      </w:r>
      <w:proofErr w:type="spellEnd"/>
    </w:p>
    <w:p w14:paraId="073AA618" w14:textId="503D0A81" w:rsidR="009A1C5C" w:rsidRPr="009A1C5C" w:rsidRDefault="005A73E0" w:rsidP="009A1C5C">
      <w:pPr>
        <w:numPr>
          <w:ilvl w:val="0"/>
          <w:numId w:val="14"/>
        </w:numPr>
        <w:rPr>
          <w:lang w:val="en-US" w:eastAsia="fr-FR"/>
        </w:rPr>
      </w:pPr>
      <w:r w:rsidRPr="005A73E0">
        <w:rPr>
          <w:lang w:eastAsia="fr-FR"/>
        </w:rPr>
        <w:t xml:space="preserve">AIFF (Audio </w:t>
      </w:r>
      <w:proofErr w:type="spellStart"/>
      <w:r w:rsidRPr="005A73E0">
        <w:rPr>
          <w:lang w:eastAsia="fr-FR"/>
        </w:rPr>
        <w:t>Interchange</w:t>
      </w:r>
      <w:proofErr w:type="spellEnd"/>
      <w:r w:rsidRPr="005A73E0">
        <w:rPr>
          <w:lang w:eastAsia="fr-FR"/>
        </w:rPr>
        <w:t xml:space="preserve"> File Format) </w:t>
      </w:r>
      <w:proofErr w:type="spellStart"/>
      <w:r w:rsidRPr="005A73E0">
        <w:rPr>
          <w:lang w:eastAsia="fr-FR"/>
        </w:rPr>
        <w:t>LossLess</w:t>
      </w:r>
      <w:proofErr w:type="spellEnd"/>
    </w:p>
    <w:p w14:paraId="6A089720" w14:textId="3D447B4A" w:rsidR="009A1C5C" w:rsidRPr="009A1C5C" w:rsidRDefault="009A1C5C" w:rsidP="009A1C5C">
      <w:pPr>
        <w:rPr>
          <w:lang w:eastAsia="fr-FR"/>
        </w:rPr>
      </w:pPr>
      <w:r w:rsidRPr="009A1C5C">
        <w:rPr>
          <w:lang w:eastAsia="fr-FR"/>
        </w:rPr>
        <w:t xml:space="preserve">Intégrer de l’audio </w:t>
      </w:r>
    </w:p>
    <w:p w14:paraId="669A97C4" w14:textId="77777777" w:rsidR="009A1C5C" w:rsidRPr="009A1C5C" w:rsidRDefault="009A1C5C" w:rsidP="009A1C5C">
      <w:pPr>
        <w:numPr>
          <w:ilvl w:val="0"/>
          <w:numId w:val="14"/>
        </w:numPr>
        <w:rPr>
          <w:lang w:eastAsia="fr-FR"/>
        </w:rPr>
      </w:pPr>
      <w:r w:rsidRPr="009A1C5C">
        <w:rPr>
          <w:lang w:eastAsia="fr-FR"/>
        </w:rPr>
        <w:t xml:space="preserve">On va tullier la balise &lt;audio&gt; &lt;/audio&gt; et des attributs : </w:t>
      </w:r>
    </w:p>
    <w:p w14:paraId="53BD1EAE" w14:textId="77777777" w:rsidR="009A1C5C" w:rsidRPr="009A1C5C" w:rsidRDefault="009A1C5C" w:rsidP="009A1C5C">
      <w:pPr>
        <w:numPr>
          <w:ilvl w:val="2"/>
          <w:numId w:val="14"/>
        </w:numPr>
        <w:rPr>
          <w:lang w:eastAsia="fr-FR"/>
        </w:rPr>
      </w:pPr>
      <w:proofErr w:type="spellStart"/>
      <w:proofErr w:type="gramStart"/>
      <w:r w:rsidRPr="009A1C5C">
        <w:rPr>
          <w:lang w:eastAsia="fr-FR"/>
        </w:rPr>
        <w:t>controls</w:t>
      </w:r>
      <w:proofErr w:type="spellEnd"/>
      <w:proofErr w:type="gramEnd"/>
      <w:r w:rsidRPr="009A1C5C">
        <w:rPr>
          <w:lang w:eastAsia="fr-FR"/>
        </w:rPr>
        <w:t xml:space="preserve"> : ajouter des boutons de contrôle de l’audio</w:t>
      </w:r>
    </w:p>
    <w:p w14:paraId="194EE94E" w14:textId="77777777" w:rsidR="009A1C5C" w:rsidRPr="009A1C5C" w:rsidRDefault="009A1C5C" w:rsidP="009A1C5C">
      <w:pPr>
        <w:numPr>
          <w:ilvl w:val="2"/>
          <w:numId w:val="14"/>
        </w:numPr>
        <w:rPr>
          <w:lang w:eastAsia="fr-FR"/>
        </w:rPr>
      </w:pPr>
      <w:proofErr w:type="spellStart"/>
      <w:proofErr w:type="gramStart"/>
      <w:r w:rsidRPr="009A1C5C">
        <w:rPr>
          <w:lang w:eastAsia="fr-FR"/>
        </w:rPr>
        <w:t>autoplay</w:t>
      </w:r>
      <w:proofErr w:type="spellEnd"/>
      <w:proofErr w:type="gramEnd"/>
      <w:r w:rsidRPr="009A1C5C">
        <w:rPr>
          <w:lang w:eastAsia="fr-FR"/>
        </w:rPr>
        <w:t xml:space="preserve"> : la lecture de la musique se lance au chargement de la page</w:t>
      </w:r>
    </w:p>
    <w:p w14:paraId="035924FD" w14:textId="77777777" w:rsidR="009A1C5C" w:rsidRPr="009A1C5C" w:rsidRDefault="009A1C5C" w:rsidP="009A1C5C">
      <w:pPr>
        <w:numPr>
          <w:ilvl w:val="2"/>
          <w:numId w:val="14"/>
        </w:numPr>
        <w:rPr>
          <w:lang w:eastAsia="fr-FR"/>
        </w:rPr>
      </w:pPr>
      <w:proofErr w:type="spellStart"/>
      <w:proofErr w:type="gramStart"/>
      <w:r w:rsidRPr="009A1C5C">
        <w:rPr>
          <w:lang w:eastAsia="fr-FR"/>
        </w:rPr>
        <w:t>loop</w:t>
      </w:r>
      <w:proofErr w:type="spellEnd"/>
      <w:proofErr w:type="gramEnd"/>
      <w:r w:rsidRPr="009A1C5C">
        <w:rPr>
          <w:lang w:eastAsia="fr-FR"/>
        </w:rPr>
        <w:t xml:space="preserve"> : la musique est jouée en boucle </w:t>
      </w:r>
    </w:p>
    <w:p w14:paraId="42B92180" w14:textId="31FB94EE" w:rsidR="009A1C5C" w:rsidRDefault="009A1C5C" w:rsidP="009A1C5C">
      <w:pPr>
        <w:rPr>
          <w:lang w:eastAsia="fr-FR"/>
        </w:rPr>
      </w:pPr>
      <w:proofErr w:type="spellStart"/>
      <w:proofErr w:type="gramStart"/>
      <w:r w:rsidRPr="009A1C5C">
        <w:rPr>
          <w:lang w:eastAsia="fr-FR"/>
        </w:rPr>
        <w:t>width</w:t>
      </w:r>
      <w:proofErr w:type="spellEnd"/>
      <w:proofErr w:type="gramEnd"/>
      <w:r w:rsidRPr="009A1C5C">
        <w:rPr>
          <w:lang w:eastAsia="fr-FR"/>
        </w:rPr>
        <w:t xml:space="preserve"> : pour modifier la largeur du </w:t>
      </w:r>
      <w:proofErr w:type="spellStart"/>
      <w:r w:rsidRPr="009A1C5C">
        <w:rPr>
          <w:lang w:eastAsia="fr-FR"/>
        </w:rPr>
        <w:t>player</w:t>
      </w:r>
      <w:proofErr w:type="spellEnd"/>
    </w:p>
    <w:p w14:paraId="4A30A355" w14:textId="77777777" w:rsidR="00AD6B36" w:rsidRDefault="00AD6B36" w:rsidP="009A1C5C">
      <w:pPr>
        <w:rPr>
          <w:lang w:eastAsia="fr-FR"/>
        </w:rPr>
        <w:sectPr w:rsidR="00AD6B36" w:rsidSect="009A5142">
          <w:pgSz w:w="11906" w:h="16838"/>
          <w:pgMar w:top="2692" w:right="1417" w:bottom="1417" w:left="1417" w:header="2268" w:footer="0" w:gutter="0"/>
          <w:cols w:space="708"/>
          <w:docGrid w:linePitch="360"/>
        </w:sectPr>
      </w:pPr>
    </w:p>
    <w:p w14:paraId="6450E297" w14:textId="77777777" w:rsidR="00AD6B36" w:rsidRPr="00AD6B36" w:rsidRDefault="00AD6B36" w:rsidP="00AD6B36">
      <w:pPr>
        <w:numPr>
          <w:ilvl w:val="0"/>
          <w:numId w:val="14"/>
        </w:numPr>
        <w:rPr>
          <w:lang w:eastAsia="fr-FR"/>
        </w:rPr>
      </w:pPr>
      <w:r w:rsidRPr="00AD6B36">
        <w:rPr>
          <w:lang w:eastAsia="fr-FR"/>
        </w:rPr>
        <w:lastRenderedPageBreak/>
        <w:t xml:space="preserve">Intégrer de l’audio </w:t>
      </w:r>
    </w:p>
    <w:p w14:paraId="0E119A05" w14:textId="77777777" w:rsidR="00AD6B36" w:rsidRPr="00AD6B36" w:rsidRDefault="00AD6B36" w:rsidP="00AD6B36">
      <w:pPr>
        <w:numPr>
          <w:ilvl w:val="0"/>
          <w:numId w:val="14"/>
        </w:numPr>
        <w:rPr>
          <w:lang w:eastAsia="fr-FR"/>
        </w:rPr>
      </w:pPr>
      <w:r w:rsidRPr="00AD6B36">
        <w:rPr>
          <w:lang w:eastAsia="fr-FR"/>
        </w:rPr>
        <w:t xml:space="preserve">On va tullier la balise &lt;audio&gt; &lt;/audio&gt; et des attributs : </w:t>
      </w:r>
    </w:p>
    <w:p w14:paraId="544E5927" w14:textId="77777777" w:rsidR="00AD6B36" w:rsidRPr="00AD6B36" w:rsidRDefault="00AD6B36" w:rsidP="00AD6B36">
      <w:pPr>
        <w:numPr>
          <w:ilvl w:val="2"/>
          <w:numId w:val="14"/>
        </w:numPr>
        <w:rPr>
          <w:lang w:eastAsia="fr-FR"/>
        </w:rPr>
      </w:pPr>
      <w:proofErr w:type="spellStart"/>
      <w:proofErr w:type="gramStart"/>
      <w:r w:rsidRPr="00AD6B36">
        <w:rPr>
          <w:lang w:eastAsia="fr-FR"/>
        </w:rPr>
        <w:t>preload</w:t>
      </w:r>
      <w:proofErr w:type="spellEnd"/>
      <w:proofErr w:type="gramEnd"/>
      <w:r w:rsidRPr="00AD6B36">
        <w:rPr>
          <w:lang w:eastAsia="fr-FR"/>
        </w:rPr>
        <w:t xml:space="preserve"> : pré chargement de la musique au chargement de la page web </w:t>
      </w:r>
    </w:p>
    <w:p w14:paraId="5CBF14DE" w14:textId="77777777" w:rsidR="00AD6B36" w:rsidRPr="00AD6B36" w:rsidRDefault="00AD6B36" w:rsidP="00AD6B36">
      <w:pPr>
        <w:numPr>
          <w:ilvl w:val="4"/>
          <w:numId w:val="14"/>
        </w:numPr>
        <w:rPr>
          <w:lang w:eastAsia="fr-FR"/>
        </w:rPr>
      </w:pPr>
      <w:proofErr w:type="gramStart"/>
      <w:r w:rsidRPr="00AD6B36">
        <w:rPr>
          <w:lang w:eastAsia="fr-FR"/>
        </w:rPr>
        <w:t>auto</w:t>
      </w:r>
      <w:proofErr w:type="gramEnd"/>
      <w:r w:rsidRPr="00AD6B36">
        <w:rPr>
          <w:lang w:eastAsia="fr-FR"/>
        </w:rPr>
        <w:t xml:space="preserve"> : on laisse le navigateur décider si il charge juste les </w:t>
      </w:r>
      <w:proofErr w:type="spellStart"/>
      <w:r w:rsidRPr="00AD6B36">
        <w:rPr>
          <w:lang w:eastAsia="fr-FR"/>
        </w:rPr>
        <w:t>metadata</w:t>
      </w:r>
      <w:proofErr w:type="spellEnd"/>
      <w:r w:rsidRPr="00AD6B36">
        <w:rPr>
          <w:lang w:eastAsia="fr-FR"/>
        </w:rPr>
        <w:t xml:space="preserve"> ou toute la musique </w:t>
      </w:r>
    </w:p>
    <w:p w14:paraId="2990717A" w14:textId="13E1F862" w:rsidR="00AD6B36" w:rsidRPr="00AD6B36" w:rsidRDefault="00AD6B36" w:rsidP="00AD6B36">
      <w:pPr>
        <w:numPr>
          <w:ilvl w:val="4"/>
          <w:numId w:val="14"/>
        </w:numPr>
        <w:rPr>
          <w:lang w:eastAsia="fr-FR"/>
        </w:rPr>
      </w:pPr>
      <w:proofErr w:type="spellStart"/>
      <w:proofErr w:type="gramStart"/>
      <w:r w:rsidRPr="00AD6B36">
        <w:rPr>
          <w:lang w:eastAsia="fr-FR"/>
        </w:rPr>
        <w:t>metadata</w:t>
      </w:r>
      <w:proofErr w:type="spellEnd"/>
      <w:proofErr w:type="gramEnd"/>
      <w:r w:rsidRPr="00AD6B36">
        <w:rPr>
          <w:lang w:eastAsia="fr-FR"/>
        </w:rPr>
        <w:t xml:space="preserve"> : on pré charge uniquement les métadonnées</w:t>
      </w:r>
      <w:r w:rsidRPr="00AD6B36">
        <w:rPr>
          <w:rFonts w:ascii="MS Gothic" w:eastAsia="MS Gothic" w:hAnsi="MS Gothic" w:cs="MS Gothic" w:hint="eastAsia"/>
          <w:lang w:eastAsia="fr-FR"/>
        </w:rPr>
        <w:t> </w:t>
      </w:r>
      <w:r w:rsidRPr="00AD6B36">
        <w:rPr>
          <w:lang w:eastAsia="fr-FR"/>
        </w:rPr>
        <w:t>(</w:t>
      </w:r>
      <w:r w:rsidR="005962FC" w:rsidRPr="00AD6B36">
        <w:rPr>
          <w:lang w:eastAsia="fr-FR"/>
        </w:rPr>
        <w:t>Durée</w:t>
      </w:r>
      <w:r w:rsidRPr="00AD6B36">
        <w:rPr>
          <w:lang w:eastAsia="fr-FR"/>
        </w:rPr>
        <w:t xml:space="preserve"> de la musique, </w:t>
      </w:r>
      <w:proofErr w:type="spellStart"/>
      <w:r w:rsidRPr="00AD6B36">
        <w:rPr>
          <w:lang w:eastAsia="fr-FR"/>
        </w:rPr>
        <w:t>cover</w:t>
      </w:r>
      <w:proofErr w:type="spellEnd"/>
      <w:r w:rsidRPr="00AD6B36">
        <w:rPr>
          <w:lang w:eastAsia="fr-FR"/>
        </w:rPr>
        <w:t xml:space="preserve">, infos </w:t>
      </w:r>
      <w:proofErr w:type="gramStart"/>
      <w:r w:rsidRPr="00AD6B36">
        <w:rPr>
          <w:lang w:eastAsia="fr-FR"/>
        </w:rPr>
        <w:t>artiste ,</w:t>
      </w:r>
      <w:proofErr w:type="gramEnd"/>
      <w:r w:rsidRPr="00AD6B36">
        <w:rPr>
          <w:lang w:eastAsia="fr-FR"/>
        </w:rPr>
        <w:t xml:space="preserve"> label  …)</w:t>
      </w:r>
    </w:p>
    <w:p w14:paraId="1B8D4D19" w14:textId="11EC13AD" w:rsidR="00AD6B36" w:rsidRDefault="00AD6B36" w:rsidP="00AD6B36">
      <w:pPr>
        <w:rPr>
          <w:lang w:eastAsia="fr-FR"/>
        </w:rPr>
      </w:pPr>
      <w:proofErr w:type="gramStart"/>
      <w:r w:rsidRPr="00AD6B36">
        <w:rPr>
          <w:lang w:eastAsia="fr-FR"/>
        </w:rPr>
        <w:t>none</w:t>
      </w:r>
      <w:proofErr w:type="gramEnd"/>
      <w:r w:rsidRPr="00AD6B36">
        <w:rPr>
          <w:lang w:eastAsia="fr-FR"/>
        </w:rPr>
        <w:t xml:space="preserve"> : Aucun pré chargement</w:t>
      </w:r>
    </w:p>
    <w:p w14:paraId="28BB8899" w14:textId="3D742AA0" w:rsidR="00FD2A68" w:rsidRDefault="00FD2A68" w:rsidP="00AD6B36">
      <w:pPr>
        <w:rPr>
          <w:lang w:eastAsia="fr-FR"/>
        </w:rPr>
      </w:pPr>
    </w:p>
    <w:p w14:paraId="6B558DB1" w14:textId="77777777" w:rsidR="00FD2A68" w:rsidRPr="00FD2A68" w:rsidRDefault="00FD2A68" w:rsidP="00FD2A68">
      <w:pPr>
        <w:rPr>
          <w:lang w:eastAsia="fr-FR"/>
        </w:rPr>
      </w:pPr>
      <w:r w:rsidRPr="00FD2A68">
        <w:rPr>
          <w:lang w:eastAsia="fr-FR"/>
        </w:rPr>
        <w:t>Formats Vidéo</w:t>
      </w:r>
    </w:p>
    <w:p w14:paraId="4C29BAB5" w14:textId="77777777" w:rsidR="00FD2A68" w:rsidRPr="00FD2A68" w:rsidRDefault="00FD2A68" w:rsidP="00FD2A68">
      <w:pPr>
        <w:numPr>
          <w:ilvl w:val="0"/>
          <w:numId w:val="14"/>
        </w:numPr>
        <w:rPr>
          <w:lang w:eastAsia="fr-FR"/>
        </w:rPr>
      </w:pPr>
      <w:r w:rsidRPr="00FD2A68">
        <w:rPr>
          <w:lang w:eastAsia="fr-FR"/>
        </w:rPr>
        <w:t xml:space="preserve">1 fichier vidéo se compose de 3 éléments </w:t>
      </w:r>
    </w:p>
    <w:p w14:paraId="77EC91E2" w14:textId="77777777" w:rsidR="00FD2A68" w:rsidRPr="00FD2A68" w:rsidRDefault="00FD2A68" w:rsidP="00FD2A68">
      <w:pPr>
        <w:numPr>
          <w:ilvl w:val="1"/>
          <w:numId w:val="14"/>
        </w:numPr>
        <w:rPr>
          <w:lang w:eastAsia="fr-FR"/>
        </w:rPr>
      </w:pPr>
      <w:proofErr w:type="spellStart"/>
      <w:proofErr w:type="gramStart"/>
      <w:r w:rsidRPr="00FD2A68">
        <w:rPr>
          <w:lang w:eastAsia="fr-FR"/>
        </w:rPr>
        <w:t>wrapper</w:t>
      </w:r>
      <w:proofErr w:type="spellEnd"/>
      <w:proofErr w:type="gramEnd"/>
      <w:r w:rsidRPr="00FD2A68">
        <w:rPr>
          <w:lang w:eastAsia="fr-FR"/>
        </w:rPr>
        <w:t xml:space="preserve"> : un format de fichier qui peut contenir divers types de données (  .</w:t>
      </w:r>
      <w:proofErr w:type="spellStart"/>
      <w:r w:rsidRPr="00FD2A68">
        <w:rPr>
          <w:lang w:eastAsia="fr-FR"/>
        </w:rPr>
        <w:t>avi</w:t>
      </w:r>
      <w:proofErr w:type="spellEnd"/>
      <w:r w:rsidRPr="00FD2A68">
        <w:rPr>
          <w:lang w:eastAsia="fr-FR"/>
        </w:rPr>
        <w:t xml:space="preserve">  .mp4   .</w:t>
      </w:r>
      <w:proofErr w:type="spellStart"/>
      <w:r w:rsidRPr="00FD2A68">
        <w:rPr>
          <w:lang w:eastAsia="fr-FR"/>
        </w:rPr>
        <w:t>mkv</w:t>
      </w:r>
      <w:proofErr w:type="spellEnd"/>
      <w:r w:rsidRPr="00FD2A68">
        <w:rPr>
          <w:lang w:eastAsia="fr-FR"/>
        </w:rPr>
        <w:t xml:space="preserve">  )</w:t>
      </w:r>
    </w:p>
    <w:p w14:paraId="49A58D07" w14:textId="77777777" w:rsidR="00FD2A68" w:rsidRPr="00FD2A68" w:rsidRDefault="00FD2A68" w:rsidP="00FD2A68">
      <w:pPr>
        <w:numPr>
          <w:ilvl w:val="3"/>
          <w:numId w:val="14"/>
        </w:numPr>
        <w:rPr>
          <w:lang w:eastAsia="fr-FR"/>
        </w:rPr>
      </w:pPr>
      <w:r w:rsidRPr="00FD2A68">
        <w:rPr>
          <w:lang w:eastAsia="fr-FR"/>
        </w:rPr>
        <w:t xml:space="preserve">Codec Audio </w:t>
      </w:r>
      <w:proofErr w:type="gramStart"/>
      <w:r w:rsidRPr="00FD2A68">
        <w:rPr>
          <w:lang w:eastAsia="fr-FR"/>
        </w:rPr>
        <w:t>(  .</w:t>
      </w:r>
      <w:proofErr w:type="gramEnd"/>
      <w:r w:rsidRPr="00FD2A68">
        <w:rPr>
          <w:lang w:eastAsia="fr-FR"/>
        </w:rPr>
        <w:t>mp3  .</w:t>
      </w:r>
      <w:proofErr w:type="spellStart"/>
      <w:r w:rsidRPr="00FD2A68">
        <w:rPr>
          <w:lang w:eastAsia="fr-FR"/>
        </w:rPr>
        <w:t>wav</w:t>
      </w:r>
      <w:proofErr w:type="spellEnd"/>
      <w:r w:rsidRPr="00FD2A68">
        <w:rPr>
          <w:lang w:eastAsia="fr-FR"/>
        </w:rPr>
        <w:t xml:space="preserve">   .</w:t>
      </w:r>
      <w:proofErr w:type="spellStart"/>
      <w:r w:rsidRPr="00FD2A68">
        <w:rPr>
          <w:lang w:eastAsia="fr-FR"/>
        </w:rPr>
        <w:t>aiff</w:t>
      </w:r>
      <w:proofErr w:type="spellEnd"/>
      <w:r w:rsidRPr="00FD2A68">
        <w:rPr>
          <w:lang w:eastAsia="fr-FR"/>
        </w:rPr>
        <w:t xml:space="preserve">  )</w:t>
      </w:r>
    </w:p>
    <w:p w14:paraId="6F201E2E" w14:textId="77777777" w:rsidR="00FD2A68" w:rsidRPr="00FD2A68" w:rsidRDefault="00FD2A68" w:rsidP="00FD2A68">
      <w:pPr>
        <w:numPr>
          <w:ilvl w:val="3"/>
          <w:numId w:val="14"/>
        </w:numPr>
        <w:rPr>
          <w:lang w:eastAsia="fr-FR"/>
        </w:rPr>
      </w:pPr>
      <w:r w:rsidRPr="00FD2A68">
        <w:rPr>
          <w:lang w:eastAsia="fr-FR"/>
        </w:rPr>
        <w:t>Codec Vidéo : le format de compression des images</w:t>
      </w:r>
    </w:p>
    <w:p w14:paraId="3E32C658" w14:textId="77777777" w:rsidR="00FD2A68" w:rsidRPr="00FD2A68" w:rsidRDefault="00FD2A68" w:rsidP="00FD2A68">
      <w:pPr>
        <w:numPr>
          <w:ilvl w:val="6"/>
          <w:numId w:val="14"/>
        </w:numPr>
        <w:rPr>
          <w:lang w:eastAsia="fr-FR"/>
        </w:rPr>
      </w:pPr>
      <w:proofErr w:type="spellStart"/>
      <w:r w:rsidRPr="00FD2A68">
        <w:rPr>
          <w:lang w:eastAsia="fr-FR"/>
        </w:rPr>
        <w:t>Webm</w:t>
      </w:r>
      <w:proofErr w:type="spellEnd"/>
      <w:r w:rsidRPr="00FD2A68">
        <w:rPr>
          <w:lang w:eastAsia="fr-FR"/>
        </w:rPr>
        <w:t xml:space="preserve"> : codec gratuit libre de droits (Google)</w:t>
      </w:r>
    </w:p>
    <w:p w14:paraId="3CEFECB8" w14:textId="77777777" w:rsidR="00FD2A68" w:rsidRPr="00FD2A68" w:rsidRDefault="00FD2A68" w:rsidP="00FD2A68">
      <w:pPr>
        <w:numPr>
          <w:ilvl w:val="6"/>
          <w:numId w:val="14"/>
        </w:numPr>
        <w:rPr>
          <w:lang w:eastAsia="fr-FR"/>
        </w:rPr>
      </w:pPr>
      <w:r w:rsidRPr="00FD2A68">
        <w:rPr>
          <w:lang w:eastAsia="fr-FR"/>
        </w:rPr>
        <w:t xml:space="preserve">H.264 : codec très répandu et efficace </w:t>
      </w:r>
      <w:r w:rsidRPr="00FD2A68">
        <w:rPr>
          <w:rFonts w:ascii="MS Gothic" w:eastAsia="MS Gothic" w:hAnsi="MS Gothic" w:cs="MS Gothic" w:hint="eastAsia"/>
          <w:lang w:eastAsia="fr-FR"/>
        </w:rPr>
        <w:t> </w:t>
      </w:r>
      <w:r w:rsidRPr="00FD2A68">
        <w:rPr>
          <w:lang w:eastAsia="fr-FR"/>
        </w:rPr>
        <w:t>(</w:t>
      </w:r>
      <w:proofErr w:type="spellStart"/>
      <w:r w:rsidRPr="00FD2A68">
        <w:rPr>
          <w:lang w:eastAsia="fr-FR"/>
        </w:rPr>
        <w:t>Blu</w:t>
      </w:r>
      <w:proofErr w:type="spellEnd"/>
      <w:r w:rsidRPr="00FD2A68">
        <w:rPr>
          <w:lang w:eastAsia="fr-FR"/>
        </w:rPr>
        <w:t xml:space="preserve"> Ray </w:t>
      </w:r>
      <w:proofErr w:type="spellStart"/>
      <w:r w:rsidRPr="00FD2A68">
        <w:rPr>
          <w:lang w:eastAsia="fr-FR"/>
        </w:rPr>
        <w:t>HdDVD</w:t>
      </w:r>
      <w:proofErr w:type="spellEnd"/>
      <w:r w:rsidRPr="00FD2A68">
        <w:rPr>
          <w:lang w:eastAsia="fr-FR"/>
        </w:rPr>
        <w:t>), Flou Juridique Brevet utilisation web</w:t>
      </w:r>
    </w:p>
    <w:p w14:paraId="2C941C2F" w14:textId="47B942DD" w:rsidR="00FD2A68" w:rsidRDefault="00FD2A68" w:rsidP="00FD2A68">
      <w:pPr>
        <w:rPr>
          <w:lang w:eastAsia="fr-FR"/>
        </w:rPr>
      </w:pPr>
      <w:proofErr w:type="spellStart"/>
      <w:r w:rsidRPr="00FD2A68">
        <w:rPr>
          <w:lang w:eastAsia="fr-FR"/>
        </w:rPr>
        <w:t>Ogg</w:t>
      </w:r>
      <w:proofErr w:type="spellEnd"/>
      <w:r w:rsidRPr="00FD2A68">
        <w:rPr>
          <w:lang w:eastAsia="fr-FR"/>
        </w:rPr>
        <w:t xml:space="preserve"> </w:t>
      </w:r>
      <w:proofErr w:type="spellStart"/>
      <w:r w:rsidRPr="00FD2A68">
        <w:rPr>
          <w:lang w:eastAsia="fr-FR"/>
        </w:rPr>
        <w:t>Theora</w:t>
      </w:r>
      <w:proofErr w:type="spellEnd"/>
      <w:r w:rsidRPr="00FD2A68">
        <w:rPr>
          <w:lang w:eastAsia="fr-FR"/>
        </w:rPr>
        <w:t xml:space="preserve"> : codec logiciel libre (linux)</w:t>
      </w:r>
    </w:p>
    <w:p w14:paraId="23C4D32A" w14:textId="77777777" w:rsidR="001808D7" w:rsidRDefault="001808D7" w:rsidP="001808D7">
      <w:pPr>
        <w:rPr>
          <w:lang w:eastAsia="fr-FR"/>
        </w:rPr>
      </w:pPr>
    </w:p>
    <w:p w14:paraId="757E902A" w14:textId="77777777" w:rsidR="001B3690" w:rsidRDefault="001B3690" w:rsidP="001808D7">
      <w:pPr>
        <w:rPr>
          <w:lang w:eastAsia="fr-FR"/>
        </w:rPr>
        <w:sectPr w:rsidR="001B3690" w:rsidSect="009A5142">
          <w:pgSz w:w="11906" w:h="16838"/>
          <w:pgMar w:top="2692" w:right="1417" w:bottom="1417" w:left="1417" w:header="2268" w:footer="0" w:gutter="0"/>
          <w:cols w:space="708"/>
          <w:docGrid w:linePitch="360"/>
        </w:sectPr>
      </w:pPr>
    </w:p>
    <w:p w14:paraId="4138EF01" w14:textId="702C7B2E" w:rsidR="001808D7" w:rsidRPr="001808D7" w:rsidRDefault="001808D7" w:rsidP="001808D7">
      <w:pPr>
        <w:rPr>
          <w:lang w:eastAsia="fr-FR"/>
        </w:rPr>
      </w:pPr>
      <w:r w:rsidRPr="001808D7">
        <w:rPr>
          <w:lang w:eastAsia="fr-FR"/>
        </w:rPr>
        <w:lastRenderedPageBreak/>
        <w:t>Intégrer une vidéo</w:t>
      </w:r>
    </w:p>
    <w:p w14:paraId="4035D646" w14:textId="77777777" w:rsidR="001808D7" w:rsidRPr="001808D7" w:rsidRDefault="001808D7" w:rsidP="001808D7">
      <w:pPr>
        <w:numPr>
          <w:ilvl w:val="0"/>
          <w:numId w:val="14"/>
        </w:numPr>
        <w:rPr>
          <w:lang w:eastAsia="fr-FR"/>
        </w:rPr>
      </w:pPr>
      <w:r w:rsidRPr="001808D7">
        <w:rPr>
          <w:lang w:eastAsia="fr-FR"/>
        </w:rPr>
        <w:t>On va utiliser la balise &lt;</w:t>
      </w:r>
      <w:proofErr w:type="spellStart"/>
      <w:r w:rsidRPr="001808D7">
        <w:rPr>
          <w:lang w:eastAsia="fr-FR"/>
        </w:rPr>
        <w:t>video</w:t>
      </w:r>
      <w:proofErr w:type="spellEnd"/>
      <w:r w:rsidRPr="001808D7">
        <w:rPr>
          <w:lang w:eastAsia="fr-FR"/>
        </w:rPr>
        <w:t>&gt; &lt;/</w:t>
      </w:r>
      <w:proofErr w:type="spellStart"/>
      <w:r w:rsidRPr="001808D7">
        <w:rPr>
          <w:lang w:eastAsia="fr-FR"/>
        </w:rPr>
        <w:t>video</w:t>
      </w:r>
      <w:proofErr w:type="spellEnd"/>
      <w:r w:rsidRPr="001808D7">
        <w:rPr>
          <w:lang w:eastAsia="fr-FR"/>
        </w:rPr>
        <w:t xml:space="preserve">&gt; et quelques attributs utiles : </w:t>
      </w:r>
    </w:p>
    <w:p w14:paraId="6C6A1E42" w14:textId="77777777" w:rsidR="001808D7" w:rsidRPr="001808D7" w:rsidRDefault="001808D7" w:rsidP="001808D7">
      <w:pPr>
        <w:numPr>
          <w:ilvl w:val="2"/>
          <w:numId w:val="14"/>
        </w:numPr>
        <w:rPr>
          <w:lang w:eastAsia="fr-FR"/>
        </w:rPr>
      </w:pPr>
      <w:proofErr w:type="gramStart"/>
      <w:r w:rsidRPr="001808D7">
        <w:rPr>
          <w:lang w:eastAsia="fr-FR"/>
        </w:rPr>
        <w:t>poster</w:t>
      </w:r>
      <w:proofErr w:type="gramEnd"/>
      <w:r w:rsidRPr="001808D7">
        <w:rPr>
          <w:lang w:eastAsia="fr-FR"/>
        </w:rPr>
        <w:t xml:space="preserve"> : pour afficher une image avant la lecture de la vidéo</w:t>
      </w:r>
    </w:p>
    <w:p w14:paraId="3E17BA38" w14:textId="77777777" w:rsidR="001808D7" w:rsidRPr="001808D7" w:rsidRDefault="001808D7" w:rsidP="001808D7">
      <w:pPr>
        <w:numPr>
          <w:ilvl w:val="2"/>
          <w:numId w:val="14"/>
        </w:numPr>
        <w:rPr>
          <w:lang w:eastAsia="fr-FR"/>
        </w:rPr>
      </w:pPr>
      <w:proofErr w:type="spellStart"/>
      <w:proofErr w:type="gramStart"/>
      <w:r w:rsidRPr="001808D7">
        <w:rPr>
          <w:lang w:eastAsia="fr-FR"/>
        </w:rPr>
        <w:t>controls</w:t>
      </w:r>
      <w:proofErr w:type="spellEnd"/>
      <w:proofErr w:type="gramEnd"/>
      <w:r w:rsidRPr="001808D7">
        <w:rPr>
          <w:lang w:eastAsia="fr-FR"/>
        </w:rPr>
        <w:t xml:space="preserve"> : ajouter des boutons de contrôle de la vidéo </w:t>
      </w:r>
    </w:p>
    <w:p w14:paraId="2F4FD415" w14:textId="77777777" w:rsidR="001808D7" w:rsidRPr="001808D7" w:rsidRDefault="001808D7" w:rsidP="001808D7">
      <w:pPr>
        <w:numPr>
          <w:ilvl w:val="2"/>
          <w:numId w:val="14"/>
        </w:numPr>
        <w:rPr>
          <w:lang w:eastAsia="fr-FR"/>
        </w:rPr>
      </w:pPr>
      <w:proofErr w:type="spellStart"/>
      <w:proofErr w:type="gramStart"/>
      <w:r w:rsidRPr="001808D7">
        <w:rPr>
          <w:lang w:eastAsia="fr-FR"/>
        </w:rPr>
        <w:t>autoplay</w:t>
      </w:r>
      <w:proofErr w:type="spellEnd"/>
      <w:proofErr w:type="gramEnd"/>
      <w:r w:rsidRPr="001808D7">
        <w:rPr>
          <w:lang w:eastAsia="fr-FR"/>
        </w:rPr>
        <w:t xml:space="preserve"> : la lecture de la vidéo se lance au chargement de la page</w:t>
      </w:r>
    </w:p>
    <w:p w14:paraId="2947029C" w14:textId="136D9039" w:rsidR="001808D7" w:rsidRDefault="001808D7" w:rsidP="001808D7">
      <w:pPr>
        <w:rPr>
          <w:lang w:eastAsia="fr-FR"/>
        </w:rPr>
      </w:pPr>
      <w:proofErr w:type="spellStart"/>
      <w:proofErr w:type="gramStart"/>
      <w:r w:rsidRPr="001808D7">
        <w:rPr>
          <w:lang w:eastAsia="fr-FR"/>
        </w:rPr>
        <w:t>loop</w:t>
      </w:r>
      <w:proofErr w:type="spellEnd"/>
      <w:proofErr w:type="gramEnd"/>
      <w:r w:rsidRPr="001808D7">
        <w:rPr>
          <w:lang w:eastAsia="fr-FR"/>
        </w:rPr>
        <w:t xml:space="preserve"> : la vidéo est lu en boucle</w:t>
      </w:r>
    </w:p>
    <w:p w14:paraId="6D42A303" w14:textId="30748ECB" w:rsidR="001B3690" w:rsidRDefault="001B3690" w:rsidP="001808D7">
      <w:pPr>
        <w:rPr>
          <w:lang w:eastAsia="fr-FR"/>
        </w:rPr>
      </w:pPr>
    </w:p>
    <w:p w14:paraId="4CFAB1C6" w14:textId="77777777" w:rsidR="001B3690" w:rsidRPr="001B3690" w:rsidRDefault="001B3690" w:rsidP="001B3690">
      <w:pPr>
        <w:rPr>
          <w:lang w:eastAsia="fr-FR"/>
        </w:rPr>
      </w:pPr>
      <w:r w:rsidRPr="001B3690">
        <w:rPr>
          <w:lang w:eastAsia="fr-FR"/>
        </w:rPr>
        <w:t>Intégrer une vidéo</w:t>
      </w:r>
    </w:p>
    <w:p w14:paraId="4882CA27" w14:textId="77777777" w:rsidR="001B3690" w:rsidRPr="001B3690" w:rsidRDefault="001B3690" w:rsidP="001B3690">
      <w:pPr>
        <w:numPr>
          <w:ilvl w:val="0"/>
          <w:numId w:val="14"/>
        </w:numPr>
        <w:rPr>
          <w:lang w:eastAsia="fr-FR"/>
        </w:rPr>
      </w:pPr>
      <w:r w:rsidRPr="001B3690">
        <w:rPr>
          <w:lang w:eastAsia="fr-FR"/>
        </w:rPr>
        <w:t>On va utiliser la balise &lt;</w:t>
      </w:r>
      <w:proofErr w:type="spellStart"/>
      <w:r w:rsidRPr="001B3690">
        <w:rPr>
          <w:lang w:eastAsia="fr-FR"/>
        </w:rPr>
        <w:t>video</w:t>
      </w:r>
      <w:proofErr w:type="spellEnd"/>
      <w:r w:rsidRPr="001B3690">
        <w:rPr>
          <w:lang w:eastAsia="fr-FR"/>
        </w:rPr>
        <w:t>&gt; &lt;/</w:t>
      </w:r>
      <w:proofErr w:type="spellStart"/>
      <w:r w:rsidRPr="001B3690">
        <w:rPr>
          <w:lang w:eastAsia="fr-FR"/>
        </w:rPr>
        <w:t>video</w:t>
      </w:r>
      <w:proofErr w:type="spellEnd"/>
      <w:r w:rsidRPr="001B3690">
        <w:rPr>
          <w:lang w:eastAsia="fr-FR"/>
        </w:rPr>
        <w:t xml:space="preserve">&gt; et quelques attributs utiles : </w:t>
      </w:r>
    </w:p>
    <w:p w14:paraId="5C92101C" w14:textId="77777777" w:rsidR="001B3690" w:rsidRPr="001B3690" w:rsidRDefault="001B3690" w:rsidP="001B3690">
      <w:pPr>
        <w:numPr>
          <w:ilvl w:val="2"/>
          <w:numId w:val="14"/>
        </w:numPr>
        <w:rPr>
          <w:lang w:eastAsia="fr-FR"/>
        </w:rPr>
      </w:pPr>
      <w:proofErr w:type="spellStart"/>
      <w:proofErr w:type="gramStart"/>
      <w:r w:rsidRPr="001B3690">
        <w:rPr>
          <w:lang w:eastAsia="fr-FR"/>
        </w:rPr>
        <w:t>preload</w:t>
      </w:r>
      <w:proofErr w:type="spellEnd"/>
      <w:proofErr w:type="gramEnd"/>
      <w:r w:rsidRPr="001B3690">
        <w:rPr>
          <w:lang w:eastAsia="fr-FR"/>
        </w:rPr>
        <w:t xml:space="preserve"> : pré chargement de la vidéo au chargement de la page web </w:t>
      </w:r>
    </w:p>
    <w:p w14:paraId="6A80E91F" w14:textId="77777777" w:rsidR="001B3690" w:rsidRPr="001B3690" w:rsidRDefault="001B3690" w:rsidP="001B3690">
      <w:pPr>
        <w:numPr>
          <w:ilvl w:val="4"/>
          <w:numId w:val="14"/>
        </w:numPr>
        <w:rPr>
          <w:lang w:eastAsia="fr-FR"/>
        </w:rPr>
      </w:pPr>
      <w:proofErr w:type="gramStart"/>
      <w:r w:rsidRPr="001B3690">
        <w:rPr>
          <w:lang w:eastAsia="fr-FR"/>
        </w:rPr>
        <w:t>auto</w:t>
      </w:r>
      <w:proofErr w:type="gramEnd"/>
      <w:r w:rsidRPr="001B3690">
        <w:rPr>
          <w:lang w:eastAsia="fr-FR"/>
        </w:rPr>
        <w:t xml:space="preserve"> : on laisse le navigateur décider si il charge juste les </w:t>
      </w:r>
      <w:proofErr w:type="spellStart"/>
      <w:r w:rsidRPr="001B3690">
        <w:rPr>
          <w:lang w:eastAsia="fr-FR"/>
        </w:rPr>
        <w:t>metadata</w:t>
      </w:r>
      <w:proofErr w:type="spellEnd"/>
      <w:r w:rsidRPr="001B3690">
        <w:rPr>
          <w:lang w:eastAsia="fr-FR"/>
        </w:rPr>
        <w:t xml:space="preserve"> ou toute la vidéo </w:t>
      </w:r>
    </w:p>
    <w:p w14:paraId="6E7C3A21" w14:textId="77777777" w:rsidR="001B3690" w:rsidRPr="001B3690" w:rsidRDefault="001B3690" w:rsidP="001B3690">
      <w:pPr>
        <w:numPr>
          <w:ilvl w:val="4"/>
          <w:numId w:val="14"/>
        </w:numPr>
        <w:rPr>
          <w:lang w:eastAsia="fr-FR"/>
        </w:rPr>
      </w:pPr>
      <w:proofErr w:type="spellStart"/>
      <w:proofErr w:type="gramStart"/>
      <w:r w:rsidRPr="001B3690">
        <w:rPr>
          <w:lang w:eastAsia="fr-FR"/>
        </w:rPr>
        <w:t>metadata</w:t>
      </w:r>
      <w:proofErr w:type="spellEnd"/>
      <w:proofErr w:type="gramEnd"/>
      <w:r w:rsidRPr="001B3690">
        <w:rPr>
          <w:lang w:eastAsia="fr-FR"/>
        </w:rPr>
        <w:t xml:space="preserve"> : on pré charge uniquement les métadonnées</w:t>
      </w:r>
      <w:r w:rsidRPr="001B3690">
        <w:rPr>
          <w:rFonts w:ascii="MS Gothic" w:eastAsia="MS Gothic" w:hAnsi="MS Gothic" w:cs="MS Gothic" w:hint="eastAsia"/>
          <w:lang w:eastAsia="fr-FR"/>
        </w:rPr>
        <w:t> </w:t>
      </w:r>
      <w:r w:rsidRPr="001B3690">
        <w:rPr>
          <w:lang w:eastAsia="fr-FR"/>
        </w:rPr>
        <w:t>(</w:t>
      </w:r>
      <w:proofErr w:type="gramStart"/>
      <w:r w:rsidRPr="001B3690">
        <w:rPr>
          <w:lang w:eastAsia="fr-FR"/>
        </w:rPr>
        <w:t>durée</w:t>
      </w:r>
      <w:proofErr w:type="gramEnd"/>
      <w:r w:rsidRPr="001B3690">
        <w:rPr>
          <w:lang w:eastAsia="fr-FR"/>
        </w:rPr>
        <w:t xml:space="preserve"> de la vidéo, dimension, …)</w:t>
      </w:r>
    </w:p>
    <w:p w14:paraId="0296E062" w14:textId="51B4F29D" w:rsidR="001B3690" w:rsidRDefault="001B3690" w:rsidP="001B3690">
      <w:pPr>
        <w:rPr>
          <w:lang w:eastAsia="fr-FR"/>
        </w:rPr>
      </w:pPr>
      <w:proofErr w:type="gramStart"/>
      <w:r w:rsidRPr="001B3690">
        <w:rPr>
          <w:lang w:eastAsia="fr-FR"/>
        </w:rPr>
        <w:t>none</w:t>
      </w:r>
      <w:proofErr w:type="gramEnd"/>
      <w:r w:rsidRPr="001B3690">
        <w:rPr>
          <w:lang w:eastAsia="fr-FR"/>
        </w:rPr>
        <w:t xml:space="preserve"> : Aucun pré chargement</w:t>
      </w:r>
    </w:p>
    <w:p w14:paraId="25CC58BD" w14:textId="2B750D20" w:rsidR="00194672" w:rsidRDefault="00194672" w:rsidP="001B3690">
      <w:pPr>
        <w:rPr>
          <w:lang w:eastAsia="fr-FR"/>
        </w:rPr>
      </w:pPr>
    </w:p>
    <w:p w14:paraId="0D2168B5" w14:textId="77777777" w:rsidR="00194672" w:rsidRPr="00194672" w:rsidRDefault="00194672" w:rsidP="00194672">
      <w:pPr>
        <w:numPr>
          <w:ilvl w:val="0"/>
          <w:numId w:val="14"/>
        </w:numPr>
        <w:rPr>
          <w:lang w:eastAsia="fr-FR"/>
        </w:rPr>
      </w:pPr>
      <w:r w:rsidRPr="00194672">
        <w:rPr>
          <w:lang w:eastAsia="fr-FR"/>
        </w:rPr>
        <w:t>Intégrer une vidéo</w:t>
      </w:r>
    </w:p>
    <w:p w14:paraId="55BAABA3" w14:textId="77777777" w:rsidR="00194672" w:rsidRPr="00194672" w:rsidRDefault="00194672" w:rsidP="00194672">
      <w:pPr>
        <w:numPr>
          <w:ilvl w:val="0"/>
          <w:numId w:val="14"/>
        </w:numPr>
        <w:rPr>
          <w:lang w:eastAsia="fr-FR"/>
        </w:rPr>
      </w:pPr>
      <w:r w:rsidRPr="00194672">
        <w:rPr>
          <w:lang w:eastAsia="fr-FR"/>
        </w:rPr>
        <w:t>On va utiliser la balise &lt;</w:t>
      </w:r>
      <w:proofErr w:type="spellStart"/>
      <w:r w:rsidRPr="00194672">
        <w:rPr>
          <w:lang w:eastAsia="fr-FR"/>
        </w:rPr>
        <w:t>video</w:t>
      </w:r>
      <w:proofErr w:type="spellEnd"/>
      <w:r w:rsidRPr="00194672">
        <w:rPr>
          <w:lang w:eastAsia="fr-FR"/>
        </w:rPr>
        <w:t>&gt; &lt;/</w:t>
      </w:r>
      <w:proofErr w:type="spellStart"/>
      <w:r w:rsidRPr="00194672">
        <w:rPr>
          <w:lang w:eastAsia="fr-FR"/>
        </w:rPr>
        <w:t>video</w:t>
      </w:r>
      <w:proofErr w:type="spellEnd"/>
      <w:r w:rsidRPr="00194672">
        <w:rPr>
          <w:lang w:eastAsia="fr-FR"/>
        </w:rPr>
        <w:t xml:space="preserve">&gt; et quelques attributs utiles : </w:t>
      </w:r>
    </w:p>
    <w:p w14:paraId="75577BC8" w14:textId="77777777" w:rsidR="00194672" w:rsidRPr="00194672" w:rsidRDefault="00194672" w:rsidP="00194672">
      <w:pPr>
        <w:numPr>
          <w:ilvl w:val="2"/>
          <w:numId w:val="14"/>
        </w:numPr>
        <w:rPr>
          <w:lang w:eastAsia="fr-FR"/>
        </w:rPr>
      </w:pPr>
      <w:proofErr w:type="spellStart"/>
      <w:r w:rsidRPr="00194672">
        <w:rPr>
          <w:lang w:eastAsia="fr-FR"/>
        </w:rPr>
        <w:t>Width</w:t>
      </w:r>
      <w:proofErr w:type="spellEnd"/>
      <w:r w:rsidRPr="00194672">
        <w:rPr>
          <w:lang w:eastAsia="fr-FR"/>
        </w:rPr>
        <w:t xml:space="preserve"> : modifier la largeur de la vidéo </w:t>
      </w:r>
    </w:p>
    <w:p w14:paraId="44853C86" w14:textId="33921FA6" w:rsidR="00194672" w:rsidRDefault="00194672" w:rsidP="00194672">
      <w:pPr>
        <w:rPr>
          <w:lang w:eastAsia="fr-FR"/>
        </w:rPr>
      </w:pPr>
      <w:proofErr w:type="spellStart"/>
      <w:proofErr w:type="gramStart"/>
      <w:r w:rsidRPr="00194672">
        <w:rPr>
          <w:lang w:eastAsia="fr-FR"/>
        </w:rPr>
        <w:t>height</w:t>
      </w:r>
      <w:proofErr w:type="spellEnd"/>
      <w:proofErr w:type="gramEnd"/>
      <w:r w:rsidRPr="00194672">
        <w:rPr>
          <w:lang w:eastAsia="fr-FR"/>
        </w:rPr>
        <w:t xml:space="preserve"> : modifier la hauteur de la vidéo</w:t>
      </w:r>
    </w:p>
    <w:p w14:paraId="591175E7" w14:textId="77777777" w:rsidR="007F4543" w:rsidRDefault="00BC770B" w:rsidP="00194672">
      <w:pPr>
        <w:rPr>
          <w:lang w:eastAsia="fr-FR"/>
        </w:rPr>
        <w:sectPr w:rsidR="007F4543" w:rsidSect="009A5142">
          <w:pgSz w:w="11906" w:h="16838"/>
          <w:pgMar w:top="2692" w:right="1417" w:bottom="1417" w:left="1417" w:header="2268" w:footer="0" w:gutter="0"/>
          <w:cols w:space="708"/>
          <w:docGrid w:linePitch="360"/>
        </w:sectPr>
      </w:pPr>
      <w:r w:rsidRPr="00BC770B">
        <w:rPr>
          <w:lang w:eastAsia="fr-FR"/>
        </w:rPr>
        <w:drawing>
          <wp:inline distT="0" distB="0" distL="0" distR="0" wp14:anchorId="603E35A3" wp14:editId="4A0B8A33">
            <wp:extent cx="4299439" cy="155399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843" cy="1563541"/>
                    </a:xfrm>
                    <a:prstGeom prst="rect">
                      <a:avLst/>
                    </a:prstGeom>
                  </pic:spPr>
                </pic:pic>
              </a:graphicData>
            </a:graphic>
          </wp:inline>
        </w:drawing>
      </w:r>
    </w:p>
    <w:p w14:paraId="10043D3E" w14:textId="77777777" w:rsidR="007F4543" w:rsidRPr="007F4543" w:rsidRDefault="007F4543" w:rsidP="007F4543">
      <w:pPr>
        <w:numPr>
          <w:ilvl w:val="0"/>
          <w:numId w:val="14"/>
        </w:numPr>
        <w:rPr>
          <w:lang w:eastAsia="fr-FR"/>
        </w:rPr>
      </w:pPr>
      <w:r w:rsidRPr="007F4543">
        <w:rPr>
          <w:lang w:eastAsia="fr-FR"/>
        </w:rPr>
        <w:lastRenderedPageBreak/>
        <w:t>On va utiliser la balise &lt;</w:t>
      </w:r>
      <w:proofErr w:type="spellStart"/>
      <w:r w:rsidRPr="007F4543">
        <w:rPr>
          <w:lang w:eastAsia="fr-FR"/>
        </w:rPr>
        <w:t>video</w:t>
      </w:r>
      <w:proofErr w:type="spellEnd"/>
      <w:r w:rsidRPr="007F4543">
        <w:rPr>
          <w:lang w:eastAsia="fr-FR"/>
        </w:rPr>
        <w:t>&gt; &lt;/</w:t>
      </w:r>
      <w:proofErr w:type="spellStart"/>
      <w:r w:rsidRPr="007F4543">
        <w:rPr>
          <w:lang w:eastAsia="fr-FR"/>
        </w:rPr>
        <w:t>video</w:t>
      </w:r>
      <w:proofErr w:type="spellEnd"/>
      <w:r w:rsidRPr="007F4543">
        <w:rPr>
          <w:lang w:eastAsia="fr-FR"/>
        </w:rPr>
        <w:t xml:space="preserve">&gt; et la balise &lt;source&gt; </w:t>
      </w:r>
    </w:p>
    <w:p w14:paraId="453C454B" w14:textId="4780ECA4" w:rsidR="007F4543" w:rsidRPr="007F4543" w:rsidRDefault="007F4543" w:rsidP="007F4543">
      <w:pPr>
        <w:ind w:left="720"/>
        <w:rPr>
          <w:lang w:eastAsia="fr-FR"/>
        </w:rPr>
      </w:pPr>
      <w:r w:rsidRPr="007F4543">
        <w:rPr>
          <w:lang w:eastAsia="fr-FR"/>
        </w:rPr>
        <w:drawing>
          <wp:inline distT="0" distB="0" distL="0" distR="0" wp14:anchorId="380318EF" wp14:editId="593A16DF">
            <wp:extent cx="5760720" cy="1408430"/>
            <wp:effectExtent l="0" t="0" r="508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08430"/>
                    </a:xfrm>
                    <a:prstGeom prst="rect">
                      <a:avLst/>
                    </a:prstGeom>
                  </pic:spPr>
                </pic:pic>
              </a:graphicData>
            </a:graphic>
          </wp:inline>
        </w:drawing>
      </w:r>
    </w:p>
    <w:p w14:paraId="343B33B3" w14:textId="77777777" w:rsidR="007F4543" w:rsidRPr="007F4543" w:rsidRDefault="007F4543" w:rsidP="007F4543">
      <w:pPr>
        <w:numPr>
          <w:ilvl w:val="0"/>
          <w:numId w:val="14"/>
        </w:numPr>
        <w:rPr>
          <w:lang w:eastAsia="fr-FR"/>
        </w:rPr>
      </w:pPr>
      <w:r w:rsidRPr="007F4543">
        <w:rPr>
          <w:lang w:eastAsia="fr-FR"/>
        </w:rPr>
        <w:t xml:space="preserve">Source permet de proposer plusieurs formats </w:t>
      </w:r>
    </w:p>
    <w:p w14:paraId="07D4FA26" w14:textId="5E3B319E" w:rsidR="00BC770B" w:rsidRPr="009A1C5C" w:rsidRDefault="007F4543" w:rsidP="007F4543">
      <w:pPr>
        <w:rPr>
          <w:lang w:eastAsia="fr-FR"/>
        </w:rPr>
      </w:pPr>
      <w:r w:rsidRPr="007F4543">
        <w:rPr>
          <w:lang w:eastAsia="fr-FR"/>
        </w:rPr>
        <w:t>Le navigateur choisi celui qu’il reconnait</w:t>
      </w:r>
    </w:p>
    <w:sectPr w:rsidR="00BC770B" w:rsidRPr="009A1C5C" w:rsidSect="009A5142">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54983" w14:textId="77777777" w:rsidR="00353AA6" w:rsidRDefault="00353AA6" w:rsidP="001E2F9C">
      <w:r>
        <w:separator/>
      </w:r>
    </w:p>
  </w:endnote>
  <w:endnote w:type="continuationSeparator" w:id="0">
    <w:p w14:paraId="2946022F" w14:textId="77777777" w:rsidR="00353AA6" w:rsidRDefault="00353AA6"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panose1 w:val="020B0604020202020204"/>
    <w:charset w:val="00"/>
    <w:family w:val="auto"/>
    <w:pitch w:val="variable"/>
  </w:font>
  <w:font w:name="FreeSans">
    <w:altName w:val="Times New Roman"/>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pple Color Emoji">
    <w:altName w:val="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1D367D18" w14:textId="77777777" w:rsidTr="000E7E77">
      <w:trPr>
        <w:trHeight w:val="275"/>
      </w:trPr>
      <w:tc>
        <w:tcPr>
          <w:tcW w:w="2978" w:type="dxa"/>
          <w:shd w:val="clear" w:color="auto" w:fill="F2F2F2" w:themeFill="background1" w:themeFillShade="F2"/>
        </w:tcPr>
        <w:p w14:paraId="688EE170"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4C6B8178"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5352B521"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26FB9958"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375F1DFE" w14:textId="77777777" w:rsidTr="000E7E77">
      <w:trPr>
        <w:trHeight w:val="463"/>
      </w:trPr>
      <w:tc>
        <w:tcPr>
          <w:tcW w:w="2978" w:type="dxa"/>
        </w:tcPr>
        <w:p w14:paraId="4E69B711" w14:textId="77777777" w:rsidR="001E2F9C" w:rsidRPr="00FC3A97" w:rsidRDefault="001E2F9C" w:rsidP="001E2F9C">
          <w:pPr>
            <w:pStyle w:val="Pieddepage"/>
            <w:jc w:val="center"/>
            <w:rPr>
              <w:b/>
              <w:sz w:val="20"/>
              <w:u w:val="single"/>
            </w:rPr>
          </w:pPr>
        </w:p>
      </w:tc>
      <w:tc>
        <w:tcPr>
          <w:tcW w:w="3118" w:type="dxa"/>
        </w:tcPr>
        <w:p w14:paraId="48A0ED9A" w14:textId="77777777" w:rsidR="001E2F9C" w:rsidRPr="00FC3A97" w:rsidRDefault="001E2F9C" w:rsidP="000E7E77">
          <w:pPr>
            <w:pStyle w:val="Pieddepage"/>
            <w:spacing w:before="0"/>
            <w:jc w:val="center"/>
            <w:rPr>
              <w:sz w:val="20"/>
            </w:rPr>
          </w:pPr>
          <w:r w:rsidRPr="00FC3A97">
            <w:rPr>
              <w:sz w:val="20"/>
            </w:rPr>
            <w:t xml:space="preserve">Jérôme CHRETIENNE : </w:t>
          </w:r>
        </w:p>
        <w:p w14:paraId="60C81266" w14:textId="77777777"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7676AAA5" w14:textId="77777777" w:rsidR="001E2F9C" w:rsidRPr="00FC3A97" w:rsidRDefault="001E2F9C" w:rsidP="001E2F9C">
          <w:pPr>
            <w:pStyle w:val="Pieddepage"/>
            <w:rPr>
              <w:sz w:val="20"/>
            </w:rPr>
          </w:pPr>
        </w:p>
      </w:tc>
      <w:tc>
        <w:tcPr>
          <w:tcW w:w="1985" w:type="dxa"/>
          <w:tcBorders>
            <w:bottom w:val="single" w:sz="4" w:space="0" w:color="auto"/>
          </w:tcBorders>
        </w:tcPr>
        <w:p w14:paraId="417D62BE" w14:textId="77777777" w:rsidR="001E2F9C" w:rsidRPr="00FC3A97" w:rsidRDefault="001E2F9C" w:rsidP="001E2F9C">
          <w:pPr>
            <w:pStyle w:val="Pieddepage"/>
            <w:rPr>
              <w:sz w:val="20"/>
            </w:rPr>
          </w:pPr>
        </w:p>
      </w:tc>
      <w:tc>
        <w:tcPr>
          <w:tcW w:w="2126" w:type="dxa"/>
          <w:tcBorders>
            <w:bottom w:val="single" w:sz="4" w:space="0" w:color="auto"/>
          </w:tcBorders>
        </w:tcPr>
        <w:p w14:paraId="0241F4F5" w14:textId="77777777" w:rsidR="001E2F9C" w:rsidRPr="00FC3A97" w:rsidRDefault="001E2F9C" w:rsidP="001E2F9C">
          <w:pPr>
            <w:pStyle w:val="Pieddepage"/>
            <w:tabs>
              <w:tab w:val="clear" w:pos="4536"/>
            </w:tabs>
            <w:rPr>
              <w:sz w:val="20"/>
            </w:rPr>
          </w:pPr>
        </w:p>
      </w:tc>
    </w:tr>
    <w:tr w:rsidR="001E2F9C" w14:paraId="2F0361DC" w14:textId="77777777" w:rsidTr="000E7E77">
      <w:trPr>
        <w:trHeight w:val="542"/>
      </w:trPr>
      <w:tc>
        <w:tcPr>
          <w:tcW w:w="2978" w:type="dxa"/>
        </w:tcPr>
        <w:p w14:paraId="570E5B96" w14:textId="77777777" w:rsidR="001E2F9C" w:rsidRPr="00FC3A97" w:rsidRDefault="001E2F9C" w:rsidP="000E7E77">
          <w:pPr>
            <w:pStyle w:val="Pieddepage"/>
            <w:spacing w:before="0"/>
            <w:jc w:val="center"/>
            <w:rPr>
              <w:b/>
              <w:sz w:val="20"/>
              <w:u w:val="single"/>
            </w:rPr>
          </w:pPr>
        </w:p>
      </w:tc>
      <w:tc>
        <w:tcPr>
          <w:tcW w:w="3118" w:type="dxa"/>
        </w:tcPr>
        <w:p w14:paraId="5CDC70D1" w14:textId="77777777" w:rsidR="001E2F9C" w:rsidRPr="00FC3A97" w:rsidRDefault="001E2F9C" w:rsidP="000E7E77">
          <w:pPr>
            <w:pStyle w:val="Pieddepage"/>
            <w:spacing w:before="0"/>
            <w:jc w:val="center"/>
            <w:rPr>
              <w:sz w:val="20"/>
            </w:rPr>
          </w:pPr>
          <w:r w:rsidRPr="00FC3A97">
            <w:rPr>
              <w:sz w:val="20"/>
            </w:rPr>
            <w:t xml:space="preserve">Florence CALMETTES : </w:t>
          </w:r>
        </w:p>
        <w:p w14:paraId="0FE0EE46"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4321BFEE" w14:textId="77777777" w:rsidR="001E2F9C" w:rsidRPr="00FC3A97" w:rsidRDefault="001E2F9C" w:rsidP="000E7E77">
          <w:pPr>
            <w:pStyle w:val="Pieddepage"/>
            <w:spacing w:before="0"/>
            <w:rPr>
              <w:sz w:val="20"/>
            </w:rPr>
          </w:pPr>
        </w:p>
      </w:tc>
      <w:tc>
        <w:tcPr>
          <w:tcW w:w="4111" w:type="dxa"/>
          <w:gridSpan w:val="2"/>
          <w:vMerge w:val="restart"/>
        </w:tcPr>
        <w:p w14:paraId="00CCF8C3" w14:textId="77777777" w:rsidR="000E7E77" w:rsidRDefault="000E7E77" w:rsidP="000E7E77">
          <w:pPr>
            <w:pStyle w:val="Pieddepage"/>
            <w:spacing w:before="0"/>
            <w:rPr>
              <w:i/>
              <w:color w:val="404040" w:themeColor="text1" w:themeTint="BF"/>
              <w:sz w:val="18"/>
              <w:szCs w:val="18"/>
            </w:rPr>
          </w:pPr>
        </w:p>
        <w:p w14:paraId="52700883"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14:paraId="0081576F" w14:textId="77777777" w:rsidTr="000E7E77">
      <w:trPr>
        <w:trHeight w:val="542"/>
      </w:trPr>
      <w:tc>
        <w:tcPr>
          <w:tcW w:w="2978" w:type="dxa"/>
        </w:tcPr>
        <w:p w14:paraId="2FCDF2D0" w14:textId="77777777" w:rsidR="000E7E77" w:rsidRPr="00FC3A97" w:rsidRDefault="000E7E77" w:rsidP="000E7E77">
          <w:pPr>
            <w:pStyle w:val="Pieddepage"/>
            <w:spacing w:before="0"/>
            <w:jc w:val="center"/>
            <w:rPr>
              <w:b/>
              <w:sz w:val="20"/>
              <w:u w:val="single"/>
            </w:rPr>
          </w:pPr>
        </w:p>
      </w:tc>
      <w:tc>
        <w:tcPr>
          <w:tcW w:w="3118" w:type="dxa"/>
        </w:tcPr>
        <w:p w14:paraId="0AE8F0C1" w14:textId="77777777" w:rsidR="000E7E77" w:rsidRDefault="000E7E77" w:rsidP="000E7E77">
          <w:pPr>
            <w:pStyle w:val="Pieddepage"/>
            <w:spacing w:before="0"/>
            <w:jc w:val="center"/>
            <w:rPr>
              <w:sz w:val="20"/>
            </w:rPr>
          </w:pPr>
          <w:r>
            <w:rPr>
              <w:sz w:val="20"/>
            </w:rPr>
            <w:t>Marc CECCALDI</w:t>
          </w:r>
          <w:r w:rsidRPr="00FC3A97">
            <w:rPr>
              <w:sz w:val="20"/>
            </w:rPr>
            <w:t> :</w:t>
          </w:r>
        </w:p>
        <w:p w14:paraId="2568D1C4" w14:textId="4CBD78EF" w:rsidR="000E7E77" w:rsidRPr="00FC3A97" w:rsidRDefault="000E7E77" w:rsidP="000E7E77">
          <w:pPr>
            <w:pStyle w:val="Pieddepage"/>
            <w:spacing w:before="0"/>
            <w:jc w:val="center"/>
            <w:rPr>
              <w:sz w:val="20"/>
            </w:rPr>
          </w:pPr>
          <w:r>
            <w:rPr>
              <w:b/>
              <w:sz w:val="16"/>
            </w:rPr>
            <w:t>Coordinat</w:t>
          </w:r>
          <w:r w:rsidR="006E35B5">
            <w:rPr>
              <w:b/>
              <w:sz w:val="16"/>
            </w:rPr>
            <w:t>eur</w:t>
          </w:r>
          <w:r w:rsidRPr="00FC3A97">
            <w:rPr>
              <w:b/>
              <w:sz w:val="16"/>
            </w:rPr>
            <w:t xml:space="preserve"> </w:t>
          </w:r>
          <w:r>
            <w:rPr>
              <w:b/>
              <w:sz w:val="16"/>
            </w:rPr>
            <w:t>Filière DEVELOPPEMENT</w:t>
          </w:r>
        </w:p>
      </w:tc>
      <w:tc>
        <w:tcPr>
          <w:tcW w:w="425" w:type="dxa"/>
        </w:tcPr>
        <w:p w14:paraId="414401C7" w14:textId="77777777" w:rsidR="000E7E77" w:rsidRPr="00FC3A97" w:rsidRDefault="000E7E77" w:rsidP="000E7E77">
          <w:pPr>
            <w:pStyle w:val="Pieddepage"/>
            <w:spacing w:before="0"/>
            <w:rPr>
              <w:sz w:val="20"/>
            </w:rPr>
          </w:pPr>
        </w:p>
      </w:tc>
      <w:tc>
        <w:tcPr>
          <w:tcW w:w="4111" w:type="dxa"/>
          <w:gridSpan w:val="2"/>
          <w:vMerge/>
        </w:tcPr>
        <w:p w14:paraId="69050442" w14:textId="77777777" w:rsidR="000E7E77" w:rsidRPr="0034565B" w:rsidRDefault="000E7E77" w:rsidP="000E7E77">
          <w:pPr>
            <w:pStyle w:val="Pieddepage"/>
            <w:spacing w:before="0"/>
            <w:rPr>
              <w:i/>
              <w:color w:val="404040" w:themeColor="text1" w:themeTint="BF"/>
              <w:sz w:val="18"/>
              <w:szCs w:val="18"/>
            </w:rPr>
          </w:pPr>
        </w:p>
      </w:tc>
    </w:tr>
    <w:tr w:rsidR="001E2F9C" w14:paraId="7865129E" w14:textId="77777777" w:rsidTr="000E7E77">
      <w:trPr>
        <w:trHeight w:val="550"/>
      </w:trPr>
      <w:tc>
        <w:tcPr>
          <w:tcW w:w="2978" w:type="dxa"/>
        </w:tcPr>
        <w:p w14:paraId="7D03EFAC" w14:textId="77777777" w:rsidR="001E2F9C" w:rsidRPr="00FC3A97" w:rsidRDefault="001E2F9C" w:rsidP="000E7E77">
          <w:pPr>
            <w:pStyle w:val="Pieddepage"/>
            <w:spacing w:before="0"/>
            <w:jc w:val="center"/>
            <w:rPr>
              <w:b/>
              <w:sz w:val="20"/>
              <w:u w:val="single"/>
            </w:rPr>
          </w:pPr>
        </w:p>
      </w:tc>
      <w:tc>
        <w:tcPr>
          <w:tcW w:w="3118" w:type="dxa"/>
        </w:tcPr>
        <w:p w14:paraId="1B0E9C17" w14:textId="77777777" w:rsidR="000E7E77" w:rsidRDefault="000E7E77" w:rsidP="000E7E77">
          <w:pPr>
            <w:pStyle w:val="Pieddepage"/>
            <w:spacing w:before="0"/>
            <w:jc w:val="center"/>
            <w:rPr>
              <w:sz w:val="20"/>
            </w:rPr>
          </w:pPr>
          <w:r>
            <w:rPr>
              <w:sz w:val="20"/>
            </w:rPr>
            <w:t>Sophie POULAKOS</w:t>
          </w:r>
          <w:r w:rsidRPr="00FC3A97">
            <w:rPr>
              <w:sz w:val="20"/>
            </w:rPr>
            <w:t> :</w:t>
          </w:r>
        </w:p>
        <w:p w14:paraId="1A86CE16"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409CF084" w14:textId="77777777" w:rsidR="001E2F9C" w:rsidRPr="00FC3A97" w:rsidRDefault="001E2F9C" w:rsidP="000E7E77">
          <w:pPr>
            <w:pStyle w:val="Pieddepage"/>
            <w:spacing w:before="0"/>
            <w:rPr>
              <w:sz w:val="20"/>
            </w:rPr>
          </w:pPr>
        </w:p>
      </w:tc>
      <w:tc>
        <w:tcPr>
          <w:tcW w:w="4111" w:type="dxa"/>
          <w:gridSpan w:val="2"/>
          <w:vMerge/>
        </w:tcPr>
        <w:p w14:paraId="5FC3DF94" w14:textId="77777777" w:rsidR="001E2F9C" w:rsidRPr="00FC3A97" w:rsidRDefault="001E2F9C" w:rsidP="000E7E77">
          <w:pPr>
            <w:pStyle w:val="Pieddepage"/>
            <w:tabs>
              <w:tab w:val="clear" w:pos="4536"/>
            </w:tabs>
            <w:spacing w:before="0"/>
            <w:rPr>
              <w:sz w:val="20"/>
            </w:rPr>
          </w:pPr>
        </w:p>
      </w:tc>
    </w:tr>
  </w:tbl>
  <w:p w14:paraId="58884024"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92F04" w14:textId="77777777" w:rsidR="00353AA6" w:rsidRDefault="00353AA6" w:rsidP="001E2F9C">
      <w:r>
        <w:separator/>
      </w:r>
    </w:p>
  </w:footnote>
  <w:footnote w:type="continuationSeparator" w:id="0">
    <w:p w14:paraId="0397AE70" w14:textId="77777777" w:rsidR="00353AA6" w:rsidRDefault="00353AA6"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31" w:type="dxa"/>
      <w:tblInd w:w="-856" w:type="dxa"/>
      <w:tblLook w:val="04A0" w:firstRow="1" w:lastRow="0" w:firstColumn="1" w:lastColumn="0" w:noHBand="0" w:noVBand="1"/>
    </w:tblPr>
    <w:tblGrid>
      <w:gridCol w:w="10631"/>
    </w:tblGrid>
    <w:tr w:rsidR="001E2F9C" w14:paraId="4FBFFB40"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72CA237A" w14:textId="6C79D435" w:rsidR="001E2F9C" w:rsidRPr="001E2F9C" w:rsidRDefault="002418F8" w:rsidP="001E2F9C">
          <w:pPr>
            <w:pStyle w:val="En-tte"/>
            <w:shd w:val="clear" w:color="auto" w:fill="F2F2F2" w:themeFill="background1" w:themeFillShade="F2"/>
            <w:spacing w:before="240" w:after="240"/>
            <w:ind w:left="171"/>
            <w:jc w:val="center"/>
            <w:rPr>
              <w:b/>
              <w:sz w:val="36"/>
            </w:rPr>
          </w:pPr>
          <w:r>
            <w:rPr>
              <w:b/>
              <w:sz w:val="36"/>
            </w:rPr>
            <w:t>HTML</w:t>
          </w:r>
          <w:r w:rsidR="00985B5E">
            <w:rPr>
              <w:b/>
              <w:sz w:val="36"/>
            </w:rPr>
            <w:t xml:space="preserve"> / CSS</w:t>
          </w:r>
        </w:p>
      </w:tc>
    </w:tr>
  </w:tbl>
  <w:p w14:paraId="1316B0E0"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6E76C29D" wp14:editId="5D14E1B2">
          <wp:simplePos x="0" y="0"/>
          <wp:positionH relativeFrom="column">
            <wp:posOffset>-528320</wp:posOffset>
          </wp:positionH>
          <wp:positionV relativeFrom="paragraph">
            <wp:posOffset>-1828800</wp:posOffset>
          </wp:positionV>
          <wp:extent cx="742950" cy="1062187"/>
          <wp:effectExtent l="0" t="0" r="0" b="5080"/>
          <wp:wrapNone/>
          <wp:docPr id="2" name="Image 2"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0523405C" wp14:editId="3468C2F8">
          <wp:simplePos x="0" y="0"/>
          <wp:positionH relativeFrom="column">
            <wp:posOffset>2723130</wp:posOffset>
          </wp:positionH>
          <wp:positionV relativeFrom="paragraph">
            <wp:posOffset>-1817370</wp:posOffset>
          </wp:positionV>
          <wp:extent cx="3482823" cy="1049876"/>
          <wp:effectExtent l="0" t="0" r="3810" b="0"/>
          <wp:wrapNone/>
          <wp:docPr id="3" name="Image 3"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112452"/>
    <w:multiLevelType w:val="hybridMultilevel"/>
    <w:tmpl w:val="6054031E"/>
    <w:lvl w:ilvl="0" w:tplc="2D5A58BA">
      <w:numFmt w:val="bullet"/>
      <w:lvlText w:val="-"/>
      <w:lvlJc w:val="left"/>
      <w:pPr>
        <w:ind w:left="400" w:hanging="360"/>
      </w:pPr>
      <w:rPr>
        <w:rFonts w:ascii="Calibri" w:eastAsia="Noto Sans CJK SC Regular" w:hAnsi="Calibri" w:cs="Calibri" w:hint="default"/>
      </w:rPr>
    </w:lvl>
    <w:lvl w:ilvl="1" w:tplc="040C0003" w:tentative="1">
      <w:start w:val="1"/>
      <w:numFmt w:val="bullet"/>
      <w:lvlText w:val="o"/>
      <w:lvlJc w:val="left"/>
      <w:pPr>
        <w:ind w:left="1120" w:hanging="360"/>
      </w:pPr>
      <w:rPr>
        <w:rFonts w:ascii="Courier New" w:hAnsi="Courier New" w:cs="Courier New" w:hint="default"/>
      </w:rPr>
    </w:lvl>
    <w:lvl w:ilvl="2" w:tplc="040C0005" w:tentative="1">
      <w:start w:val="1"/>
      <w:numFmt w:val="bullet"/>
      <w:lvlText w:val=""/>
      <w:lvlJc w:val="left"/>
      <w:pPr>
        <w:ind w:left="1840" w:hanging="360"/>
      </w:pPr>
      <w:rPr>
        <w:rFonts w:ascii="Wingdings" w:hAnsi="Wingdings"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12"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F87FFC"/>
    <w:multiLevelType w:val="hybridMultilevel"/>
    <w:tmpl w:val="7DE088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15"/>
  </w:num>
  <w:num w:numId="5">
    <w:abstractNumId w:val="8"/>
  </w:num>
  <w:num w:numId="6">
    <w:abstractNumId w:val="1"/>
  </w:num>
  <w:num w:numId="7">
    <w:abstractNumId w:val="14"/>
  </w:num>
  <w:num w:numId="8">
    <w:abstractNumId w:val="12"/>
  </w:num>
  <w:num w:numId="9">
    <w:abstractNumId w:val="6"/>
  </w:num>
  <w:num w:numId="10">
    <w:abstractNumId w:val="3"/>
  </w:num>
  <w:num w:numId="11">
    <w:abstractNumId w:val="7"/>
  </w:num>
  <w:num w:numId="12">
    <w:abstractNumId w:val="5"/>
  </w:num>
  <w:num w:numId="13">
    <w:abstractNumId w:val="9"/>
  </w:num>
  <w:num w:numId="14">
    <w:abstractNumId w:val="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07781"/>
    <w:rsid w:val="000165B3"/>
    <w:rsid w:val="00027EDD"/>
    <w:rsid w:val="00033876"/>
    <w:rsid w:val="0004381C"/>
    <w:rsid w:val="00051D68"/>
    <w:rsid w:val="00060E45"/>
    <w:rsid w:val="000634D2"/>
    <w:rsid w:val="000713AA"/>
    <w:rsid w:val="000718AE"/>
    <w:rsid w:val="0009542E"/>
    <w:rsid w:val="000A3349"/>
    <w:rsid w:val="000B662D"/>
    <w:rsid w:val="000C2329"/>
    <w:rsid w:val="000E5D64"/>
    <w:rsid w:val="000E7E77"/>
    <w:rsid w:val="00103FB0"/>
    <w:rsid w:val="001310CD"/>
    <w:rsid w:val="001525CA"/>
    <w:rsid w:val="00160969"/>
    <w:rsid w:val="00162BA7"/>
    <w:rsid w:val="00172A72"/>
    <w:rsid w:val="001808D7"/>
    <w:rsid w:val="00185B33"/>
    <w:rsid w:val="00191A69"/>
    <w:rsid w:val="00194672"/>
    <w:rsid w:val="00196729"/>
    <w:rsid w:val="001A4EFE"/>
    <w:rsid w:val="001B3690"/>
    <w:rsid w:val="001B5F57"/>
    <w:rsid w:val="001B73C1"/>
    <w:rsid w:val="001E27C2"/>
    <w:rsid w:val="001E2F9C"/>
    <w:rsid w:val="001E56BD"/>
    <w:rsid w:val="001F5CFA"/>
    <w:rsid w:val="00204E55"/>
    <w:rsid w:val="00205C2F"/>
    <w:rsid w:val="00224C75"/>
    <w:rsid w:val="0022597F"/>
    <w:rsid w:val="00227695"/>
    <w:rsid w:val="00231E64"/>
    <w:rsid w:val="002350CA"/>
    <w:rsid w:val="00240ACD"/>
    <w:rsid w:val="002418F8"/>
    <w:rsid w:val="00251C93"/>
    <w:rsid w:val="00263FE6"/>
    <w:rsid w:val="00266A71"/>
    <w:rsid w:val="00274F20"/>
    <w:rsid w:val="00296D25"/>
    <w:rsid w:val="002A06B0"/>
    <w:rsid w:val="002A1A15"/>
    <w:rsid w:val="002A1C6D"/>
    <w:rsid w:val="002A4894"/>
    <w:rsid w:val="002A6772"/>
    <w:rsid w:val="002B78CF"/>
    <w:rsid w:val="002D4A2F"/>
    <w:rsid w:val="002E6487"/>
    <w:rsid w:val="002F03E3"/>
    <w:rsid w:val="003007A7"/>
    <w:rsid w:val="00305241"/>
    <w:rsid w:val="00306B5E"/>
    <w:rsid w:val="0032009C"/>
    <w:rsid w:val="00353AA6"/>
    <w:rsid w:val="00355759"/>
    <w:rsid w:val="003569C7"/>
    <w:rsid w:val="00366408"/>
    <w:rsid w:val="0037267A"/>
    <w:rsid w:val="00372A5B"/>
    <w:rsid w:val="00374706"/>
    <w:rsid w:val="0038465B"/>
    <w:rsid w:val="00394691"/>
    <w:rsid w:val="00395776"/>
    <w:rsid w:val="003A3A0B"/>
    <w:rsid w:val="003A49E5"/>
    <w:rsid w:val="003B01D4"/>
    <w:rsid w:val="003D2EA7"/>
    <w:rsid w:val="003D45D1"/>
    <w:rsid w:val="003F155F"/>
    <w:rsid w:val="003F3E0F"/>
    <w:rsid w:val="003F60DE"/>
    <w:rsid w:val="00417DE4"/>
    <w:rsid w:val="004269C9"/>
    <w:rsid w:val="004424F0"/>
    <w:rsid w:val="00450EDC"/>
    <w:rsid w:val="00451B23"/>
    <w:rsid w:val="00453FD3"/>
    <w:rsid w:val="0046656A"/>
    <w:rsid w:val="004674E6"/>
    <w:rsid w:val="00467C07"/>
    <w:rsid w:val="0047545A"/>
    <w:rsid w:val="004916F0"/>
    <w:rsid w:val="004C1E3B"/>
    <w:rsid w:val="004D58B7"/>
    <w:rsid w:val="004D6F52"/>
    <w:rsid w:val="004F02C9"/>
    <w:rsid w:val="004F4756"/>
    <w:rsid w:val="00503847"/>
    <w:rsid w:val="00506FEA"/>
    <w:rsid w:val="00513C8D"/>
    <w:rsid w:val="00514019"/>
    <w:rsid w:val="005228FD"/>
    <w:rsid w:val="005321F0"/>
    <w:rsid w:val="00537261"/>
    <w:rsid w:val="00543E8F"/>
    <w:rsid w:val="005472E2"/>
    <w:rsid w:val="005474E3"/>
    <w:rsid w:val="00557F5C"/>
    <w:rsid w:val="00563B06"/>
    <w:rsid w:val="00576669"/>
    <w:rsid w:val="00580E92"/>
    <w:rsid w:val="00583387"/>
    <w:rsid w:val="0059034B"/>
    <w:rsid w:val="00594597"/>
    <w:rsid w:val="005962FC"/>
    <w:rsid w:val="00597A43"/>
    <w:rsid w:val="005A215B"/>
    <w:rsid w:val="005A64BF"/>
    <w:rsid w:val="005A73E0"/>
    <w:rsid w:val="005B6D8B"/>
    <w:rsid w:val="005C3FA4"/>
    <w:rsid w:val="005E3D3C"/>
    <w:rsid w:val="005F3BC6"/>
    <w:rsid w:val="005F5272"/>
    <w:rsid w:val="00625244"/>
    <w:rsid w:val="00625F38"/>
    <w:rsid w:val="006302FC"/>
    <w:rsid w:val="006339BB"/>
    <w:rsid w:val="00633F94"/>
    <w:rsid w:val="00636742"/>
    <w:rsid w:val="00665BAF"/>
    <w:rsid w:val="00670D98"/>
    <w:rsid w:val="006A253D"/>
    <w:rsid w:val="006A4FF8"/>
    <w:rsid w:val="006B28B8"/>
    <w:rsid w:val="006B3CBC"/>
    <w:rsid w:val="006D7A8F"/>
    <w:rsid w:val="006E1FE3"/>
    <w:rsid w:val="006E35B5"/>
    <w:rsid w:val="007069E4"/>
    <w:rsid w:val="00710EC7"/>
    <w:rsid w:val="007152A5"/>
    <w:rsid w:val="00720DBF"/>
    <w:rsid w:val="0073161F"/>
    <w:rsid w:val="00736148"/>
    <w:rsid w:val="007435B8"/>
    <w:rsid w:val="007470F8"/>
    <w:rsid w:val="007531BD"/>
    <w:rsid w:val="0076723D"/>
    <w:rsid w:val="007706BF"/>
    <w:rsid w:val="007815EF"/>
    <w:rsid w:val="007842AC"/>
    <w:rsid w:val="0079751C"/>
    <w:rsid w:val="007975AD"/>
    <w:rsid w:val="007D17EC"/>
    <w:rsid w:val="007D40C6"/>
    <w:rsid w:val="007F4543"/>
    <w:rsid w:val="00812FC4"/>
    <w:rsid w:val="0081419C"/>
    <w:rsid w:val="008219A6"/>
    <w:rsid w:val="008343FD"/>
    <w:rsid w:val="00851EF8"/>
    <w:rsid w:val="008554A4"/>
    <w:rsid w:val="00855DE1"/>
    <w:rsid w:val="008657FF"/>
    <w:rsid w:val="0088488E"/>
    <w:rsid w:val="008953AE"/>
    <w:rsid w:val="008B3F33"/>
    <w:rsid w:val="008B4AC4"/>
    <w:rsid w:val="008B671C"/>
    <w:rsid w:val="008F262F"/>
    <w:rsid w:val="00914355"/>
    <w:rsid w:val="0092186B"/>
    <w:rsid w:val="00926628"/>
    <w:rsid w:val="00927231"/>
    <w:rsid w:val="00927EFD"/>
    <w:rsid w:val="009321A3"/>
    <w:rsid w:val="009356C4"/>
    <w:rsid w:val="009612FF"/>
    <w:rsid w:val="009702C7"/>
    <w:rsid w:val="00980EB5"/>
    <w:rsid w:val="00983CA8"/>
    <w:rsid w:val="00984BA6"/>
    <w:rsid w:val="00985B5E"/>
    <w:rsid w:val="00994A6D"/>
    <w:rsid w:val="009A1C5C"/>
    <w:rsid w:val="009A5142"/>
    <w:rsid w:val="009B6C7E"/>
    <w:rsid w:val="009C2305"/>
    <w:rsid w:val="009C4E20"/>
    <w:rsid w:val="009E7934"/>
    <w:rsid w:val="009F451F"/>
    <w:rsid w:val="00A1560C"/>
    <w:rsid w:val="00A23517"/>
    <w:rsid w:val="00A24853"/>
    <w:rsid w:val="00A42D4F"/>
    <w:rsid w:val="00A44221"/>
    <w:rsid w:val="00A46ED6"/>
    <w:rsid w:val="00A51CB1"/>
    <w:rsid w:val="00A52588"/>
    <w:rsid w:val="00A6243B"/>
    <w:rsid w:val="00A62D26"/>
    <w:rsid w:val="00A6682C"/>
    <w:rsid w:val="00A67898"/>
    <w:rsid w:val="00A82DD4"/>
    <w:rsid w:val="00A9373F"/>
    <w:rsid w:val="00A96C1D"/>
    <w:rsid w:val="00AA343D"/>
    <w:rsid w:val="00AA49F6"/>
    <w:rsid w:val="00AA6285"/>
    <w:rsid w:val="00AB1EF3"/>
    <w:rsid w:val="00AC1ABD"/>
    <w:rsid w:val="00AC48FB"/>
    <w:rsid w:val="00AD150E"/>
    <w:rsid w:val="00AD6B36"/>
    <w:rsid w:val="00AE05AB"/>
    <w:rsid w:val="00AE4013"/>
    <w:rsid w:val="00AE46B9"/>
    <w:rsid w:val="00AF1EDD"/>
    <w:rsid w:val="00AF5F08"/>
    <w:rsid w:val="00B06E3B"/>
    <w:rsid w:val="00B22618"/>
    <w:rsid w:val="00B25E87"/>
    <w:rsid w:val="00B30CDF"/>
    <w:rsid w:val="00B44345"/>
    <w:rsid w:val="00B449C4"/>
    <w:rsid w:val="00B52710"/>
    <w:rsid w:val="00B53B1E"/>
    <w:rsid w:val="00B64C0D"/>
    <w:rsid w:val="00B8196F"/>
    <w:rsid w:val="00B841BD"/>
    <w:rsid w:val="00B8777E"/>
    <w:rsid w:val="00BB3436"/>
    <w:rsid w:val="00BC6585"/>
    <w:rsid w:val="00BC770B"/>
    <w:rsid w:val="00BE1CE1"/>
    <w:rsid w:val="00BF43B7"/>
    <w:rsid w:val="00C23BD4"/>
    <w:rsid w:val="00C31DE6"/>
    <w:rsid w:val="00C36C0A"/>
    <w:rsid w:val="00C47CB7"/>
    <w:rsid w:val="00C562FB"/>
    <w:rsid w:val="00C7105A"/>
    <w:rsid w:val="00C931F9"/>
    <w:rsid w:val="00C947F3"/>
    <w:rsid w:val="00C95791"/>
    <w:rsid w:val="00CA10A2"/>
    <w:rsid w:val="00CB495C"/>
    <w:rsid w:val="00CD1DF7"/>
    <w:rsid w:val="00CE1EB9"/>
    <w:rsid w:val="00CE66CD"/>
    <w:rsid w:val="00D01B8E"/>
    <w:rsid w:val="00D0530F"/>
    <w:rsid w:val="00D11197"/>
    <w:rsid w:val="00D17D3B"/>
    <w:rsid w:val="00D21B4E"/>
    <w:rsid w:val="00D32088"/>
    <w:rsid w:val="00D3237B"/>
    <w:rsid w:val="00D32393"/>
    <w:rsid w:val="00D33DDF"/>
    <w:rsid w:val="00D37677"/>
    <w:rsid w:val="00D81921"/>
    <w:rsid w:val="00D83FF8"/>
    <w:rsid w:val="00D85820"/>
    <w:rsid w:val="00D86779"/>
    <w:rsid w:val="00D909B7"/>
    <w:rsid w:val="00D90AAF"/>
    <w:rsid w:val="00D90E02"/>
    <w:rsid w:val="00DA2D98"/>
    <w:rsid w:val="00DA3655"/>
    <w:rsid w:val="00DA5F7C"/>
    <w:rsid w:val="00DB13E9"/>
    <w:rsid w:val="00DC5524"/>
    <w:rsid w:val="00DC5887"/>
    <w:rsid w:val="00DC6FFC"/>
    <w:rsid w:val="00DD615D"/>
    <w:rsid w:val="00DE19B7"/>
    <w:rsid w:val="00DE560A"/>
    <w:rsid w:val="00DF7A1A"/>
    <w:rsid w:val="00E26788"/>
    <w:rsid w:val="00E5176C"/>
    <w:rsid w:val="00E865CB"/>
    <w:rsid w:val="00E924DF"/>
    <w:rsid w:val="00E924E3"/>
    <w:rsid w:val="00E938A6"/>
    <w:rsid w:val="00E946F5"/>
    <w:rsid w:val="00EB78FD"/>
    <w:rsid w:val="00EC16BD"/>
    <w:rsid w:val="00EC5B3F"/>
    <w:rsid w:val="00ED3A25"/>
    <w:rsid w:val="00ED4B35"/>
    <w:rsid w:val="00EE6D6B"/>
    <w:rsid w:val="00EF51D1"/>
    <w:rsid w:val="00EF56FB"/>
    <w:rsid w:val="00F0078A"/>
    <w:rsid w:val="00F043F3"/>
    <w:rsid w:val="00F166CE"/>
    <w:rsid w:val="00F22025"/>
    <w:rsid w:val="00F4575E"/>
    <w:rsid w:val="00F82701"/>
    <w:rsid w:val="00FA7D27"/>
    <w:rsid w:val="00FB539A"/>
    <w:rsid w:val="00FB673A"/>
    <w:rsid w:val="00FC14AA"/>
    <w:rsid w:val="00FD2A68"/>
    <w:rsid w:val="00FE01F6"/>
    <w:rsid w:val="00FF3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82C9B"/>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6F"/>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B25E87"/>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B25E87"/>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En-ttedetabledesmatires">
    <w:name w:val="TOC Heading"/>
    <w:basedOn w:val="Titre1"/>
    <w:next w:val="Normal"/>
    <w:uiPriority w:val="39"/>
    <w:unhideWhenUsed/>
    <w:qFormat/>
    <w:rsid w:val="00394691"/>
    <w:pPr>
      <w:pBdr>
        <w:top w:val="none" w:sz="0" w:space="0" w:color="auto"/>
        <w:bottom w:val="none" w:sz="0" w:space="0" w:color="auto"/>
      </w:pBdr>
      <w:shd w:val="clear" w:color="auto" w:fill="auto"/>
      <w:suppressAutoHyphens w:val="0"/>
      <w:autoSpaceDN/>
      <w:spacing w:before="480" w:after="0" w:line="276" w:lineRule="auto"/>
      <w:ind w:left="0" w:right="0" w:firstLine="0"/>
      <w:textAlignment w:val="auto"/>
      <w:outlineLvl w:val="9"/>
    </w:pPr>
    <w:rPr>
      <w:rFonts w:eastAsiaTheme="majorEastAsia"/>
      <w:bCs/>
      <w:color w:val="2E74B5" w:themeColor="accent1" w:themeShade="BF"/>
      <w:kern w:val="0"/>
      <w:sz w:val="28"/>
      <w:szCs w:val="28"/>
      <w:lang w:bidi="ar-SA"/>
    </w:rPr>
  </w:style>
  <w:style w:type="paragraph" w:styleId="TM1">
    <w:name w:val="toc 1"/>
    <w:basedOn w:val="Normal"/>
    <w:next w:val="Normal"/>
    <w:autoRedefine/>
    <w:uiPriority w:val="39"/>
    <w:unhideWhenUsed/>
    <w:rsid w:val="00394691"/>
    <w:pPr>
      <w:spacing w:after="0"/>
    </w:pPr>
    <w:rPr>
      <w:rFonts w:cstheme="minorHAnsi"/>
      <w:b/>
      <w:bCs/>
      <w:i/>
      <w:iCs/>
      <w:sz w:val="24"/>
    </w:rPr>
  </w:style>
  <w:style w:type="paragraph" w:styleId="TM2">
    <w:name w:val="toc 2"/>
    <w:basedOn w:val="Normal"/>
    <w:next w:val="Normal"/>
    <w:autoRedefine/>
    <w:uiPriority w:val="39"/>
    <w:semiHidden/>
    <w:unhideWhenUsed/>
    <w:rsid w:val="00394691"/>
    <w:pPr>
      <w:spacing w:after="0"/>
      <w:ind w:left="220"/>
    </w:pPr>
    <w:rPr>
      <w:rFonts w:cstheme="minorHAnsi"/>
      <w:b/>
      <w:bCs/>
      <w:szCs w:val="22"/>
    </w:rPr>
  </w:style>
  <w:style w:type="paragraph" w:styleId="TM3">
    <w:name w:val="toc 3"/>
    <w:basedOn w:val="Normal"/>
    <w:next w:val="Normal"/>
    <w:autoRedefine/>
    <w:uiPriority w:val="39"/>
    <w:semiHidden/>
    <w:unhideWhenUsed/>
    <w:rsid w:val="00394691"/>
    <w:pPr>
      <w:spacing w:before="0" w:after="0"/>
      <w:ind w:left="440"/>
    </w:pPr>
    <w:rPr>
      <w:rFonts w:cstheme="minorHAnsi"/>
      <w:sz w:val="20"/>
      <w:szCs w:val="20"/>
    </w:rPr>
  </w:style>
  <w:style w:type="paragraph" w:styleId="TM4">
    <w:name w:val="toc 4"/>
    <w:basedOn w:val="Normal"/>
    <w:next w:val="Normal"/>
    <w:autoRedefine/>
    <w:uiPriority w:val="39"/>
    <w:semiHidden/>
    <w:unhideWhenUsed/>
    <w:rsid w:val="00394691"/>
    <w:pPr>
      <w:spacing w:before="0" w:after="0"/>
      <w:ind w:left="660"/>
    </w:pPr>
    <w:rPr>
      <w:rFonts w:cstheme="minorHAnsi"/>
      <w:sz w:val="20"/>
      <w:szCs w:val="20"/>
    </w:rPr>
  </w:style>
  <w:style w:type="paragraph" w:styleId="TM5">
    <w:name w:val="toc 5"/>
    <w:basedOn w:val="Normal"/>
    <w:next w:val="Normal"/>
    <w:autoRedefine/>
    <w:uiPriority w:val="39"/>
    <w:semiHidden/>
    <w:unhideWhenUsed/>
    <w:rsid w:val="00394691"/>
    <w:pPr>
      <w:spacing w:before="0" w:after="0"/>
      <w:ind w:left="880"/>
    </w:pPr>
    <w:rPr>
      <w:rFonts w:cstheme="minorHAnsi"/>
      <w:sz w:val="20"/>
      <w:szCs w:val="20"/>
    </w:rPr>
  </w:style>
  <w:style w:type="paragraph" w:styleId="TM6">
    <w:name w:val="toc 6"/>
    <w:basedOn w:val="Normal"/>
    <w:next w:val="Normal"/>
    <w:autoRedefine/>
    <w:uiPriority w:val="39"/>
    <w:semiHidden/>
    <w:unhideWhenUsed/>
    <w:rsid w:val="00394691"/>
    <w:pPr>
      <w:spacing w:before="0" w:after="0"/>
      <w:ind w:left="1100"/>
    </w:pPr>
    <w:rPr>
      <w:rFonts w:cstheme="minorHAnsi"/>
      <w:sz w:val="20"/>
      <w:szCs w:val="20"/>
    </w:rPr>
  </w:style>
  <w:style w:type="paragraph" w:styleId="TM7">
    <w:name w:val="toc 7"/>
    <w:basedOn w:val="Normal"/>
    <w:next w:val="Normal"/>
    <w:autoRedefine/>
    <w:uiPriority w:val="39"/>
    <w:semiHidden/>
    <w:unhideWhenUsed/>
    <w:rsid w:val="00394691"/>
    <w:pPr>
      <w:spacing w:before="0" w:after="0"/>
      <w:ind w:left="1320"/>
    </w:pPr>
    <w:rPr>
      <w:rFonts w:cstheme="minorHAnsi"/>
      <w:sz w:val="20"/>
      <w:szCs w:val="20"/>
    </w:rPr>
  </w:style>
  <w:style w:type="paragraph" w:styleId="TM8">
    <w:name w:val="toc 8"/>
    <w:basedOn w:val="Normal"/>
    <w:next w:val="Normal"/>
    <w:autoRedefine/>
    <w:uiPriority w:val="39"/>
    <w:semiHidden/>
    <w:unhideWhenUsed/>
    <w:rsid w:val="00394691"/>
    <w:pPr>
      <w:spacing w:before="0" w:after="0"/>
      <w:ind w:left="1540"/>
    </w:pPr>
    <w:rPr>
      <w:rFonts w:cstheme="minorHAnsi"/>
      <w:sz w:val="20"/>
      <w:szCs w:val="20"/>
    </w:rPr>
  </w:style>
  <w:style w:type="paragraph" w:styleId="TM9">
    <w:name w:val="toc 9"/>
    <w:basedOn w:val="Normal"/>
    <w:next w:val="Normal"/>
    <w:autoRedefine/>
    <w:uiPriority w:val="39"/>
    <w:semiHidden/>
    <w:unhideWhenUsed/>
    <w:rsid w:val="00394691"/>
    <w:pPr>
      <w:spacing w:before="0" w:after="0"/>
      <w:ind w:left="1760"/>
    </w:pPr>
    <w:rPr>
      <w:rFonts w:cstheme="minorHAnsi"/>
      <w:sz w:val="20"/>
      <w:szCs w:val="20"/>
    </w:rPr>
  </w:style>
  <w:style w:type="character" w:styleId="Lienhypertexte">
    <w:name w:val="Hyperlink"/>
    <w:basedOn w:val="Policepardfaut"/>
    <w:uiPriority w:val="99"/>
    <w:unhideWhenUsed/>
    <w:rsid w:val="00394691"/>
    <w:rPr>
      <w:color w:val="0563C1" w:themeColor="hyperlink"/>
      <w:u w:val="single"/>
    </w:rPr>
  </w:style>
  <w:style w:type="character" w:styleId="Mentionnonrsolue">
    <w:name w:val="Unresolved Mention"/>
    <w:basedOn w:val="Policepardfaut"/>
    <w:uiPriority w:val="99"/>
    <w:semiHidden/>
    <w:unhideWhenUsed/>
    <w:rsid w:val="00BB3436"/>
    <w:rPr>
      <w:color w:val="605E5C"/>
      <w:shd w:val="clear" w:color="auto" w:fill="E1DFDD"/>
    </w:rPr>
  </w:style>
  <w:style w:type="paragraph" w:styleId="Paragraphedeliste">
    <w:name w:val="List Paragraph"/>
    <w:basedOn w:val="Normal"/>
    <w:uiPriority w:val="34"/>
    <w:qFormat/>
    <w:rsid w:val="00636742"/>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558665660">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8EAA7-61FF-440F-A042-821352C7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463</Words>
  <Characters>2549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Microsoft Office User</cp:lastModifiedBy>
  <cp:revision>209</cp:revision>
  <dcterms:created xsi:type="dcterms:W3CDTF">2021-03-22T08:26:00Z</dcterms:created>
  <dcterms:modified xsi:type="dcterms:W3CDTF">2021-03-22T10:16:00Z</dcterms:modified>
</cp:coreProperties>
</file>