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要求:用mvp形式编写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968875"/>
            <wp:effectExtent l="0" t="0" r="3175" b="3175"/>
            <wp:docPr id="1" name="图片 1" descr="TIM图片2018100911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图片201810091115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改错</w:t>
      </w:r>
    </w:p>
    <w:p>
      <w:pPr>
        <w:numPr>
          <w:numId w:val="0"/>
        </w:numPr>
      </w:pPr>
      <w:r>
        <w:drawing>
          <wp:inline distT="0" distB="0" distL="114300" distR="114300">
            <wp:extent cx="4683125" cy="2756535"/>
            <wp:effectExtent l="0" t="0" r="317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如图所示按钮点击后无反应，要求点击后打开侧拉菜单</w:t>
      </w:r>
    </w:p>
    <w:p/>
    <w:p>
      <w:r>
        <w:drawing>
          <wp:inline distT="0" distB="0" distL="114300" distR="114300">
            <wp:extent cx="5273040" cy="5130800"/>
            <wp:effectExtent l="0" t="0" r="381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实现数据库实时进行数据库存储，每隔一分钟存取一个平均值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后台链接: (提交方式 post)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"http://192.168.0.101:8080/transportservice/type/jason/action/GetAllSense.do"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http://192.168.0.101:8080</w:t>
      </w:r>
      <w:r>
        <w:rPr>
          <w:rStyle w:val="4"/>
          <w:rFonts w:ascii="宋体" w:hAnsi="宋体" w:eastAsia="宋体" w:cs="宋体"/>
          <w:sz w:val="24"/>
          <w:szCs w:val="24"/>
        </w:rPr>
        <w:t>/transportservice/type/jason/action/GetAllSense.do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660525"/>
            <wp:effectExtent l="0" t="0" r="7620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5242560"/>
            <wp:effectExtent l="0" t="0" r="698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F91531"/>
    <w:multiLevelType w:val="singleLevel"/>
    <w:tmpl w:val="B0F9153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4A1C83"/>
    <w:multiLevelType w:val="singleLevel"/>
    <w:tmpl w:val="794A1C83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64751"/>
    <w:rsid w:val="25F62780"/>
    <w:rsid w:val="57F175DD"/>
    <w:rsid w:val="5B5B73EA"/>
    <w:rsid w:val="635B4867"/>
    <w:rsid w:val="79A45D8D"/>
    <w:rsid w:val="7CCC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xiaohan</dc:creator>
  <cp:lastModifiedBy>xiaohan</cp:lastModifiedBy>
  <dcterms:modified xsi:type="dcterms:W3CDTF">2018-10-09T07:54:43Z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