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AI Product Search: Problem-Framing Document</w:t>
      </w:r>
    </w:p>
    <w:p>
      <w:pPr>
        <w:pBdr>
          <w:bottom w:val="single" w:color="cccccc" w:sz="8" w:space="4"/>
        </w:pBd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Oscar Bourke</w:t>
      </w:r>
    </w:p>
    <w:p>
      <w:pPr>
        <w:pStyle w:val="Heading1"/>
        <w:spacing w:after="50" w:before="15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1. Problem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What currently happens:  </w:t>
      </w:r>
      <w:r>
        <w:rPr>
          <w:rFonts w:ascii="Calibri" w:cs="Calibri" w:eastAsia="Calibri" w:hAnsi="Calibri"/>
          <w:sz w:val="20"/>
          <w:szCs w:val="20"/>
        </w:rPr>
        <w:t xml:space="preserve">Shoppers search stores in plain language for a constraint (“a dress that’ll go with green shoes”), but keyword and filter search only matches words, so it returns nothing useful.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Who experiences the problem:  </w:t>
      </w:r>
      <w:r>
        <w:rPr>
          <w:rFonts w:ascii="Calibri" w:cs="Calibri" w:eastAsia="Calibri" w:hAnsi="Calibri"/>
          <w:sz w:val="20"/>
          <w:szCs w:val="20"/>
        </w:rPr>
        <w:t xml:space="preserve">Online clothing shoppers who arrive with an occasion or an item in mind rather than a specific product.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Why the current situation is inadequate:  </w:t>
      </w:r>
      <w:r>
        <w:rPr>
          <w:rFonts w:ascii="Calibri" w:cs="Calibri" w:eastAsia="Calibri" w:hAnsi="Calibri"/>
          <w:sz w:val="20"/>
          <w:szCs w:val="20"/>
        </w:rPr>
        <w:t xml:space="preserve">It pushes the reasoning back onto the shopper, who has to translate their intent into filters and judge compatibility by eye.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Why the problem is worth addressing:  </w:t>
      </w:r>
      <w:r>
        <w:rPr>
          <w:rFonts w:ascii="Calibri" w:cs="Calibri" w:eastAsia="Calibri" w:hAnsi="Calibri"/>
          <w:sz w:val="20"/>
          <w:szCs w:val="20"/>
        </w:rPr>
        <w:t xml:space="preserve">The intent exists at the point of search and is lost; poor search is a known driver of shoppers leaving without buying.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Evidence the problem exists:  </w:t>
      </w:r>
      <w:r>
        <w:rPr>
          <w:rFonts w:ascii="Calibri" w:cs="Calibri" w:eastAsia="Calibri" w:hAnsi="Calibri"/>
          <w:sz w:val="20"/>
          <w:szCs w:val="20"/>
        </w:rPr>
        <w:t xml:space="preserve">Baymard Institute (2024) puts average online retail cart-abandonment at roughly 70% and lists poor search and navigation among the recurring causes.</w:t>
      </w:r>
    </w:p>
    <w:p>
      <w:pPr>
        <w:pStyle w:val="Heading1"/>
        <w:spacing w:after="50" w:before="15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2. Primary User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Who the user is:  </w:t>
      </w:r>
      <w:r>
        <w:rPr>
          <w:rFonts w:ascii="Calibri" w:cs="Calibri" w:eastAsia="Calibri" w:hAnsi="Calibri"/>
          <w:sz w:val="20"/>
          <w:szCs w:val="20"/>
        </w:rPr>
        <w:t xml:space="preserve">A shopper on the store of one fictional womenswear brand, Marlowe &amp; Fern, used as the prototype catalogue.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What they are trying to accomplish:  </w:t>
      </w:r>
      <w:r>
        <w:rPr>
          <w:rFonts w:ascii="Calibri" w:cs="Calibri" w:eastAsia="Calibri" w:hAnsi="Calibri"/>
          <w:sz w:val="20"/>
          <w:szCs w:val="20"/>
        </w:rPr>
        <w:t xml:space="preserve">Find a product that satisfies a stated constraint (e.g. a dress to match shoes they own) without doing the matching themselves.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The context:  </w:t>
      </w:r>
      <w:r>
        <w:rPr>
          <w:rFonts w:ascii="Calibri" w:cs="Calibri" w:eastAsia="Calibri" w:hAnsi="Calibri"/>
          <w:sz w:val="20"/>
          <w:szCs w:val="20"/>
        </w:rPr>
        <w:t xml:space="preserve">At the search box, mid-session, with their intent already formed.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Their most important pain point:  </w:t>
      </w:r>
      <w:r>
        <w:rPr>
          <w:rFonts w:ascii="Calibri" w:cs="Calibri" w:eastAsia="Calibri" w:hAnsi="Calibri"/>
          <w:sz w:val="20"/>
          <w:szCs w:val="20"/>
        </w:rPr>
        <w:t xml:space="preserve">The constraint they care about — colour, occasion, “goes with X” — cannot be entered as a filter.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What they currently do instead:  </w:t>
      </w:r>
      <w:r>
        <w:rPr>
          <w:rFonts w:ascii="Calibri" w:cs="Calibri" w:eastAsia="Calibri" w:hAnsi="Calibri"/>
          <w:sz w:val="20"/>
          <w:szCs w:val="20"/>
        </w:rPr>
        <w:t xml:space="preserve">Filter on the nearest field, browse category pages, judge by eye, or search elsewhere.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Why they might adopt the product:  </w:t>
      </w:r>
      <w:r>
        <w:rPr>
          <w:rFonts w:ascii="Calibri" w:cs="Calibri" w:eastAsia="Calibri" w:hAnsi="Calibri"/>
          <w:sz w:val="20"/>
          <w:szCs w:val="20"/>
        </w:rPr>
        <w:t xml:space="preserve">It lets them type the request in plain words and returns products that answer it, with a reason shown.</w:t>
      </w:r>
    </w:p>
    <w:p>
      <w:pPr>
        <w:pStyle w:val="Heading1"/>
        <w:spacing w:after="50" w:before="15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3. Proposed Product Direction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What the user provides or does:  </w:t>
      </w:r>
      <w:r>
        <w:rPr>
          <w:rFonts w:ascii="Calibri" w:cs="Calibri" w:eastAsia="Calibri" w:hAnsi="Calibri"/>
          <w:sz w:val="20"/>
          <w:szCs w:val="20"/>
        </w:rPr>
        <w:t xml:space="preserve">Types a plain-language request such as “a dress that’ll go with green shoes.”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What the product does in response:  </w:t>
      </w:r>
      <w:r>
        <w:rPr>
          <w:rFonts w:ascii="Calibri" w:cs="Calibri" w:eastAsia="Calibri" w:hAnsi="Calibri"/>
          <w:sz w:val="20"/>
          <w:szCs w:val="20"/>
        </w:rPr>
        <w:t xml:space="preserve">Reads the intent (item, attributes, constraint, occasion, budget) and reasons over the catalogue using colour and style logic.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What outcome the user receives:  </w:t>
      </w:r>
      <w:r>
        <w:rPr>
          <w:rFonts w:ascii="Calibri" w:cs="Calibri" w:eastAsia="Calibri" w:hAnsi="Calibri"/>
          <w:sz w:val="20"/>
          <w:szCs w:val="20"/>
        </w:rPr>
        <w:t xml:space="preserve">A small ranked set of catalogue products, each with a one-line reason it fits; closest picks when nothing fully matches.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The central value:  </w:t>
      </w:r>
      <w:r>
        <w:rPr>
          <w:rFonts w:ascii="Calibri" w:cs="Calibri" w:eastAsia="Calibri" w:hAnsi="Calibri"/>
          <w:sz w:val="20"/>
          <w:szCs w:val="20"/>
        </w:rPr>
        <w:t xml:space="preserve">The reasoned match — products that answer what the shopper meant, with the “why” attached, not a keyword result set they must vet.</w:t>
      </w:r>
    </w:p>
    <w:p>
      <w:pPr>
        <w:pStyle w:val="Heading1"/>
        <w:spacing w:after="50" w:before="15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4. AI-Fit Rationale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AI task:  </w:t>
      </w:r>
      <w:r>
        <w:rPr>
          <w:rFonts w:ascii="Calibri" w:cs="Calibri" w:eastAsia="Calibri" w:hAnsi="Calibri"/>
          <w:sz w:val="20"/>
          <w:szCs w:val="20"/>
        </w:rPr>
        <w:t xml:space="preserve">Extraction, recommendation, and generation — pull intent from the query, match it against the catalogue, and write the reason per pick.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Inputs:  </w:t>
      </w:r>
      <w:r>
        <w:rPr>
          <w:rFonts w:ascii="Calibri" w:cs="Calibri" w:eastAsia="Calibri" w:hAnsi="Calibri"/>
          <w:sz w:val="20"/>
          <w:szCs w:val="20"/>
        </w:rPr>
        <w:t xml:space="preserve">The shopper’s free-text query and the fixed catalogue; the query may hold personal detail, so it is used only for the current result and not retained.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Outputs:  </w:t>
      </w:r>
      <w:r>
        <w:rPr>
          <w:rFonts w:ascii="Calibri" w:cs="Calibri" w:eastAsia="Calibri" w:hAnsi="Calibri"/>
          <w:sz w:val="20"/>
          <w:szCs w:val="20"/>
        </w:rPr>
        <w:t xml:space="preserve">A ranked set of catalogue products with a one-line reason each — a recommendation, not a purchase.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User interaction:  </w:t>
      </w:r>
      <w:r>
        <w:rPr>
          <w:rFonts w:ascii="Calibri" w:cs="Calibri" w:eastAsia="Calibri" w:hAnsi="Calibri"/>
          <w:sz w:val="20"/>
          <w:szCs w:val="20"/>
        </w:rPr>
        <w:t xml:space="preserve">Appears at the search box; the shopper keeps control by refining the query and choosing from the results.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Product value:  </w:t>
      </w:r>
      <w:r>
        <w:rPr>
          <w:rFonts w:ascii="Calibri" w:cs="Calibri" w:eastAsia="Calibri" w:hAnsi="Calibri"/>
          <w:sz w:val="20"/>
          <w:szCs w:val="20"/>
        </w:rPr>
        <w:t xml:space="preserve">It reads intent from the query as written, which keyword search and fixed filters cannot.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Alternatives:  </w:t>
      </w:r>
      <w:r>
        <w:rPr>
          <w:rFonts w:ascii="Calibri" w:cs="Calibri" w:eastAsia="Calibri" w:hAnsi="Calibri"/>
          <w:sz w:val="20"/>
          <w:szCs w:val="20"/>
        </w:rPr>
        <w:t xml:space="preserve">Filters and keyword search stay as the fallback, but no filter encodes “goes with green shoes” and a facet cannot be built for every compatibility.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Risks and limitations:  </w:t>
      </w:r>
      <w:r>
        <w:rPr>
          <w:rFonts w:ascii="Calibri" w:cs="Calibri" w:eastAsia="Calibri" w:hAnsi="Calibri"/>
          <w:sz w:val="20"/>
          <w:szCs w:val="20"/>
        </w:rPr>
        <w:t xml:space="preserve">It could misread the query, rank inconsistently, invent products, or seem more confident than warranted.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Safeguard:  </w:t>
      </w:r>
      <w:r>
        <w:rPr>
          <w:rFonts w:ascii="Calibri" w:cs="Calibri" w:eastAsia="Calibri" w:hAnsi="Calibri"/>
          <w:sz w:val="20"/>
          <w:szCs w:val="20"/>
        </w:rPr>
        <w:t xml:space="preserve">Results come only from the real catalogue and each shows its reason, so a wrong match is visible and the shopper decides.</w:t>
      </w:r>
    </w:p>
    <w:p>
      <w:pPr>
        <w:pStyle w:val="Heading1"/>
        <w:spacing w:after="50" w:before="15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5. Non-Goals and Prototype Boundaries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Non-goal 1:  </w:t>
      </w:r>
      <w:r>
        <w:rPr>
          <w:rFonts w:ascii="Calibri" w:cs="Calibri" w:eastAsia="Calibri" w:hAnsi="Calibri"/>
          <w:sz w:val="20"/>
          <w:szCs w:val="20"/>
        </w:rPr>
        <w:t xml:space="preserve">No payment or checkout — the flow ends at the product result.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Non-goal 2:  </w:t>
      </w:r>
      <w:r>
        <w:rPr>
          <w:rFonts w:ascii="Calibri" w:cs="Calibri" w:eastAsia="Calibri" w:hAnsi="Calibri"/>
          <w:sz w:val="20"/>
          <w:szCs w:val="20"/>
        </w:rPr>
        <w:t xml:space="preserve">No live store or inventory integration — it runs on one fixed sample catalogue.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Non-goal 3:  </w:t>
      </w:r>
      <w:r>
        <w:rPr>
          <w:rFonts w:ascii="Calibri" w:cs="Calibri" w:eastAsia="Calibri" w:hAnsi="Calibri"/>
          <w:sz w:val="20"/>
          <w:szCs w:val="20"/>
        </w:rPr>
        <w:t xml:space="preserve">One product category and one brand only; no image input, accounts, or cross-session personalisation.</w:t>
      </w:r>
    </w:p>
    <w:p>
      <w:pPr>
        <w:pStyle w:val="Heading1"/>
        <w:spacing w:after="50" w:before="15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6. Preparation for the First Working Slice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What the user will do:  </w:t>
      </w:r>
      <w:r>
        <w:rPr>
          <w:rFonts w:ascii="Calibri" w:cs="Calibri" w:eastAsia="Calibri" w:hAnsi="Calibri"/>
          <w:sz w:val="20"/>
          <w:szCs w:val="20"/>
        </w:rPr>
        <w:t xml:space="preserve">Type a plain-language request into the search box.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What the system will do:  </w:t>
      </w:r>
      <w:r>
        <w:rPr>
          <w:rFonts w:ascii="Calibri" w:cs="Calibri" w:eastAsia="Calibri" w:hAnsi="Calibri"/>
          <w:sz w:val="20"/>
          <w:szCs w:val="20"/>
        </w:rPr>
        <w:t xml:space="preserve">Read the intent, reason over the catalogue, and return a small ranked set of products, each with a reason; closest picks when nothing matches.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What result the user will see:  </w:t>
      </w:r>
      <w:r>
        <w:rPr>
          <w:rFonts w:ascii="Calibri" w:cs="Calibri" w:eastAsia="Calibri" w:hAnsi="Calibri"/>
          <w:sz w:val="20"/>
          <w:szCs w:val="20"/>
        </w:rPr>
        <w:t xml:space="preserve">Relevant products answering their request, with the reasoning shown, refinable by searching again.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Successful completion:  </w:t>
      </w:r>
      <w:r>
        <w:rPr>
          <w:rFonts w:ascii="Calibri" w:cs="Calibri" w:eastAsia="Calibri" w:hAnsi="Calibri"/>
          <w:sz w:val="20"/>
          <w:szCs w:val="20"/>
        </w:rPr>
        <w:t xml:space="preserve">A constraint query returns relevant, correctly reasoned picks that a keyword search on the same catalogue would miss.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/>
          <w:iCs/>
          <w:color w:val="666666"/>
          <w:sz w:val="20"/>
          <w:szCs w:val="20"/>
        </w:rPr>
        <w:t xml:space="preserve">Three situations to test:</w:t>
      </w:r>
    </w:p>
    <w:p>
      <w:pPr>
        <w:pStyle w:val="ListParagraph"/>
        <w:numPr>
          <w:ilvl w:val="0"/>
          <w:numId w:val="2"/>
        </w:numPr>
        <w:spacing w:after="30" w:line="236"/>
      </w:pPr>
      <w:r>
        <w:rPr>
          <w:rFonts w:ascii="Calibri" w:cs="Calibri" w:eastAsia="Calibri" w:hAnsi="Calibri"/>
          <w:sz w:val="20"/>
          <w:szCs w:val="20"/>
        </w:rPr>
        <w:t xml:space="preserve">A compatibility query (“a dress that’ll go with green shoes”) — checks the AI applies colour reasoning, not the word “green.”</w:t>
      </w:r>
    </w:p>
    <w:p>
      <w:pPr>
        <w:pStyle w:val="ListParagraph"/>
        <w:numPr>
          <w:ilvl w:val="0"/>
          <w:numId w:val="2"/>
        </w:numPr>
        <w:spacing w:after="30" w:line="236"/>
      </w:pPr>
      <w:r>
        <w:rPr>
          <w:rFonts w:ascii="Calibri" w:cs="Calibri" w:eastAsia="Calibri" w:hAnsi="Calibri"/>
          <w:sz w:val="20"/>
          <w:szCs w:val="20"/>
        </w:rPr>
        <w:t xml:space="preserve">A query with no strong match — checks the closest-picks fallback behaves and is labelled.</w:t>
      </w:r>
    </w:p>
    <w:p>
      <w:pPr>
        <w:pStyle w:val="ListParagraph"/>
        <w:numPr>
          <w:ilvl w:val="0"/>
          <w:numId w:val="2"/>
        </w:numPr>
        <w:spacing w:after="30" w:line="236"/>
      </w:pPr>
      <w:r>
        <w:rPr>
          <w:rFonts w:ascii="Calibri" w:cs="Calibri" w:eastAsia="Calibri" w:hAnsi="Calibri"/>
          <w:sz w:val="20"/>
          <w:szCs w:val="20"/>
        </w:rPr>
        <w:t xml:space="preserve">An occasion-plus-budget query (“summer wedding, under £120”) — checks the AI holds multiple constraints at once.</w:t>
      </w:r>
    </w:p>
    <w:sectPr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2026-09-30T13:06:27.548Z</dcterms:created>
  <dcterms:modified xsi:type="dcterms:W3CDTF">2026-09-30T13:06:27.549Z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