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97B4B" w14:textId="5038CFC5" w:rsidR="004D0AAB" w:rsidRDefault="009447ED">
      <w:r w:rsidRPr="009447ED">
        <w:drawing>
          <wp:inline distT="0" distB="0" distL="0" distR="0" wp14:anchorId="2E87A510" wp14:editId="24D43141">
            <wp:extent cx="2192111" cy="2192111"/>
            <wp:effectExtent l="0" t="0" r="0" b="0"/>
            <wp:docPr id="2" name="Picture 1" descr="Une image contenant personne, Visage humain, sourire, mur&#10;&#10;Description générée automatiquement">
              <a:extLst xmlns:a="http://schemas.openxmlformats.org/drawingml/2006/main">
                <a:ext uri="{FF2B5EF4-FFF2-40B4-BE49-F238E27FC236}">
                  <a16:creationId xmlns:a16="http://schemas.microsoft.com/office/drawing/2014/main" id="{F6D642B9-4EF2-1782-3EC2-99410E750D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ne image contenant personne, Visage humain, sourire, mur&#10;&#10;Description générée automatiquement">
                      <a:extLst>
                        <a:ext uri="{FF2B5EF4-FFF2-40B4-BE49-F238E27FC236}">
                          <a16:creationId xmlns:a16="http://schemas.microsoft.com/office/drawing/2014/main" id="{F6D642B9-4EF2-1782-3EC2-99410E750D78}"/>
                        </a:ext>
                      </a:extLst>
                    </pic:cNvPr>
                    <pic:cNvPicPr>
                      <a:picLocks noChangeAspect="1"/>
                    </pic:cNvPicPr>
                  </pic:nvPicPr>
                  <pic:blipFill>
                    <a:blip r:embed="rId4"/>
                    <a:stretch>
                      <a:fillRect/>
                    </a:stretch>
                  </pic:blipFill>
                  <pic:spPr>
                    <a:xfrm>
                      <a:off x="0" y="0"/>
                      <a:ext cx="2192111" cy="2192111"/>
                    </a:xfrm>
                    <a:prstGeom prst="rect">
                      <a:avLst/>
                    </a:prstGeom>
                  </pic:spPr>
                </pic:pic>
              </a:graphicData>
            </a:graphic>
          </wp:inline>
        </w:drawing>
      </w:r>
    </w:p>
    <w:p w14:paraId="7FCAFA1B" w14:textId="77777777" w:rsidR="009447ED" w:rsidRDefault="009447ED"/>
    <w:p w14:paraId="6CCF67EB" w14:textId="77777777" w:rsidR="009447ED" w:rsidRPr="009447ED" w:rsidRDefault="009447ED" w:rsidP="009447ED">
      <w:pPr>
        <w:rPr>
          <w:lang w:val="en-US"/>
        </w:rPr>
      </w:pPr>
      <w:r w:rsidRPr="009447ED">
        <w:rPr>
          <w:b/>
          <w:bCs/>
          <w:lang w:val="en-US"/>
        </w:rPr>
        <w:t>Prof. Abdelwahed CHARI </w:t>
      </w:r>
    </w:p>
    <w:p w14:paraId="6BD28AAB" w14:textId="77777777" w:rsidR="009447ED" w:rsidRPr="009447ED" w:rsidRDefault="009447ED" w:rsidP="009447ED">
      <w:pPr>
        <w:rPr>
          <w:lang w:val="en-US"/>
        </w:rPr>
      </w:pPr>
      <w:r w:rsidRPr="009447ED">
        <w:rPr>
          <w:lang w:val="en-US"/>
        </w:rPr>
        <w:t>Assistant Professor</w:t>
      </w:r>
      <w:r w:rsidRPr="009447ED">
        <w:rPr>
          <w:lang w:val="en-US"/>
        </w:rPr>
        <w:br/>
        <w:t>MSN</w:t>
      </w:r>
    </w:p>
    <w:p w14:paraId="071EBC55" w14:textId="77777777" w:rsidR="009447ED" w:rsidRPr="009447ED" w:rsidRDefault="009447ED" w:rsidP="009447ED">
      <w:pPr>
        <w:rPr>
          <w:lang w:val="en-US"/>
        </w:rPr>
      </w:pPr>
      <w:r w:rsidRPr="009447ED">
        <w:rPr>
          <w:b/>
          <w:bCs/>
          <w:lang w:val="en-US"/>
        </w:rPr>
        <w:t>Field of Expertise:</w:t>
      </w:r>
      <w:r w:rsidRPr="009447ED">
        <w:rPr>
          <w:lang w:val="en-US"/>
        </w:rPr>
        <w:t xml:space="preserve"> large scale energy </w:t>
      </w:r>
      <w:proofErr w:type="gramStart"/>
      <w:r w:rsidRPr="009447ED">
        <w:rPr>
          <w:lang w:val="en-US"/>
        </w:rPr>
        <w:t>production  Lithium</w:t>
      </w:r>
      <w:proofErr w:type="gramEnd"/>
      <w:r w:rsidRPr="009447ED">
        <w:rPr>
          <w:lang w:val="en-US"/>
        </w:rPr>
        <w:t>-ion batteries, Sodium-ion batteries, vanadium redox flow batteries</w:t>
      </w:r>
    </w:p>
    <w:p w14:paraId="59647636" w14:textId="77777777" w:rsidR="009447ED" w:rsidRPr="009447ED" w:rsidRDefault="009447ED" w:rsidP="009447ED">
      <w:pPr>
        <w:rPr>
          <w:lang w:val="en-US"/>
        </w:rPr>
      </w:pPr>
      <w:r w:rsidRPr="009447ED">
        <w:rPr>
          <w:lang w:val="en-US"/>
        </w:rPr>
        <w:t>Dr Abdelwahed CHARI has extensive industrial experience, more than 15 years, in large scale energy production and water treatment at OCP Groupe.</w:t>
      </w:r>
    </w:p>
    <w:p w14:paraId="7E17CD48" w14:textId="77777777" w:rsidR="009447ED" w:rsidRPr="009447ED" w:rsidRDefault="009447ED" w:rsidP="009447ED">
      <w:pPr>
        <w:rPr>
          <w:lang w:val="en-US"/>
        </w:rPr>
      </w:pPr>
      <w:r w:rsidRPr="009447ED">
        <w:rPr>
          <w:lang w:val="en-US"/>
        </w:rPr>
        <w:t xml:space="preserve">He has held several positions of responsibility within the OCP Group (Production Team Leader, Assistant workshop chief, Production Workshop Manager (Water Treatment and Sea Water Pumping Units), Facilitator and Coordinator of the '' Movement '' and Animator at CCI EL </w:t>
      </w:r>
      <w:proofErr w:type="spellStart"/>
      <w:r w:rsidRPr="009447ED">
        <w:rPr>
          <w:lang w:val="en-US"/>
        </w:rPr>
        <w:t>Jorf</w:t>
      </w:r>
      <w:proofErr w:type="spellEnd"/>
      <w:r w:rsidRPr="009447ED">
        <w:rPr>
          <w:lang w:val="en-US"/>
        </w:rPr>
        <w:t xml:space="preserve"> and Safi.</w:t>
      </w:r>
    </w:p>
    <w:p w14:paraId="722B30EC" w14:textId="77777777" w:rsidR="009447ED" w:rsidRPr="009447ED" w:rsidRDefault="009447ED" w:rsidP="009447ED">
      <w:pPr>
        <w:rPr>
          <w:lang w:val="en-US"/>
        </w:rPr>
      </w:pPr>
      <w:r w:rsidRPr="009447ED">
        <w:rPr>
          <w:lang w:val="en-US"/>
        </w:rPr>
        <w:t>Since 2018, Dr Abdelwahed became an OCP professor, he is teaching modules related to Power generation technology and Water treatment technology at OCP Group.</w:t>
      </w:r>
    </w:p>
    <w:p w14:paraId="7E00D1FB" w14:textId="77777777" w:rsidR="009447ED" w:rsidRPr="009447ED" w:rsidRDefault="009447ED" w:rsidP="009447ED">
      <w:pPr>
        <w:rPr>
          <w:lang w:val="en-US"/>
        </w:rPr>
      </w:pPr>
      <w:r w:rsidRPr="009447ED">
        <w:rPr>
          <w:lang w:val="en-US"/>
        </w:rPr>
        <w:t>He earned his PhD in materials sciences from the University Hassan II in collaboration with Mohammed VI Polytechnic University (UM6P). His PhD thesis focuses on Synthesis, characterization, and applications (Water and Energy) of new phosphate-based materials.</w:t>
      </w:r>
    </w:p>
    <w:p w14:paraId="00847AF4" w14:textId="77777777" w:rsidR="009447ED" w:rsidRPr="009447ED" w:rsidRDefault="009447ED" w:rsidP="009447ED">
      <w:pPr>
        <w:rPr>
          <w:lang w:val="en-US"/>
        </w:rPr>
      </w:pPr>
      <w:r w:rsidRPr="009447ED">
        <w:rPr>
          <w:lang w:val="en-US"/>
        </w:rPr>
        <w:t>Dr Abdelwahed participated in several national and international conferences once as an industrial keynote speaker (Morocco) and several times as a speaker (Morocco, Italy, France, Germany, and Spain).</w:t>
      </w:r>
    </w:p>
    <w:p w14:paraId="756DA45A" w14:textId="77777777" w:rsidR="009447ED" w:rsidRPr="009447ED" w:rsidRDefault="009447ED" w:rsidP="009447ED">
      <w:pPr>
        <w:rPr>
          <w:lang w:val="en-US"/>
        </w:rPr>
      </w:pPr>
      <w:r w:rsidRPr="009447ED">
        <w:rPr>
          <w:lang w:val="en-US"/>
        </w:rPr>
        <w:t>He is awarded two times best poster prize from the Second Moroccan Spring School on Advanced Materials in June 2019, ‘</w:t>
      </w:r>
      <w:proofErr w:type="spellStart"/>
      <w:r w:rsidRPr="009447ED">
        <w:rPr>
          <w:lang w:val="en-US"/>
        </w:rPr>
        <w:t>MAScIR</w:t>
      </w:r>
      <w:proofErr w:type="spellEnd"/>
      <w:r w:rsidRPr="009447ED">
        <w:rPr>
          <w:lang w:val="en-US"/>
        </w:rPr>
        <w:t xml:space="preserve">’ Rabat, and ENSUS Annual Scientific Day 2021 on December 13th, ‘UM6P/MSN’ </w:t>
      </w:r>
      <w:proofErr w:type="spellStart"/>
      <w:r w:rsidRPr="009447ED">
        <w:rPr>
          <w:lang w:val="en-US"/>
        </w:rPr>
        <w:t>Benguerir</w:t>
      </w:r>
      <w:proofErr w:type="spellEnd"/>
      <w:r w:rsidRPr="009447ED">
        <w:rPr>
          <w:lang w:val="en-US"/>
        </w:rPr>
        <w:t>.</w:t>
      </w:r>
    </w:p>
    <w:p w14:paraId="0A46F601" w14:textId="77777777" w:rsidR="009447ED" w:rsidRPr="009447ED" w:rsidRDefault="009447ED" w:rsidP="009447ED">
      <w:pPr>
        <w:rPr>
          <w:lang w:val="en-US"/>
        </w:rPr>
      </w:pPr>
      <w:r w:rsidRPr="009447ED">
        <w:rPr>
          <w:lang w:val="en-US"/>
        </w:rPr>
        <w:t>Since April 2022, Dr CHARI has been an Assistant Professor at Materials Science, energy, and Nanoengineering (MSN) department -Mohammed VI Polytechnic University, his work was focused on developing cathodes and anodes materials for both Na- and Li-ion Batteries, synthesis and characterization of materials and electrochemical evaluation of synthesized materials with due correlation. His current research focuses on developing a high-energy-density electrode materials system for efficient energy storage technology and low-cost batteries based on the abundant elements in Earth’s Crust.</w:t>
      </w:r>
    </w:p>
    <w:p w14:paraId="4EE485AB" w14:textId="77777777" w:rsidR="009447ED" w:rsidRDefault="009447ED">
      <w:pPr>
        <w:rPr>
          <w:lang w:val="en-US"/>
        </w:rPr>
      </w:pPr>
    </w:p>
    <w:p w14:paraId="1348B3D0" w14:textId="77777777" w:rsidR="009447ED" w:rsidRDefault="009447ED">
      <w:pPr>
        <w:rPr>
          <w:lang w:val="en-US"/>
        </w:rPr>
      </w:pPr>
    </w:p>
    <w:p w14:paraId="5E6A303A" w14:textId="77777777" w:rsidR="009447ED" w:rsidRDefault="009447ED">
      <w:pPr>
        <w:rPr>
          <w:lang w:val="en-US"/>
        </w:rPr>
      </w:pPr>
    </w:p>
    <w:p w14:paraId="0067939B" w14:textId="77777777" w:rsidR="009447ED" w:rsidRDefault="009447ED">
      <w:pPr>
        <w:rPr>
          <w:lang w:val="en-US"/>
        </w:rPr>
      </w:pPr>
    </w:p>
    <w:p w14:paraId="43816635" w14:textId="77777777" w:rsidR="009447ED" w:rsidRDefault="009447ED">
      <w:pPr>
        <w:rPr>
          <w:lang w:val="en-US"/>
        </w:rPr>
      </w:pPr>
    </w:p>
    <w:p w14:paraId="2C8FE968" w14:textId="1B6D815D" w:rsidR="009447ED" w:rsidRDefault="00FC3DD4">
      <w:pPr>
        <w:rPr>
          <w:lang w:val="en-US"/>
        </w:rPr>
      </w:pPr>
      <w:r>
        <w:rPr>
          <w:noProof/>
        </w:rPr>
        <w:drawing>
          <wp:anchor distT="0" distB="0" distL="114300" distR="114300" simplePos="0" relativeHeight="251661312" behindDoc="0" locked="0" layoutInCell="1" allowOverlap="1" wp14:anchorId="53087ADD" wp14:editId="074E8650">
            <wp:simplePos x="0" y="0"/>
            <wp:positionH relativeFrom="margin">
              <wp:posOffset>0</wp:posOffset>
            </wp:positionH>
            <wp:positionV relativeFrom="margin">
              <wp:posOffset>1713865</wp:posOffset>
            </wp:positionV>
            <wp:extent cx="1609090" cy="1790700"/>
            <wp:effectExtent l="0" t="0" r="0" b="0"/>
            <wp:wrapSquare wrapText="bothSides"/>
            <wp:docPr id="1888684393" name="Image 3" descr="Une image contenant Visage humain, personne, costume, habi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84393" name="Image 3" descr="Une image contenant Visage humain, personne, costume, habits&#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9090" cy="1790700"/>
                    </a:xfrm>
                    <a:prstGeom prst="rect">
                      <a:avLst/>
                    </a:prstGeom>
                    <a:noFill/>
                    <a:ln>
                      <a:noFill/>
                    </a:ln>
                  </pic:spPr>
                </pic:pic>
              </a:graphicData>
            </a:graphic>
          </wp:anchor>
        </w:drawing>
      </w:r>
    </w:p>
    <w:p w14:paraId="3E637B8A" w14:textId="77777777" w:rsidR="009447ED" w:rsidRDefault="009447ED">
      <w:pPr>
        <w:rPr>
          <w:lang w:val="en-US"/>
        </w:rPr>
      </w:pPr>
    </w:p>
    <w:p w14:paraId="237CFE52" w14:textId="77777777" w:rsidR="009447ED" w:rsidRDefault="009447ED">
      <w:pPr>
        <w:rPr>
          <w:lang w:val="en-US"/>
        </w:rPr>
      </w:pPr>
    </w:p>
    <w:p w14:paraId="522B394D" w14:textId="77777777" w:rsidR="009447ED" w:rsidRDefault="009447ED">
      <w:pPr>
        <w:rPr>
          <w:lang w:val="en-US"/>
        </w:rPr>
      </w:pPr>
    </w:p>
    <w:p w14:paraId="4E3315C5" w14:textId="77777777" w:rsidR="00FC3DD4" w:rsidRDefault="00FC3DD4">
      <w:pPr>
        <w:rPr>
          <w:lang w:val="en-US"/>
        </w:rPr>
      </w:pPr>
    </w:p>
    <w:p w14:paraId="094EBD71" w14:textId="77777777" w:rsidR="00FC3DD4" w:rsidRDefault="00FC3DD4">
      <w:pPr>
        <w:rPr>
          <w:lang w:val="en-US"/>
        </w:rPr>
      </w:pPr>
    </w:p>
    <w:p w14:paraId="4FBC3B29" w14:textId="77777777" w:rsidR="00FC3DD4" w:rsidRDefault="00FC3DD4">
      <w:pPr>
        <w:rPr>
          <w:lang w:val="en-US"/>
        </w:rPr>
      </w:pPr>
    </w:p>
    <w:p w14:paraId="5B7B4731" w14:textId="77777777" w:rsidR="00FC3DD4" w:rsidRDefault="00FC3DD4">
      <w:pPr>
        <w:rPr>
          <w:lang w:val="en-US"/>
        </w:rPr>
      </w:pPr>
    </w:p>
    <w:p w14:paraId="1C4032EB" w14:textId="033676E1" w:rsidR="009447ED" w:rsidRDefault="009447ED">
      <w:pPr>
        <w:rPr>
          <w:noProof/>
        </w:rPr>
      </w:pPr>
      <w:r w:rsidRPr="00954AF9">
        <w:rPr>
          <w:lang w:val="en-US"/>
        </w:rPr>
        <w:t>Driss</w:t>
      </w:r>
      <w:r>
        <w:rPr>
          <w:lang w:val="en-US"/>
        </w:rPr>
        <w:t xml:space="preserve"> </w:t>
      </w:r>
      <w:r w:rsidRPr="00954AF9">
        <w:rPr>
          <w:lang w:val="en-US"/>
        </w:rPr>
        <w:t>MAZOUZI</w:t>
      </w:r>
      <w:r>
        <w:rPr>
          <w:noProof/>
        </w:rPr>
        <w:t xml:space="preserve"> </w:t>
      </w:r>
    </w:p>
    <w:p w14:paraId="0FDCA7C2" w14:textId="5AFCF335" w:rsidR="009447ED" w:rsidRPr="00954AF9" w:rsidRDefault="009447ED" w:rsidP="009447ED">
      <w:pPr>
        <w:spacing w:after="80"/>
        <w:jc w:val="both"/>
        <w:rPr>
          <w:lang w:val="en-US"/>
        </w:rPr>
      </w:pPr>
      <w:proofErr w:type="spellStart"/>
      <w:proofErr w:type="gramStart"/>
      <w:r w:rsidRPr="00954AF9">
        <w:rPr>
          <w:lang w:val="en-US"/>
        </w:rPr>
        <w:t>Ph</w:t>
      </w:r>
      <w:r>
        <w:rPr>
          <w:lang w:val="en-US"/>
        </w:rPr>
        <w:t>.</w:t>
      </w:r>
      <w:r w:rsidRPr="00954AF9">
        <w:rPr>
          <w:lang w:val="en-US"/>
        </w:rPr>
        <w:t>D</w:t>
      </w:r>
      <w:proofErr w:type="spellEnd"/>
      <w:proofErr w:type="gramEnd"/>
      <w:r w:rsidRPr="00954AF9">
        <w:rPr>
          <w:lang w:val="en-US"/>
        </w:rPr>
        <w:t xml:space="preserve"> (2003) in Chemistry, specializing in Electrochemistry from the ESPCI-Université Paris VII-Denis Diderot (France). He began his career as a teacher-researcher at the University of Paris VII, then at the Grenoble School of Electrochemistry. Afterwards, he carried out several post-doctoral internships at the LRCS in Amiens, the IMN Nantes and INRIS in Quebec, Canada. In 2006, he was appointed as a teaching and research professor at the FPE-UMI (Meknes), and in 2012</w:t>
      </w:r>
      <w:r>
        <w:rPr>
          <w:lang w:val="en-US"/>
        </w:rPr>
        <w:t>-present</w:t>
      </w:r>
      <w:r w:rsidRPr="00954AF9">
        <w:rPr>
          <w:lang w:val="en-US"/>
        </w:rPr>
        <w:t>, at the FPT-USMBA (</w:t>
      </w:r>
      <w:r>
        <w:rPr>
          <w:lang w:val="en-US"/>
        </w:rPr>
        <w:t>Taza-</w:t>
      </w:r>
      <w:r w:rsidRPr="00954AF9">
        <w:rPr>
          <w:lang w:val="en-US"/>
        </w:rPr>
        <w:t>Fez). In 2014, he completed his HDR.</w:t>
      </w:r>
      <w:r>
        <w:rPr>
          <w:lang w:val="en-US"/>
        </w:rPr>
        <w:t xml:space="preserve"> Since 2023, s</w:t>
      </w:r>
      <w:r w:rsidRPr="009C35CF">
        <w:rPr>
          <w:lang w:val="en-US"/>
        </w:rPr>
        <w:t>cientific expert in CNRST</w:t>
      </w:r>
      <w:r>
        <w:rPr>
          <w:lang w:val="en-US"/>
        </w:rPr>
        <w:t>.</w:t>
      </w:r>
    </w:p>
    <w:p w14:paraId="1F1C7680" w14:textId="77777777" w:rsidR="009447ED" w:rsidRPr="00954AF9" w:rsidRDefault="009447ED" w:rsidP="009447ED">
      <w:pPr>
        <w:spacing w:after="80"/>
        <w:jc w:val="both"/>
        <w:rPr>
          <w:lang w:val="en-US"/>
        </w:rPr>
      </w:pPr>
      <w:r w:rsidRPr="00954AF9">
        <w:rPr>
          <w:lang w:val="en-US"/>
        </w:rPr>
        <w:t xml:space="preserve">He is the author </w:t>
      </w:r>
      <w:r>
        <w:rPr>
          <w:lang w:val="en-US"/>
        </w:rPr>
        <w:t xml:space="preserve">and co-author </w:t>
      </w:r>
      <w:r w:rsidRPr="00954AF9">
        <w:rPr>
          <w:lang w:val="en-US"/>
        </w:rPr>
        <w:t xml:space="preserve">of over </w:t>
      </w:r>
      <w:r>
        <w:rPr>
          <w:lang w:val="en-US"/>
        </w:rPr>
        <w:t>5</w:t>
      </w:r>
      <w:r w:rsidRPr="00954AF9">
        <w:rPr>
          <w:lang w:val="en-US"/>
        </w:rPr>
        <w:t xml:space="preserve">0 peer-reviewed scientific publications, 3 patents, and numerous oral and poster presentations at numerous </w:t>
      </w:r>
      <w:r>
        <w:rPr>
          <w:lang w:val="en-US"/>
        </w:rPr>
        <w:t xml:space="preserve">national and </w:t>
      </w:r>
      <w:r w:rsidRPr="00954AF9">
        <w:rPr>
          <w:lang w:val="en-US"/>
        </w:rPr>
        <w:t xml:space="preserve">international conferences. </w:t>
      </w:r>
    </w:p>
    <w:p w14:paraId="21FAC8BF" w14:textId="77777777" w:rsidR="009447ED" w:rsidRPr="00954AF9" w:rsidRDefault="009447ED" w:rsidP="009447ED">
      <w:pPr>
        <w:spacing w:after="80"/>
        <w:jc w:val="both"/>
        <w:rPr>
          <w:lang w:val="en-US"/>
        </w:rPr>
      </w:pPr>
      <w:r w:rsidRPr="00954AF9">
        <w:rPr>
          <w:lang w:val="en-US"/>
        </w:rPr>
        <w:t xml:space="preserve">His research initially focused on the grafting of self-assembled monolayers (SAMs) of silanes and thiols. He then proceeded to investigate electrochemical microscopy (SECM) and its diverse chemical and biochemical applications. Finally, he explored the use of </w:t>
      </w:r>
      <w:proofErr w:type="spellStart"/>
      <w:r w:rsidRPr="00954AF9">
        <w:rPr>
          <w:lang w:val="en-US"/>
        </w:rPr>
        <w:t>electropolymerization</w:t>
      </w:r>
      <w:proofErr w:type="spellEnd"/>
      <w:r w:rsidRPr="00954AF9">
        <w:rPr>
          <w:lang w:val="en-US"/>
        </w:rPr>
        <w:t xml:space="preserve"> in the fabrication of photovoltaic cells. Following this, </w:t>
      </w:r>
      <w:r w:rsidRPr="002F09AC">
        <w:rPr>
          <w:lang w:val="en-US"/>
        </w:rPr>
        <w:t>his research efforts on the potential of using biomass products in treating water</w:t>
      </w:r>
      <w:r w:rsidRPr="00954AF9">
        <w:rPr>
          <w:lang w:val="en-US"/>
        </w:rPr>
        <w:t xml:space="preserve">, and the de development of Lithium and Sodium batteries, with a particular focus on the </w:t>
      </w:r>
      <w:r>
        <w:rPr>
          <w:lang w:val="en-US"/>
        </w:rPr>
        <w:t xml:space="preserve">carbon derived </w:t>
      </w:r>
      <w:r w:rsidRPr="00954AF9">
        <w:rPr>
          <w:lang w:val="en-US"/>
        </w:rPr>
        <w:t xml:space="preserve">carbon </w:t>
      </w:r>
      <w:r>
        <w:rPr>
          <w:lang w:val="en-US"/>
        </w:rPr>
        <w:t xml:space="preserve">and </w:t>
      </w:r>
      <w:r w:rsidRPr="00954AF9">
        <w:rPr>
          <w:lang w:val="en-US"/>
        </w:rPr>
        <w:t>silicon</w:t>
      </w:r>
      <w:r>
        <w:rPr>
          <w:lang w:val="en-US"/>
        </w:rPr>
        <w:t xml:space="preserve"> for</w:t>
      </w:r>
      <w:r w:rsidRPr="00954AF9">
        <w:rPr>
          <w:lang w:val="en-US"/>
        </w:rPr>
        <w:t xml:space="preserve"> anode.</w:t>
      </w:r>
    </w:p>
    <w:p w14:paraId="0423DB82" w14:textId="77777777" w:rsidR="009447ED" w:rsidRDefault="009447ED">
      <w:pPr>
        <w:rPr>
          <w:lang w:val="en-US"/>
        </w:rPr>
      </w:pPr>
    </w:p>
    <w:p w14:paraId="3892F491" w14:textId="501529B1" w:rsidR="009447ED" w:rsidRDefault="009447ED">
      <w:pPr>
        <w:rPr>
          <w:lang w:val="en-US"/>
        </w:rPr>
      </w:pPr>
      <w:r>
        <w:rPr>
          <w:noProof/>
          <w:color w:val="0000FF"/>
          <w:lang w:eastAsia="fr-FR"/>
        </w:rPr>
        <w:drawing>
          <wp:inline distT="0" distB="0" distL="0" distR="0" wp14:anchorId="6DBDE14D" wp14:editId="191D59CE">
            <wp:extent cx="840740" cy="1035230"/>
            <wp:effectExtent l="0" t="0" r="0" b="0"/>
            <wp:docPr id="3" name="Image 3" descr="photo-lahcen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lahcen00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0740" cy="1035230"/>
                    </a:xfrm>
                    <a:prstGeom prst="rect">
                      <a:avLst/>
                    </a:prstGeom>
                    <a:noFill/>
                    <a:ln>
                      <a:noFill/>
                    </a:ln>
                  </pic:spPr>
                </pic:pic>
              </a:graphicData>
            </a:graphic>
          </wp:inline>
        </w:drawing>
      </w:r>
    </w:p>
    <w:p w14:paraId="6AB1C277" w14:textId="77777777" w:rsidR="009447ED" w:rsidRPr="0028385A" w:rsidRDefault="009447ED" w:rsidP="009447ED">
      <w:pPr>
        <w:rPr>
          <w:rStyle w:val="Accentuation"/>
          <w:rFonts w:eastAsia="MS Gothic" w:cstheme="majorHAnsi"/>
          <w:b/>
          <w:sz w:val="21"/>
          <w:szCs w:val="21"/>
        </w:rPr>
      </w:pPr>
      <w:r w:rsidRPr="0028385A">
        <w:rPr>
          <w:rStyle w:val="Accentuation"/>
          <w:rFonts w:eastAsia="MS Gothic" w:cstheme="majorHAnsi"/>
          <w:b/>
          <w:sz w:val="21"/>
          <w:szCs w:val="21"/>
        </w:rPr>
        <w:t>Lahcen BIH</w:t>
      </w:r>
    </w:p>
    <w:p w14:paraId="0CA9FBAA" w14:textId="77777777" w:rsidR="009447ED" w:rsidRDefault="009447ED" w:rsidP="009447ED">
      <w:pPr>
        <w:jc w:val="both"/>
        <w:rPr>
          <w:rStyle w:val="Accentuation"/>
          <w:rFonts w:cstheme="majorHAnsi"/>
          <w:b/>
          <w:sz w:val="21"/>
          <w:szCs w:val="21"/>
        </w:rPr>
      </w:pPr>
      <w:r>
        <w:rPr>
          <w:rStyle w:val="Accentuation"/>
          <w:rFonts w:cstheme="majorHAnsi"/>
          <w:b/>
          <w:sz w:val="21"/>
          <w:szCs w:val="21"/>
        </w:rPr>
        <w:t xml:space="preserve">Affiliation : </w:t>
      </w:r>
    </w:p>
    <w:p w14:paraId="702856D6" w14:textId="77777777" w:rsidR="009447ED" w:rsidRDefault="009447ED" w:rsidP="009447ED">
      <w:pPr>
        <w:tabs>
          <w:tab w:val="num" w:pos="360"/>
        </w:tabs>
        <w:spacing w:after="0" w:line="240" w:lineRule="auto"/>
        <w:jc w:val="center"/>
        <w:rPr>
          <w:rFonts w:ascii="Times New Roman" w:hAnsi="Times New Roman" w:cs="Times New Roman"/>
          <w:i/>
          <w:iCs/>
        </w:rPr>
      </w:pPr>
      <w:r w:rsidRPr="000975D7">
        <w:rPr>
          <w:rFonts w:ascii="Times New Roman" w:hAnsi="Times New Roman" w:cs="Times New Roman"/>
          <w:i/>
          <w:iCs/>
        </w:rPr>
        <w:lastRenderedPageBreak/>
        <w:t>Laboratoire des Sciences et Métiers de l’Ingénieur (LSMI), Département Matériaux et Procédés, ENSAM Meknès, Université Moulay Ismail, Meknès, Morocco</w:t>
      </w:r>
    </w:p>
    <w:p w14:paraId="569844C7" w14:textId="77777777" w:rsidR="009447ED" w:rsidRDefault="009447ED" w:rsidP="009447ED">
      <w:pPr>
        <w:jc w:val="both"/>
        <w:rPr>
          <w:rStyle w:val="Accentuation"/>
          <w:rFonts w:cstheme="majorHAnsi"/>
          <w:b/>
          <w:sz w:val="21"/>
          <w:szCs w:val="21"/>
        </w:rPr>
      </w:pPr>
      <w:r>
        <w:rPr>
          <w:rStyle w:val="Accentuation"/>
          <w:rFonts w:cstheme="majorHAnsi"/>
          <w:b/>
          <w:sz w:val="21"/>
          <w:szCs w:val="21"/>
        </w:rPr>
        <w:t>Etablissement :</w:t>
      </w:r>
    </w:p>
    <w:p w14:paraId="2A937C02" w14:textId="77777777" w:rsidR="009447ED" w:rsidRDefault="009447ED" w:rsidP="009447ED">
      <w:pPr>
        <w:jc w:val="both"/>
        <w:rPr>
          <w:rStyle w:val="Accentuation"/>
          <w:rFonts w:cstheme="majorHAnsi"/>
          <w:bCs/>
          <w:sz w:val="21"/>
          <w:szCs w:val="21"/>
        </w:rPr>
      </w:pPr>
      <w:r w:rsidRPr="001432B3">
        <w:rPr>
          <w:rStyle w:val="Accentuation"/>
          <w:rFonts w:cstheme="majorHAnsi"/>
          <w:bCs/>
          <w:sz w:val="21"/>
          <w:szCs w:val="21"/>
        </w:rPr>
        <w:t>Ecole Nationale Supérieure des Arts et Métiers de Meknès, ENSAM-Meknès</w:t>
      </w:r>
    </w:p>
    <w:p w14:paraId="770919E9" w14:textId="77777777" w:rsidR="009447ED" w:rsidRDefault="009447ED" w:rsidP="009447ED">
      <w:pPr>
        <w:jc w:val="both"/>
        <w:rPr>
          <w:rStyle w:val="Accentuation"/>
          <w:rFonts w:cstheme="majorHAnsi"/>
          <w:bCs/>
          <w:sz w:val="21"/>
          <w:szCs w:val="21"/>
        </w:rPr>
      </w:pPr>
      <w:r w:rsidRPr="001432B3">
        <w:rPr>
          <w:rStyle w:val="Accentuation"/>
          <w:rFonts w:cstheme="majorHAnsi"/>
          <w:b/>
          <w:sz w:val="21"/>
          <w:szCs w:val="21"/>
        </w:rPr>
        <w:t>Université :</w:t>
      </w:r>
      <w:r>
        <w:rPr>
          <w:rStyle w:val="Accentuation"/>
          <w:rFonts w:cstheme="majorHAnsi"/>
          <w:bCs/>
          <w:sz w:val="21"/>
          <w:szCs w:val="21"/>
        </w:rPr>
        <w:t xml:space="preserve"> </w:t>
      </w:r>
    </w:p>
    <w:p w14:paraId="333400E6" w14:textId="77777777" w:rsidR="009447ED" w:rsidRPr="00614C7C" w:rsidRDefault="009447ED" w:rsidP="009447ED">
      <w:pPr>
        <w:jc w:val="both"/>
        <w:rPr>
          <w:rStyle w:val="Accentuation"/>
          <w:rFonts w:cstheme="majorHAnsi"/>
          <w:bCs/>
          <w:sz w:val="21"/>
          <w:szCs w:val="21"/>
        </w:rPr>
      </w:pPr>
      <w:r w:rsidRPr="00614C7C">
        <w:rPr>
          <w:rStyle w:val="Accentuation"/>
          <w:rFonts w:cstheme="majorHAnsi"/>
          <w:bCs/>
          <w:sz w:val="21"/>
          <w:szCs w:val="21"/>
        </w:rPr>
        <w:t>Université Moulay Ismail</w:t>
      </w:r>
    </w:p>
    <w:p w14:paraId="6D1337C4" w14:textId="3D9B807E" w:rsidR="009447ED" w:rsidRPr="00614C7C" w:rsidRDefault="009447ED" w:rsidP="009447ED">
      <w:pPr>
        <w:jc w:val="both"/>
        <w:rPr>
          <w:rStyle w:val="Accentuation"/>
          <w:rFonts w:cstheme="majorHAnsi"/>
          <w:b/>
          <w:sz w:val="21"/>
          <w:szCs w:val="21"/>
        </w:rPr>
      </w:pPr>
      <w:proofErr w:type="gramStart"/>
      <w:r w:rsidRPr="00614C7C">
        <w:rPr>
          <w:rStyle w:val="Accentuation"/>
          <w:rFonts w:cstheme="majorHAnsi"/>
          <w:b/>
          <w:sz w:val="21"/>
          <w:szCs w:val="21"/>
        </w:rPr>
        <w:t>Email:</w:t>
      </w:r>
      <w:proofErr w:type="gramEnd"/>
    </w:p>
    <w:p w14:paraId="154F4D98" w14:textId="73B12FE2" w:rsidR="009447ED" w:rsidRDefault="009447ED" w:rsidP="009447ED">
      <w:pPr>
        <w:jc w:val="both"/>
        <w:rPr>
          <w:rStyle w:val="Accentuation"/>
          <w:rFonts w:cstheme="majorHAnsi"/>
          <w:bCs/>
          <w:sz w:val="21"/>
          <w:szCs w:val="21"/>
          <w:lang w:val="en-US"/>
        </w:rPr>
      </w:pPr>
      <w:r>
        <w:rPr>
          <w:rStyle w:val="Accentuation"/>
          <w:rFonts w:cstheme="majorHAnsi"/>
          <w:bCs/>
          <w:sz w:val="21"/>
          <w:szCs w:val="21"/>
          <w:lang w:val="en-US"/>
        </w:rPr>
        <w:t>bihlahcen@yahoo.fr</w:t>
      </w:r>
    </w:p>
    <w:p w14:paraId="1E608F92" w14:textId="257F377A" w:rsidR="009447ED" w:rsidRDefault="009447ED" w:rsidP="009447ED">
      <w:pPr>
        <w:jc w:val="both"/>
        <w:rPr>
          <w:rStyle w:val="Accentuation"/>
          <w:rFonts w:cstheme="majorHAnsi"/>
          <w:bCs/>
          <w:sz w:val="21"/>
          <w:szCs w:val="21"/>
          <w:lang w:val="en-US"/>
        </w:rPr>
      </w:pPr>
    </w:p>
    <w:p w14:paraId="40DAA257" w14:textId="77A6B046" w:rsidR="00FC3DD4" w:rsidRPr="00960CF1" w:rsidRDefault="00FC3DD4" w:rsidP="00FC3DD4">
      <w:pPr>
        <w:jc w:val="both"/>
        <w:rPr>
          <w:rStyle w:val="Accentuation"/>
          <w:rFonts w:cstheme="majorHAnsi"/>
          <w:b/>
          <w:sz w:val="21"/>
          <w:szCs w:val="21"/>
          <w:lang w:val="en-US"/>
        </w:rPr>
      </w:pPr>
      <w:r w:rsidRPr="00960CF1">
        <w:rPr>
          <w:rStyle w:val="Accentuation"/>
          <w:rFonts w:cstheme="majorHAnsi"/>
          <w:b/>
          <w:sz w:val="21"/>
          <w:szCs w:val="21"/>
          <w:lang w:val="en-US"/>
        </w:rPr>
        <w:t xml:space="preserve">(Publications: </w:t>
      </w:r>
      <w:r>
        <w:rPr>
          <w:rStyle w:val="Accentuation"/>
          <w:rFonts w:cstheme="majorHAnsi"/>
          <w:b/>
          <w:sz w:val="21"/>
          <w:szCs w:val="21"/>
          <w:lang w:val="en-US"/>
        </w:rPr>
        <w:t xml:space="preserve">110 </w:t>
      </w:r>
      <w:proofErr w:type="spellStart"/>
      <w:r>
        <w:rPr>
          <w:rStyle w:val="Accentuation"/>
          <w:rFonts w:cstheme="majorHAnsi"/>
          <w:b/>
          <w:sz w:val="21"/>
          <w:szCs w:val="21"/>
          <w:lang w:val="en-US"/>
        </w:rPr>
        <w:t>scopus</w:t>
      </w:r>
      <w:proofErr w:type="spellEnd"/>
      <w:r>
        <w:rPr>
          <w:rStyle w:val="Accentuation"/>
          <w:rFonts w:cstheme="majorHAnsi"/>
          <w:b/>
          <w:sz w:val="21"/>
          <w:szCs w:val="21"/>
          <w:lang w:val="en-US"/>
        </w:rPr>
        <w:t>; h-index 19 (Scopus), h-index 22 (G.S.), and</w:t>
      </w:r>
      <w:r w:rsidRPr="00960CF1">
        <w:rPr>
          <w:rStyle w:val="Accentuation"/>
          <w:rFonts w:cstheme="majorHAnsi"/>
          <w:b/>
          <w:sz w:val="21"/>
          <w:szCs w:val="21"/>
          <w:lang w:val="en-US"/>
        </w:rPr>
        <w:t xml:space="preserve"> </w:t>
      </w:r>
      <w:r>
        <w:rPr>
          <w:rStyle w:val="Accentuation"/>
          <w:rFonts w:cstheme="majorHAnsi"/>
          <w:b/>
          <w:sz w:val="21"/>
          <w:szCs w:val="21"/>
          <w:lang w:val="en-US"/>
        </w:rPr>
        <w:t>h-index 20 (ResearchGate)</w:t>
      </w:r>
    </w:p>
    <w:p w14:paraId="1E92C6D0" w14:textId="6F86F7AC" w:rsidR="00FC3DD4" w:rsidRDefault="00FC3DD4" w:rsidP="00FC3DD4">
      <w:pPr>
        <w:ind w:right="1440"/>
        <w:jc w:val="both"/>
        <w:rPr>
          <w:rStyle w:val="Accentuation"/>
          <w:rFonts w:eastAsia="MS Gothic" w:cstheme="majorHAnsi"/>
          <w:sz w:val="21"/>
          <w:szCs w:val="21"/>
          <w:lang w:val="en-US"/>
        </w:rPr>
      </w:pPr>
      <w:r>
        <w:rPr>
          <w:rFonts w:eastAsia="MS Gothic"/>
          <w:i/>
          <w:iCs/>
          <w:noProof/>
          <w:color w:val="000000"/>
          <w:lang w:eastAsia="fr-FR"/>
        </w:rPr>
        <mc:AlternateContent>
          <mc:Choice Requires="wps">
            <w:drawing>
              <wp:anchor distT="0" distB="0" distL="114300" distR="114300" simplePos="0" relativeHeight="251659264" behindDoc="0" locked="0" layoutInCell="1" allowOverlap="1" wp14:anchorId="2C452853" wp14:editId="02FB6A3B">
                <wp:simplePos x="0" y="0"/>
                <wp:positionH relativeFrom="column">
                  <wp:posOffset>5537835</wp:posOffset>
                </wp:positionH>
                <wp:positionV relativeFrom="paragraph">
                  <wp:posOffset>245110</wp:posOffset>
                </wp:positionV>
                <wp:extent cx="375920" cy="330200"/>
                <wp:effectExtent l="0" t="0" r="24130" b="1270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 cy="330200"/>
                        </a:xfrm>
                        <a:prstGeom prst="rect">
                          <a:avLst/>
                        </a:prstGeom>
                        <a:solidFill>
                          <a:srgbClr val="FFFFFF"/>
                        </a:solidFill>
                        <a:ln w="9525">
                          <a:solidFill>
                            <a:schemeClr val="bg1">
                              <a:lumMod val="100000"/>
                              <a:lumOff val="0"/>
                            </a:schemeClr>
                          </a:solidFill>
                          <a:miter lim="800000"/>
                          <a:headEnd/>
                          <a:tailEnd/>
                        </a:ln>
                      </wps:spPr>
                      <wps:txbx>
                        <w:txbxContent>
                          <w:p w14:paraId="0DA29292" w14:textId="77777777" w:rsidR="00FC3DD4" w:rsidRPr="006E209E" w:rsidRDefault="00FC3DD4" w:rsidP="00FC3DD4">
                            <w:pPr>
                              <w:rPr>
                                <w:lang w:val="en-US"/>
                              </w:rPr>
                            </w:pPr>
                            <w:bookmarkStart w:id="0" w:name="_Hlk165275830"/>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452853" id="_x0000_t202" coordsize="21600,21600" o:spt="202" path="m,l,21600r21600,l21600,xe">
                <v:stroke joinstyle="miter"/>
                <v:path gradientshapeok="t" o:connecttype="rect"/>
              </v:shapetype>
              <v:shape id="Text Box 5" o:spid="_x0000_s1026" type="#_x0000_t202" style="position:absolute;left:0;text-align:left;margin-left:436.05pt;margin-top:19.3pt;width:29.6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" strokecolor="white [3212]">
                <v:textbox>
                  <w:txbxContent>
                    <w:p w14:paraId="0DA29292" w14:textId="77777777" w:rsidR="00FC3DD4" w:rsidRPr="006E209E" w:rsidRDefault="00FC3DD4" w:rsidP="00FC3DD4">
                      <w:pPr>
                        <w:rPr>
                          <w:lang w:val="en-US"/>
                        </w:rPr>
                      </w:pPr>
                      <w:bookmarkStart w:id="1" w:name="_Hlk165275830"/>
                      <w:bookmarkEnd w:id="1"/>
                    </w:p>
                  </w:txbxContent>
                </v:textbox>
              </v:shape>
            </w:pict>
          </mc:Fallback>
        </mc:AlternateContent>
      </w:r>
      <w:proofErr w:type="spellStart"/>
      <w:r>
        <w:rPr>
          <w:rStyle w:val="Accentuation"/>
          <w:rFonts w:eastAsia="MS Gothic" w:cstheme="majorHAnsi"/>
          <w:sz w:val="21"/>
          <w:szCs w:val="21"/>
          <w:lang w:val="en-US"/>
        </w:rPr>
        <w:t>Mr</w:t>
      </w:r>
      <w:proofErr w:type="spellEnd"/>
      <w:r>
        <w:rPr>
          <w:rStyle w:val="Accentuation"/>
          <w:rFonts w:eastAsia="MS Gothic" w:cstheme="majorHAnsi"/>
          <w:sz w:val="21"/>
          <w:szCs w:val="21"/>
          <w:lang w:val="en-US"/>
        </w:rPr>
        <w:t xml:space="preserve"> L. BIH is a Professor at Moulay Ismail University. </w:t>
      </w:r>
      <w:r w:rsidRPr="00960CF1">
        <w:rPr>
          <w:rStyle w:val="Accentuation"/>
          <w:rFonts w:eastAsia="MS Gothic" w:cstheme="majorHAnsi"/>
          <w:sz w:val="21"/>
          <w:szCs w:val="21"/>
          <w:lang w:val="en-US"/>
        </w:rPr>
        <w:t>He received his Doctorate in Solid State Chemistry in 199</w:t>
      </w:r>
      <w:r>
        <w:rPr>
          <w:rStyle w:val="Accentuation"/>
          <w:rFonts w:eastAsia="MS Gothic" w:cstheme="majorHAnsi"/>
          <w:sz w:val="21"/>
          <w:szCs w:val="21"/>
          <w:lang w:val="en-US"/>
        </w:rPr>
        <w:t>4</w:t>
      </w:r>
      <w:r w:rsidRPr="00960CF1">
        <w:rPr>
          <w:rStyle w:val="Accentuation"/>
          <w:rFonts w:eastAsia="MS Gothic" w:cstheme="majorHAnsi"/>
          <w:sz w:val="21"/>
          <w:szCs w:val="21"/>
          <w:lang w:val="en-US"/>
        </w:rPr>
        <w:t xml:space="preserve"> at the </w:t>
      </w:r>
      <w:r>
        <w:rPr>
          <w:rStyle w:val="Accentuation"/>
          <w:rFonts w:eastAsia="MS Gothic" w:cstheme="majorHAnsi"/>
          <w:sz w:val="21"/>
          <w:szCs w:val="21"/>
          <w:lang w:val="en-US"/>
        </w:rPr>
        <w:t xml:space="preserve">same </w:t>
      </w:r>
      <w:r w:rsidRPr="00960CF1">
        <w:rPr>
          <w:rStyle w:val="Accentuation"/>
          <w:rFonts w:eastAsia="MS Gothic" w:cstheme="majorHAnsi"/>
          <w:sz w:val="21"/>
          <w:szCs w:val="21"/>
          <w:lang w:val="en-US"/>
        </w:rPr>
        <w:t xml:space="preserve">University followed by a Ph.D. </w:t>
      </w:r>
      <w:r>
        <w:rPr>
          <w:rStyle w:val="Accentuation"/>
          <w:rFonts w:eastAsia="MS Gothic" w:cstheme="majorHAnsi"/>
          <w:sz w:val="21"/>
          <w:szCs w:val="21"/>
          <w:lang w:val="en-US"/>
        </w:rPr>
        <w:t>in 2001 in the field of Material</w:t>
      </w:r>
      <w:r w:rsidRPr="00960CF1">
        <w:rPr>
          <w:rStyle w:val="Accentuation"/>
          <w:rFonts w:eastAsia="MS Gothic" w:cstheme="majorHAnsi"/>
          <w:sz w:val="21"/>
          <w:szCs w:val="21"/>
          <w:lang w:val="en-US"/>
        </w:rPr>
        <w:t xml:space="preserve"> Science and </w:t>
      </w:r>
      <w:proofErr w:type="gramStart"/>
      <w:r>
        <w:rPr>
          <w:rStyle w:val="Accentuation"/>
          <w:rFonts w:eastAsia="MS Gothic" w:cstheme="majorHAnsi"/>
          <w:sz w:val="21"/>
          <w:szCs w:val="21"/>
          <w:lang w:val="en-US"/>
        </w:rPr>
        <w:t>Solid State</w:t>
      </w:r>
      <w:proofErr w:type="gramEnd"/>
      <w:r w:rsidRPr="00960CF1">
        <w:rPr>
          <w:rStyle w:val="Accentuation"/>
          <w:rFonts w:eastAsia="MS Gothic" w:cstheme="majorHAnsi"/>
          <w:sz w:val="21"/>
          <w:szCs w:val="21"/>
          <w:lang w:val="en-US"/>
        </w:rPr>
        <w:t xml:space="preserve"> Chemistry on </w:t>
      </w:r>
      <w:r>
        <w:rPr>
          <w:rStyle w:val="Accentuation"/>
          <w:rFonts w:eastAsia="MS Gothic" w:cstheme="majorHAnsi"/>
          <w:sz w:val="21"/>
          <w:szCs w:val="21"/>
          <w:lang w:val="en-US"/>
        </w:rPr>
        <w:t>Glasses and Glass-ceramics based on Phosphates.</w:t>
      </w:r>
    </w:p>
    <w:p w14:paraId="7FE1DFEB" w14:textId="77777777" w:rsidR="00FC3DD4" w:rsidRDefault="00FC3DD4" w:rsidP="00FC3DD4">
      <w:pPr>
        <w:ind w:right="1440"/>
        <w:jc w:val="both"/>
        <w:rPr>
          <w:rStyle w:val="Accentuation"/>
          <w:rFonts w:cstheme="majorHAnsi"/>
          <w:sz w:val="21"/>
          <w:szCs w:val="21"/>
          <w:lang w:val="en-US"/>
        </w:rPr>
      </w:pPr>
    </w:p>
    <w:p w14:paraId="175829B8" w14:textId="77777777" w:rsidR="00FC3DD4" w:rsidRPr="00960CF1" w:rsidRDefault="00FC3DD4" w:rsidP="00FC3DD4">
      <w:pPr>
        <w:jc w:val="both"/>
        <w:rPr>
          <w:rStyle w:val="Accentuation"/>
          <w:rFonts w:eastAsia="MS Gothic" w:cstheme="majorHAnsi"/>
          <w:i w:val="0"/>
          <w:sz w:val="21"/>
          <w:szCs w:val="21"/>
          <w:lang w:val="en-US"/>
        </w:rPr>
      </w:pPr>
      <w:r w:rsidRPr="00960CF1">
        <w:rPr>
          <w:rStyle w:val="Accentuation"/>
          <w:rFonts w:cstheme="majorHAnsi"/>
          <w:sz w:val="21"/>
          <w:szCs w:val="21"/>
          <w:lang w:val="en-US"/>
        </w:rPr>
        <w:t xml:space="preserve">He has since been a </w:t>
      </w:r>
      <w:r>
        <w:rPr>
          <w:rStyle w:val="Accentuation"/>
          <w:rFonts w:cstheme="majorHAnsi"/>
          <w:sz w:val="21"/>
          <w:szCs w:val="21"/>
          <w:lang w:val="en-US"/>
        </w:rPr>
        <w:t xml:space="preserve">Researcher </w:t>
      </w:r>
      <w:r w:rsidRPr="00960CF1">
        <w:rPr>
          <w:rStyle w:val="Accentuation"/>
          <w:rFonts w:cstheme="majorHAnsi"/>
          <w:sz w:val="21"/>
          <w:szCs w:val="21"/>
          <w:lang w:val="en-US"/>
        </w:rPr>
        <w:t xml:space="preserve">at </w:t>
      </w:r>
      <w:r>
        <w:rPr>
          <w:rStyle w:val="Accentuation"/>
          <w:rFonts w:cstheme="majorHAnsi"/>
          <w:sz w:val="21"/>
          <w:szCs w:val="21"/>
          <w:lang w:val="en-US"/>
        </w:rPr>
        <w:t xml:space="preserve">Moulay Ismail University and </w:t>
      </w:r>
      <w:proofErr w:type="gramStart"/>
      <w:r>
        <w:rPr>
          <w:rStyle w:val="Accentuation"/>
          <w:rFonts w:cstheme="majorHAnsi"/>
          <w:sz w:val="21"/>
          <w:szCs w:val="21"/>
          <w:lang w:val="en-US"/>
        </w:rPr>
        <w:t>actually at</w:t>
      </w:r>
      <w:proofErr w:type="gramEnd"/>
      <w:r>
        <w:rPr>
          <w:rStyle w:val="Accentuation"/>
          <w:rFonts w:cstheme="majorHAnsi"/>
          <w:sz w:val="21"/>
          <w:szCs w:val="21"/>
          <w:lang w:val="en-US"/>
        </w:rPr>
        <w:t xml:space="preserve"> the high School of engineering ENSAM-</w:t>
      </w:r>
      <w:proofErr w:type="spellStart"/>
      <w:r>
        <w:rPr>
          <w:rStyle w:val="Accentuation"/>
          <w:rFonts w:cstheme="majorHAnsi"/>
          <w:sz w:val="21"/>
          <w:szCs w:val="21"/>
          <w:lang w:val="en-US"/>
        </w:rPr>
        <w:t>Meknès</w:t>
      </w:r>
      <w:proofErr w:type="spellEnd"/>
      <w:r>
        <w:rPr>
          <w:rStyle w:val="Accentuation"/>
          <w:rFonts w:cstheme="majorHAnsi"/>
          <w:sz w:val="21"/>
          <w:szCs w:val="21"/>
          <w:lang w:val="en-US"/>
        </w:rPr>
        <w:t xml:space="preserve"> (since 2018)</w:t>
      </w:r>
      <w:r w:rsidRPr="00960CF1">
        <w:rPr>
          <w:rStyle w:val="Accentuation"/>
          <w:rFonts w:cstheme="majorHAnsi"/>
          <w:sz w:val="21"/>
          <w:szCs w:val="21"/>
          <w:lang w:val="en-US"/>
        </w:rPr>
        <w:t xml:space="preserve">. He has strong skills in </w:t>
      </w:r>
      <w:r>
        <w:rPr>
          <w:rStyle w:val="Accentuation"/>
          <w:rFonts w:cstheme="majorHAnsi"/>
          <w:sz w:val="21"/>
          <w:szCs w:val="21"/>
          <w:lang w:val="en-US"/>
        </w:rPr>
        <w:t>Processing</w:t>
      </w:r>
      <w:r w:rsidRPr="00960CF1">
        <w:rPr>
          <w:rStyle w:val="Accentuation"/>
          <w:rFonts w:cstheme="majorHAnsi"/>
          <w:sz w:val="21"/>
          <w:szCs w:val="21"/>
          <w:lang w:val="en-US"/>
        </w:rPr>
        <w:t xml:space="preserve">, </w:t>
      </w:r>
      <w:r>
        <w:rPr>
          <w:rStyle w:val="Accentuation"/>
          <w:rFonts w:cstheme="majorHAnsi"/>
          <w:sz w:val="21"/>
          <w:szCs w:val="21"/>
          <w:lang w:val="en-US"/>
        </w:rPr>
        <w:t xml:space="preserve">Structural and Microstructural characterizations of materials by different spectroscopic and diffraction techniques such as X-Ray Diffraction, SEM, TEM, XPS, EXAFS, EPR, NMR, </w:t>
      </w:r>
      <w:r w:rsidRPr="00960CF1">
        <w:rPr>
          <w:rStyle w:val="Accentuation"/>
          <w:rFonts w:cstheme="majorHAnsi"/>
          <w:sz w:val="21"/>
          <w:szCs w:val="21"/>
          <w:lang w:val="en-US"/>
        </w:rPr>
        <w:t>Ra</w:t>
      </w:r>
      <w:r>
        <w:rPr>
          <w:rStyle w:val="Accentuation"/>
          <w:rFonts w:cstheme="majorHAnsi"/>
          <w:sz w:val="21"/>
          <w:szCs w:val="21"/>
          <w:lang w:val="en-US"/>
        </w:rPr>
        <w:t>man and Infrared. He has also strong skills in</w:t>
      </w:r>
      <w:r w:rsidRPr="00960CF1">
        <w:rPr>
          <w:rStyle w:val="Accentuation"/>
          <w:rFonts w:cstheme="majorHAnsi"/>
          <w:sz w:val="21"/>
          <w:szCs w:val="21"/>
          <w:lang w:val="en-US"/>
        </w:rPr>
        <w:t xml:space="preserve"> </w:t>
      </w:r>
      <w:r>
        <w:rPr>
          <w:rStyle w:val="Accentuation"/>
          <w:rFonts w:cstheme="majorHAnsi"/>
          <w:sz w:val="21"/>
          <w:szCs w:val="21"/>
          <w:lang w:val="en-US"/>
        </w:rPr>
        <w:t>Thermal properties, Electric and Dielectric properties, and Mechanical properties of alloys and ceramics.</w:t>
      </w:r>
      <w:r w:rsidRPr="00960CF1">
        <w:rPr>
          <w:rStyle w:val="Accentuation"/>
          <w:rFonts w:cstheme="majorHAnsi"/>
          <w:sz w:val="21"/>
          <w:szCs w:val="21"/>
          <w:lang w:val="en-US"/>
        </w:rPr>
        <w:t xml:space="preserve"> </w:t>
      </w:r>
      <w:r w:rsidRPr="00960CF1">
        <w:rPr>
          <w:rStyle w:val="Accentuation"/>
          <w:rFonts w:eastAsia="MS Gothic" w:cstheme="majorHAnsi"/>
          <w:sz w:val="21"/>
          <w:szCs w:val="21"/>
          <w:lang w:val="en-US"/>
        </w:rPr>
        <w:t xml:space="preserve">Mr. </w:t>
      </w:r>
      <w:r>
        <w:rPr>
          <w:rStyle w:val="Accentuation"/>
          <w:rFonts w:eastAsia="MS Gothic" w:cstheme="majorHAnsi"/>
          <w:sz w:val="21"/>
          <w:szCs w:val="21"/>
          <w:lang w:val="en-US"/>
        </w:rPr>
        <w:t>L. BIH</w:t>
      </w:r>
      <w:r w:rsidRPr="00960CF1">
        <w:rPr>
          <w:rStyle w:val="Accentuation"/>
          <w:rFonts w:eastAsia="MS Gothic" w:cstheme="majorHAnsi"/>
          <w:sz w:val="21"/>
          <w:szCs w:val="21"/>
          <w:lang w:val="en-US"/>
        </w:rPr>
        <w:t xml:space="preserve"> has developed </w:t>
      </w:r>
      <w:r>
        <w:rPr>
          <w:rStyle w:val="Accentuation"/>
          <w:rFonts w:eastAsia="MS Gothic" w:cstheme="majorHAnsi"/>
          <w:sz w:val="21"/>
          <w:szCs w:val="21"/>
          <w:lang w:val="en-US"/>
        </w:rPr>
        <w:t>many</w:t>
      </w:r>
      <w:r w:rsidRPr="00960CF1">
        <w:rPr>
          <w:rStyle w:val="Accentuation"/>
          <w:rFonts w:eastAsia="MS Gothic" w:cstheme="majorHAnsi"/>
          <w:sz w:val="21"/>
          <w:szCs w:val="21"/>
          <w:lang w:val="en-US"/>
        </w:rPr>
        <w:t xml:space="preserve"> </w:t>
      </w:r>
      <w:r>
        <w:rPr>
          <w:rStyle w:val="Accentuation"/>
          <w:rFonts w:eastAsia="MS Gothic" w:cstheme="majorHAnsi"/>
          <w:sz w:val="21"/>
          <w:szCs w:val="21"/>
          <w:lang w:val="en-US"/>
        </w:rPr>
        <w:t>materials for energy and environment</w:t>
      </w:r>
      <w:r w:rsidRPr="00960CF1">
        <w:rPr>
          <w:rStyle w:val="Accentuation"/>
          <w:rFonts w:eastAsia="MS Gothic" w:cstheme="majorHAnsi"/>
          <w:sz w:val="21"/>
          <w:szCs w:val="21"/>
          <w:lang w:val="en-US"/>
        </w:rPr>
        <w:t xml:space="preserve">: </w:t>
      </w:r>
      <w:r>
        <w:rPr>
          <w:rStyle w:val="Accentuation"/>
          <w:rFonts w:eastAsia="MS Gothic" w:cstheme="majorHAnsi"/>
          <w:sz w:val="21"/>
          <w:szCs w:val="21"/>
          <w:lang w:val="en-US"/>
        </w:rPr>
        <w:t>Oxide Materials for Water Splitting,</w:t>
      </w:r>
      <w:r w:rsidRPr="00960CF1">
        <w:rPr>
          <w:rStyle w:val="Accentuation"/>
          <w:rFonts w:eastAsia="MS Gothic" w:cstheme="majorHAnsi"/>
          <w:sz w:val="21"/>
          <w:szCs w:val="21"/>
          <w:lang w:val="en-US"/>
        </w:rPr>
        <w:t xml:space="preserve"> </w:t>
      </w:r>
      <w:r>
        <w:rPr>
          <w:rStyle w:val="Accentuation"/>
          <w:rFonts w:eastAsia="MS Gothic" w:cstheme="majorHAnsi"/>
          <w:sz w:val="21"/>
          <w:szCs w:val="21"/>
          <w:lang w:val="en-US"/>
        </w:rPr>
        <w:t>Glasses for absorbing solar energy, Ionic Conductors as Electrolytes for Solid State Batteries, Mixed Ionic-Electronic as cathodes for batteries, Dielectric Materials for Electrostatic Energy Storage</w:t>
      </w:r>
      <w:r w:rsidRPr="00960CF1">
        <w:rPr>
          <w:rStyle w:val="Accentuation"/>
          <w:rFonts w:eastAsia="MS Gothic" w:cstheme="majorHAnsi"/>
          <w:sz w:val="21"/>
          <w:szCs w:val="21"/>
          <w:lang w:val="en-US"/>
        </w:rPr>
        <w:t xml:space="preserve">, and </w:t>
      </w:r>
      <w:r>
        <w:rPr>
          <w:rStyle w:val="Accentuation"/>
          <w:rFonts w:eastAsia="MS Gothic" w:cstheme="majorHAnsi"/>
          <w:sz w:val="21"/>
          <w:szCs w:val="21"/>
          <w:lang w:val="en-US"/>
        </w:rPr>
        <w:t>Materials for Water-waste treatment</w:t>
      </w:r>
      <w:r w:rsidRPr="00960CF1">
        <w:rPr>
          <w:rStyle w:val="Accentuation"/>
          <w:rFonts w:eastAsia="MS Gothic" w:cstheme="majorHAnsi"/>
          <w:sz w:val="21"/>
          <w:szCs w:val="21"/>
          <w:lang w:val="en-US"/>
        </w:rPr>
        <w:t xml:space="preserve">. </w:t>
      </w:r>
      <w:r>
        <w:rPr>
          <w:rStyle w:val="Accentuation"/>
          <w:rFonts w:eastAsia="MS Gothic" w:cstheme="majorHAnsi"/>
          <w:sz w:val="21"/>
          <w:szCs w:val="21"/>
          <w:lang w:val="en-US"/>
        </w:rPr>
        <w:t>He was the PI and/or member of many National and International projects.</w:t>
      </w:r>
    </w:p>
    <w:p w14:paraId="15933E0B" w14:textId="470D1995" w:rsidR="009447ED" w:rsidRPr="009447ED" w:rsidRDefault="009447ED">
      <w:pPr>
        <w:rPr>
          <w:lang w:val="en-US"/>
        </w:rPr>
      </w:pPr>
    </w:p>
    <w:sectPr w:rsidR="009447ED" w:rsidRPr="009447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7ED"/>
    <w:rsid w:val="004D0AAB"/>
    <w:rsid w:val="009447ED"/>
    <w:rsid w:val="00BF3562"/>
    <w:rsid w:val="00C958AC"/>
    <w:rsid w:val="00EC1819"/>
    <w:rsid w:val="00FC3D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31A4"/>
  <w15:chartTrackingRefBased/>
  <w15:docId w15:val="{BF38FDD9-8BFE-4BBA-A38D-E205B062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47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447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447E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447E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447E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447E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447E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447E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447E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47E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447E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447E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447E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447E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447E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447E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447E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447ED"/>
    <w:rPr>
      <w:rFonts w:eastAsiaTheme="majorEastAsia" w:cstheme="majorBidi"/>
      <w:color w:val="272727" w:themeColor="text1" w:themeTint="D8"/>
    </w:rPr>
  </w:style>
  <w:style w:type="paragraph" w:styleId="Titre">
    <w:name w:val="Title"/>
    <w:basedOn w:val="Normal"/>
    <w:next w:val="Normal"/>
    <w:link w:val="TitreCar"/>
    <w:uiPriority w:val="10"/>
    <w:qFormat/>
    <w:rsid w:val="00944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47E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447E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447E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447ED"/>
    <w:pPr>
      <w:spacing w:before="160"/>
      <w:jc w:val="center"/>
    </w:pPr>
    <w:rPr>
      <w:i/>
      <w:iCs/>
      <w:color w:val="404040" w:themeColor="text1" w:themeTint="BF"/>
    </w:rPr>
  </w:style>
  <w:style w:type="character" w:customStyle="1" w:styleId="CitationCar">
    <w:name w:val="Citation Car"/>
    <w:basedOn w:val="Policepardfaut"/>
    <w:link w:val="Citation"/>
    <w:uiPriority w:val="29"/>
    <w:rsid w:val="009447ED"/>
    <w:rPr>
      <w:i/>
      <w:iCs/>
      <w:color w:val="404040" w:themeColor="text1" w:themeTint="BF"/>
    </w:rPr>
  </w:style>
  <w:style w:type="paragraph" w:styleId="Paragraphedeliste">
    <w:name w:val="List Paragraph"/>
    <w:basedOn w:val="Normal"/>
    <w:uiPriority w:val="34"/>
    <w:qFormat/>
    <w:rsid w:val="009447ED"/>
    <w:pPr>
      <w:ind w:left="720"/>
      <w:contextualSpacing/>
    </w:pPr>
  </w:style>
  <w:style w:type="character" w:styleId="Accentuationintense">
    <w:name w:val="Intense Emphasis"/>
    <w:basedOn w:val="Policepardfaut"/>
    <w:uiPriority w:val="21"/>
    <w:qFormat/>
    <w:rsid w:val="009447ED"/>
    <w:rPr>
      <w:i/>
      <w:iCs/>
      <w:color w:val="0F4761" w:themeColor="accent1" w:themeShade="BF"/>
    </w:rPr>
  </w:style>
  <w:style w:type="paragraph" w:styleId="Citationintense">
    <w:name w:val="Intense Quote"/>
    <w:basedOn w:val="Normal"/>
    <w:next w:val="Normal"/>
    <w:link w:val="CitationintenseCar"/>
    <w:uiPriority w:val="30"/>
    <w:qFormat/>
    <w:rsid w:val="00944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447ED"/>
    <w:rPr>
      <w:i/>
      <w:iCs/>
      <w:color w:val="0F4761" w:themeColor="accent1" w:themeShade="BF"/>
    </w:rPr>
  </w:style>
  <w:style w:type="character" w:styleId="Rfrenceintense">
    <w:name w:val="Intense Reference"/>
    <w:basedOn w:val="Policepardfaut"/>
    <w:uiPriority w:val="32"/>
    <w:qFormat/>
    <w:rsid w:val="009447ED"/>
    <w:rPr>
      <w:b/>
      <w:bCs/>
      <w:smallCaps/>
      <w:color w:val="0F4761" w:themeColor="accent1" w:themeShade="BF"/>
      <w:spacing w:val="5"/>
    </w:rPr>
  </w:style>
  <w:style w:type="character" w:styleId="Accentuation">
    <w:name w:val="Emphasis"/>
    <w:qFormat/>
    <w:rsid w:val="009447ED"/>
    <w:rPr>
      <w: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014687">
      <w:bodyDiv w:val="1"/>
      <w:marLeft w:val="0"/>
      <w:marRight w:val="0"/>
      <w:marTop w:val="0"/>
      <w:marBottom w:val="0"/>
      <w:divBdr>
        <w:top w:val="none" w:sz="0" w:space="0" w:color="auto"/>
        <w:left w:val="none" w:sz="0" w:space="0" w:color="auto"/>
        <w:bottom w:val="none" w:sz="0" w:space="0" w:color="auto"/>
        <w:right w:val="none" w:sz="0" w:space="0" w:color="auto"/>
      </w:divBdr>
    </w:div>
    <w:div w:id="20794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769</Words>
  <Characters>4233</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UNIVERSITY MOHAMMED VI POLYTECHNIC RABAT</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Zineb CHAOUI</dc:creator>
  <cp:keywords/>
  <dc:description/>
  <cp:lastModifiedBy>Zineb CHAOUI</cp:lastModifiedBy>
  <cp:revision>1</cp:revision>
  <dcterms:created xsi:type="dcterms:W3CDTF">2024-04-29T08:27:00Z</dcterms:created>
  <dcterms:modified xsi:type="dcterms:W3CDTF">2024-04-29T08:39:00Z</dcterms:modified>
</cp:coreProperties>
</file>