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C43E9" w14:textId="77777777" w:rsidR="003216A8" w:rsidRDefault="003216A8" w:rsidP="009D241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548EC" wp14:editId="469B6904">
                <wp:simplePos x="0" y="0"/>
                <wp:positionH relativeFrom="column">
                  <wp:posOffset>592575</wp:posOffset>
                </wp:positionH>
                <wp:positionV relativeFrom="paragraph">
                  <wp:posOffset>161255</wp:posOffset>
                </wp:positionV>
                <wp:extent cx="3726180" cy="534838"/>
                <wp:effectExtent l="38100" t="0" r="45720" b="17780"/>
                <wp:wrapNone/>
                <wp:docPr id="1" name="Vagu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6180" cy="534838"/>
                        </a:xfrm>
                        <a:prstGeom prst="wave">
                          <a:avLst>
                            <a:gd name="adj1" fmla="val 12500"/>
                            <a:gd name="adj2" fmla="val -10000"/>
                          </a:avLst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0F2EA" w14:textId="77777777" w:rsidR="003216A8" w:rsidRPr="003216A8" w:rsidRDefault="003216A8" w:rsidP="003216A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u w:val="single"/>
                                <w:lang w:bidi="ar-DZ"/>
                              </w:rPr>
                            </w:pPr>
                            <w:r w:rsidRPr="003216A8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u w:val="single"/>
                                <w:lang w:bidi="ar-DZ"/>
                              </w:rPr>
                              <w:t>Les sons en français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1548EC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Vague 1" o:spid="_x0000_s1026" type="#_x0000_t64" style="position:absolute;margin-left:46.65pt;margin-top:12.7pt;width:293.4pt;height:42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" adj="2700,8640" fillcolor="white [3201]" strokecolor="#404040 [2429]" strokeweight="1pt">
                <v:stroke joinstyle="miter"/>
                <v:textbox>
                  <w:txbxContent>
                    <w:p w14:paraId="2FE0F2EA" w14:textId="77777777" w:rsidR="003216A8" w:rsidRPr="003216A8" w:rsidRDefault="003216A8" w:rsidP="003216A8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u w:val="single"/>
                          <w:lang w:bidi="ar-DZ"/>
                        </w:rPr>
                      </w:pPr>
                      <w:r w:rsidRPr="003216A8">
                        <w:rPr>
                          <w:b/>
                          <w:bCs/>
                          <w:i/>
                          <w:iCs/>
                          <w:color w:val="FF0000"/>
                          <w:u w:val="single"/>
                          <w:lang w:bidi="ar-DZ"/>
                        </w:rPr>
                        <w:t>Les sons en français</w:t>
                      </w:r>
                    </w:p>
                  </w:txbxContent>
                </v:textbox>
              </v:shape>
            </w:pict>
          </mc:Fallback>
        </mc:AlternateContent>
      </w:r>
    </w:p>
    <w:p w14:paraId="7725FA5D" w14:textId="77777777" w:rsidR="009D2418" w:rsidRPr="003216A8" w:rsidRDefault="009D2418" w:rsidP="009D2418"/>
    <w:p w14:paraId="0702AEE2" w14:textId="77777777" w:rsidR="003216A8" w:rsidRPr="003216A8" w:rsidRDefault="003216A8" w:rsidP="003216A8"/>
    <w:p w14:paraId="0CFBD990" w14:textId="77777777" w:rsidR="003216A8" w:rsidRDefault="003216A8" w:rsidP="003216A8">
      <w:pPr>
        <w:tabs>
          <w:tab w:val="left" w:pos="3518"/>
        </w:tabs>
        <w:rPr>
          <w:rtl/>
        </w:rPr>
      </w:pPr>
      <w:r>
        <w:t>Le lien de la formation :</w:t>
      </w:r>
      <w:r w:rsidR="00BB5D82">
        <w:t xml:space="preserve"> </w:t>
      </w:r>
      <w:hyperlink r:id="rId8" w:history="1">
        <w:r w:rsidR="003A10C6" w:rsidRPr="00AC6B69">
          <w:rPr>
            <w:rStyle w:val="Lienhypertexte"/>
          </w:rPr>
          <w:t>https://www.youtube.com/playlist?list=PLYbC-oZZhmrC51gozOeUqNpM2EUMuAMfS</w:t>
        </w:r>
      </w:hyperlink>
      <w:r w:rsidR="0004640C">
        <w:t>.</w:t>
      </w:r>
    </w:p>
    <w:p w14:paraId="34D62B66" w14:textId="77777777" w:rsidR="00FD65E1" w:rsidRDefault="000D0AA2" w:rsidP="000D0AA2">
      <w:pPr>
        <w:pStyle w:val="Titre1"/>
        <w:rPr>
          <w:rtl/>
          <w:lang w:val="en-GB" w:bidi="ar-DZ"/>
        </w:rPr>
      </w:pPr>
      <w:r w:rsidRPr="000D0AA2">
        <w:t>Vidéo</w:t>
      </w:r>
      <w:r w:rsidR="003A10C6" w:rsidRPr="000D0AA2">
        <w:t xml:space="preserve"> </w:t>
      </w:r>
      <w:r w:rsidR="00641EE4" w:rsidRPr="000D0AA2">
        <w:t>01 : lecture</w:t>
      </w:r>
      <w:r w:rsidR="00FD65E1" w:rsidRPr="000D0AA2">
        <w:t xml:space="preserve"> de “er “</w:t>
      </w:r>
      <w:r w:rsidR="00641EE4">
        <w:t xml:space="preserve"> </w:t>
      </w:r>
      <w:r w:rsidR="00D104A4">
        <w:t>à la fin de mot</w:t>
      </w:r>
      <w:r w:rsidR="007760DA">
        <w:t xml:space="preserve"> </w:t>
      </w:r>
      <w:r w:rsidR="00DB2A04" w:rsidRPr="000D0AA2">
        <w:t>:</w:t>
      </w:r>
      <w:r w:rsidR="00FD65E1">
        <w:rPr>
          <w:rFonts w:hint="cs"/>
          <w:rtl/>
          <w:lang w:val="en-GB" w:bidi="ar-DZ"/>
        </w:rPr>
        <w:t xml:space="preserve"> </w:t>
      </w:r>
    </w:p>
    <w:p w14:paraId="174BC9D7" w14:textId="77777777" w:rsidR="003A10C6" w:rsidRDefault="003B37A7" w:rsidP="003216A8">
      <w:pPr>
        <w:tabs>
          <w:tab w:val="left" w:pos="3518"/>
        </w:tabs>
      </w:pPr>
      <w:hyperlink r:id="rId9" w:history="1">
        <w:r w:rsidR="00641EE4" w:rsidRPr="00AC6B69">
          <w:rPr>
            <w:rStyle w:val="Lienhypertexte"/>
          </w:rPr>
          <w:t>https://www.youtube.com/watch?v=xIhK5DmyzFE&amp;list=PLYbC-oZZhmrC51gozOeUqNpM2EUMuAMfS&amp;index=1</w:t>
        </w:r>
      </w:hyperlink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2109"/>
        <w:gridCol w:w="4407"/>
        <w:gridCol w:w="2126"/>
      </w:tblGrid>
      <w:tr w:rsidR="002C540D" w14:paraId="79E05617" w14:textId="77777777" w:rsidTr="00885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</w:tcPr>
          <w:p w14:paraId="518AF227" w14:textId="77777777" w:rsidR="002C540D" w:rsidRDefault="002C540D" w:rsidP="003216A8">
            <w:pPr>
              <w:tabs>
                <w:tab w:val="left" w:pos="3518"/>
              </w:tabs>
              <w:rPr>
                <w:lang w:val="en-GB" w:bidi="ar-DZ"/>
              </w:rPr>
            </w:pPr>
            <w:r>
              <w:rPr>
                <w:lang w:val="en-GB" w:bidi="ar-DZ"/>
              </w:rPr>
              <w:t xml:space="preserve">La lecture </w:t>
            </w:r>
          </w:p>
        </w:tc>
        <w:tc>
          <w:tcPr>
            <w:tcW w:w="4407" w:type="dxa"/>
          </w:tcPr>
          <w:p w14:paraId="5A78B315" w14:textId="77777777" w:rsidR="002C540D" w:rsidRDefault="002C540D" w:rsidP="003216A8">
            <w:pPr>
              <w:tabs>
                <w:tab w:val="left" w:pos="351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DZ"/>
              </w:rPr>
            </w:pPr>
            <w:r>
              <w:rPr>
                <w:lang w:val="en-GB" w:bidi="ar-DZ"/>
              </w:rPr>
              <w:t xml:space="preserve">Les Ensembles des mots </w:t>
            </w:r>
          </w:p>
        </w:tc>
        <w:tc>
          <w:tcPr>
            <w:tcW w:w="2126" w:type="dxa"/>
          </w:tcPr>
          <w:p w14:paraId="637B2290" w14:textId="77777777" w:rsidR="002C540D" w:rsidRDefault="002C540D" w:rsidP="003216A8">
            <w:pPr>
              <w:tabs>
                <w:tab w:val="left" w:pos="351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DZ"/>
              </w:rPr>
            </w:pPr>
            <w:r>
              <w:rPr>
                <w:lang w:val="en-GB" w:bidi="ar-DZ"/>
              </w:rPr>
              <w:t xml:space="preserve">Remarque </w:t>
            </w:r>
          </w:p>
        </w:tc>
      </w:tr>
      <w:tr w:rsidR="002C540D" w:rsidRPr="00CD3AC5" w14:paraId="65495B9D" w14:textId="77777777" w:rsidTr="00885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</w:tcPr>
          <w:p w14:paraId="2E5397FC" w14:textId="0D68FB92" w:rsidR="002C540D" w:rsidRPr="00CD3AC5" w:rsidRDefault="002C540D" w:rsidP="003216A8">
            <w:pPr>
              <w:tabs>
                <w:tab w:val="left" w:pos="3518"/>
              </w:tabs>
              <w:rPr>
                <w:lang w:bidi="ar-DZ"/>
              </w:rPr>
            </w:pPr>
            <w:r>
              <w:rPr>
                <w:lang w:bidi="ar-DZ"/>
              </w:rPr>
              <w:t>Er = r</w:t>
            </w:r>
          </w:p>
        </w:tc>
        <w:tc>
          <w:tcPr>
            <w:tcW w:w="4407" w:type="dxa"/>
          </w:tcPr>
          <w:p w14:paraId="57FA5A1D" w14:textId="77777777" w:rsidR="002C540D" w:rsidRPr="00CD3AC5" w:rsidRDefault="002C540D" w:rsidP="003216A8">
            <w:pPr>
              <w:tabs>
                <w:tab w:val="left" w:pos="351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DZ"/>
              </w:rPr>
            </w:pPr>
            <w:r w:rsidRPr="00CD3AC5">
              <w:rPr>
                <w:lang w:bidi="ar-DZ"/>
              </w:rPr>
              <w:t>Fer, cher, ver, mer, hier</w:t>
            </w:r>
          </w:p>
        </w:tc>
        <w:tc>
          <w:tcPr>
            <w:tcW w:w="2126" w:type="dxa"/>
          </w:tcPr>
          <w:p w14:paraId="3A5FF3E3" w14:textId="5AA52C86" w:rsidR="002C540D" w:rsidRPr="00CD3AC5" w:rsidRDefault="002C540D" w:rsidP="00660E47">
            <w:pPr>
              <w:tabs>
                <w:tab w:val="left" w:pos="351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DZ"/>
              </w:rPr>
            </w:pPr>
            <w:r>
              <w:rPr>
                <w:lang w:bidi="ar-DZ"/>
              </w:rPr>
              <w:t xml:space="preserve">Ces mots se composent seulement d’une seule syllabe </w:t>
            </w:r>
          </w:p>
        </w:tc>
      </w:tr>
      <w:tr w:rsidR="002C540D" w:rsidRPr="00CD3AC5" w14:paraId="7CF73C4E" w14:textId="77777777" w:rsidTr="00885612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vMerge w:val="restart"/>
            <w:tcBorders>
              <w:bottom w:val="single" w:sz="4" w:space="0" w:color="8EAADB" w:themeColor="accent5" w:themeTint="99"/>
            </w:tcBorders>
          </w:tcPr>
          <w:p w14:paraId="10607F37" w14:textId="77777777" w:rsidR="002C540D" w:rsidRDefault="002C540D" w:rsidP="003216A8">
            <w:pPr>
              <w:tabs>
                <w:tab w:val="left" w:pos="3518"/>
              </w:tabs>
              <w:rPr>
                <w:lang w:bidi="ar-DZ"/>
              </w:rPr>
            </w:pPr>
            <w:r>
              <w:rPr>
                <w:rStyle w:val="Marquedecommentaire"/>
                <w:b w:val="0"/>
                <w:bCs w:val="0"/>
              </w:rPr>
              <w:commentReference w:id="0"/>
            </w:r>
          </w:p>
          <w:p w14:paraId="4A4C8B73" w14:textId="5DE1BB83" w:rsidR="002C540D" w:rsidRPr="00CD3AC5" w:rsidRDefault="002C540D" w:rsidP="003216A8">
            <w:pPr>
              <w:tabs>
                <w:tab w:val="left" w:pos="3518"/>
              </w:tabs>
              <w:rPr>
                <w:lang w:bidi="ar-DZ"/>
              </w:rPr>
            </w:pPr>
            <w:r>
              <w:rPr>
                <w:lang w:bidi="ar-DZ"/>
              </w:rPr>
              <w:t>Er = é</w:t>
            </w:r>
          </w:p>
        </w:tc>
        <w:tc>
          <w:tcPr>
            <w:tcW w:w="4407" w:type="dxa"/>
            <w:tcBorders>
              <w:bottom w:val="single" w:sz="4" w:space="0" w:color="8EAADB" w:themeColor="accent5" w:themeTint="99"/>
            </w:tcBorders>
          </w:tcPr>
          <w:p w14:paraId="758E8674" w14:textId="18F880FF" w:rsidR="002C540D" w:rsidRPr="00CD3AC5" w:rsidRDefault="002C540D" w:rsidP="00885612">
            <w:pPr>
              <w:tabs>
                <w:tab w:val="left" w:pos="351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DZ"/>
              </w:rPr>
            </w:pPr>
            <w:r w:rsidRPr="00D84A89">
              <w:rPr>
                <w:b/>
                <w:bCs/>
                <w:lang w:bidi="ar-DZ"/>
              </w:rPr>
              <w:t>Verbe de premier groupe :</w:t>
            </w:r>
            <w:r>
              <w:rPr>
                <w:lang w:bidi="ar-DZ"/>
              </w:rPr>
              <w:t xml:space="preserve"> Regarder, Manger, Ramasser, Passer, Lancer, Menacer</w:t>
            </w:r>
          </w:p>
        </w:tc>
        <w:tc>
          <w:tcPr>
            <w:tcW w:w="2126" w:type="dxa"/>
            <w:vMerge w:val="restart"/>
            <w:tcBorders>
              <w:bottom w:val="single" w:sz="4" w:space="0" w:color="8EAADB" w:themeColor="accent5" w:themeTint="99"/>
            </w:tcBorders>
          </w:tcPr>
          <w:p w14:paraId="77C8FB83" w14:textId="77777777" w:rsidR="002C540D" w:rsidRPr="00CD3AC5" w:rsidRDefault="002C540D" w:rsidP="003216A8">
            <w:pPr>
              <w:tabs>
                <w:tab w:val="left" w:pos="351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DZ"/>
              </w:rPr>
            </w:pPr>
          </w:p>
        </w:tc>
      </w:tr>
      <w:tr w:rsidR="002C540D" w:rsidRPr="00CD3AC5" w14:paraId="47DC0EA2" w14:textId="77777777" w:rsidTr="00885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vMerge/>
          </w:tcPr>
          <w:p w14:paraId="33D17ECA" w14:textId="77777777" w:rsidR="002C540D" w:rsidRPr="00CD3AC5" w:rsidRDefault="002C540D" w:rsidP="003216A8">
            <w:pPr>
              <w:tabs>
                <w:tab w:val="left" w:pos="3518"/>
              </w:tabs>
              <w:rPr>
                <w:lang w:bidi="ar-DZ"/>
              </w:rPr>
            </w:pPr>
          </w:p>
        </w:tc>
        <w:tc>
          <w:tcPr>
            <w:tcW w:w="4407" w:type="dxa"/>
          </w:tcPr>
          <w:p w14:paraId="06F9C801" w14:textId="10797428" w:rsidR="002C540D" w:rsidRPr="00CD3AC5" w:rsidRDefault="002C540D" w:rsidP="00885612">
            <w:pPr>
              <w:tabs>
                <w:tab w:val="left" w:pos="351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DZ"/>
              </w:rPr>
            </w:pPr>
            <w:r w:rsidRPr="00D84A89">
              <w:rPr>
                <w:b/>
                <w:bCs/>
                <w:lang w:bidi="ar-DZ"/>
              </w:rPr>
              <w:t>Nome :</w:t>
            </w:r>
            <w:r>
              <w:rPr>
                <w:lang w:bidi="ar-DZ"/>
              </w:rPr>
              <w:t xml:space="preserve"> Boucher, Menuisier, déjeuné, boulanger, pêché, fruitier, pommier</w:t>
            </w:r>
          </w:p>
        </w:tc>
        <w:tc>
          <w:tcPr>
            <w:tcW w:w="2126" w:type="dxa"/>
            <w:vMerge/>
          </w:tcPr>
          <w:p w14:paraId="377A7FD1" w14:textId="77777777" w:rsidR="002C540D" w:rsidRPr="00CD3AC5" w:rsidRDefault="002C540D" w:rsidP="003216A8">
            <w:pPr>
              <w:tabs>
                <w:tab w:val="left" w:pos="351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DZ"/>
              </w:rPr>
            </w:pPr>
          </w:p>
        </w:tc>
      </w:tr>
    </w:tbl>
    <w:p w14:paraId="6ED946A4" w14:textId="77777777" w:rsidR="00641EE4" w:rsidRPr="004D0D23" w:rsidRDefault="00641EE4" w:rsidP="003216A8">
      <w:pPr>
        <w:tabs>
          <w:tab w:val="left" w:pos="3518"/>
        </w:tabs>
        <w:rPr>
          <w:lang w:bidi="ar-DZ"/>
        </w:rPr>
      </w:pPr>
    </w:p>
    <w:p w14:paraId="53B10B8A" w14:textId="57033B73" w:rsidR="00402F86" w:rsidRDefault="00402F86" w:rsidP="00592CC2">
      <w:pPr>
        <w:pStyle w:val="Titre1"/>
        <w:rPr>
          <w:lang w:bidi="ar-DZ"/>
        </w:rPr>
      </w:pPr>
      <w:r w:rsidRPr="00310E82">
        <w:rPr>
          <w:lang w:bidi="ar-DZ"/>
        </w:rPr>
        <w:t xml:space="preserve">Video 02: </w:t>
      </w:r>
      <w:r w:rsidR="00310E82" w:rsidRPr="00310E82">
        <w:rPr>
          <w:lang w:bidi="ar-DZ"/>
        </w:rPr>
        <w:t>in</w:t>
      </w:r>
      <w:r w:rsidR="00E6034A">
        <w:rPr>
          <w:lang w:bidi="ar-DZ"/>
        </w:rPr>
        <w:t xml:space="preserve"> ou ine</w:t>
      </w:r>
      <w:r w:rsidR="00310E82" w:rsidRPr="00310E82">
        <w:rPr>
          <w:lang w:bidi="ar-DZ"/>
        </w:rPr>
        <w:t>,  un</w:t>
      </w:r>
      <w:r w:rsidR="00E6034A">
        <w:rPr>
          <w:lang w:bidi="ar-DZ"/>
        </w:rPr>
        <w:t xml:space="preserve"> ou une</w:t>
      </w:r>
      <w:r w:rsidR="00310E82" w:rsidRPr="00310E82">
        <w:rPr>
          <w:lang w:bidi="ar-DZ"/>
        </w:rPr>
        <w:t>, ain</w:t>
      </w:r>
      <w:r w:rsidR="00E6034A">
        <w:rPr>
          <w:lang w:bidi="ar-DZ"/>
        </w:rPr>
        <w:t xml:space="preserve"> ou aine</w:t>
      </w:r>
      <w:r w:rsidR="00310E82" w:rsidRPr="00310E82">
        <w:rPr>
          <w:lang w:bidi="ar-DZ"/>
        </w:rPr>
        <w:t>,  imp</w:t>
      </w:r>
      <w:r w:rsidR="00662593">
        <w:rPr>
          <w:lang w:bidi="ar-DZ"/>
        </w:rPr>
        <w:t xml:space="preserve"> ou imo</w:t>
      </w:r>
      <w:r w:rsidR="00310E82">
        <w:rPr>
          <w:lang w:bidi="ar-DZ"/>
        </w:rPr>
        <w:t>.</w:t>
      </w:r>
    </w:p>
    <w:p w14:paraId="1B7FE0E9" w14:textId="77777777" w:rsidR="00E6034A" w:rsidRDefault="00E6034A" w:rsidP="00D9191C">
      <w:pPr>
        <w:rPr>
          <w:lang w:bidi="ar-DZ"/>
        </w:rPr>
      </w:pPr>
    </w:p>
    <w:p w14:paraId="164D65A5" w14:textId="77777777" w:rsidR="00634681" w:rsidRDefault="00E6034A" w:rsidP="00634681">
      <w:pPr>
        <w:rPr>
          <w:lang w:bidi="ar-DZ"/>
        </w:rPr>
      </w:pPr>
      <w:r w:rsidRPr="00310E82">
        <w:rPr>
          <w:lang w:bidi="ar-DZ"/>
        </w:rPr>
        <w:t xml:space="preserve"> ine, une, </w:t>
      </w:r>
      <w:r>
        <w:rPr>
          <w:lang w:bidi="ar-DZ"/>
        </w:rPr>
        <w:t>aine, imo</w:t>
      </w:r>
      <w:r w:rsidR="00634681" w:rsidRPr="00634681">
        <w:rPr>
          <w:lang w:bidi="ar-DZ"/>
        </w:rPr>
        <w:t xml:space="preserve"> </w:t>
      </w:r>
    </w:p>
    <w:p w14:paraId="201DF34B" w14:textId="32413100" w:rsidR="00634681" w:rsidRDefault="00634681" w:rsidP="00634681">
      <w:pPr>
        <w:rPr>
          <w:lang w:bidi="ar-DZ"/>
        </w:rPr>
      </w:pPr>
      <w:r>
        <w:rPr>
          <w:lang w:bidi="ar-DZ"/>
        </w:rPr>
        <w:t xml:space="preserve">Exemple : </w:t>
      </w:r>
    </w:p>
    <w:p w14:paraId="380B5399" w14:textId="77777777" w:rsidR="00634681" w:rsidRDefault="00634681" w:rsidP="00634681">
      <w:pPr>
        <w:rPr>
          <w:lang w:bidi="ar-DZ"/>
        </w:rPr>
      </w:pPr>
      <w:r>
        <w:rPr>
          <w:lang w:bidi="ar-DZ"/>
        </w:rPr>
        <w:t xml:space="preserve"> mat</w:t>
      </w:r>
      <w:r w:rsidRPr="001C356C">
        <w:rPr>
          <w:color w:val="FF0000"/>
          <w:lang w:bidi="ar-DZ"/>
        </w:rPr>
        <w:t>in</w:t>
      </w:r>
      <w:r>
        <w:rPr>
          <w:lang w:bidi="ar-DZ"/>
        </w:rPr>
        <w:t xml:space="preserve"> -</w:t>
      </w:r>
      <w:r w:rsidRPr="0015693B">
        <w:rPr>
          <w:lang w:bidi="ar-DZ"/>
        </w:rPr>
        <w:t>&gt;</w:t>
      </w:r>
      <w:r>
        <w:rPr>
          <w:lang w:bidi="ar-DZ"/>
        </w:rPr>
        <w:t xml:space="preserve">(un), </w:t>
      </w:r>
      <w:r w:rsidRPr="001C356C">
        <w:rPr>
          <w:color w:val="FF0000"/>
          <w:lang w:bidi="ar-DZ"/>
        </w:rPr>
        <w:t>in</w:t>
      </w:r>
      <w:r>
        <w:rPr>
          <w:lang w:bidi="ar-DZ"/>
        </w:rPr>
        <w:t>terne -</w:t>
      </w:r>
      <w:r w:rsidRPr="0015693B">
        <w:rPr>
          <w:lang w:bidi="ar-DZ"/>
        </w:rPr>
        <w:t>&gt;</w:t>
      </w:r>
      <w:r>
        <w:rPr>
          <w:lang w:bidi="ar-DZ"/>
        </w:rPr>
        <w:t>(un), mat</w:t>
      </w:r>
      <w:r w:rsidRPr="001C356C">
        <w:rPr>
          <w:color w:val="FF0000"/>
          <w:lang w:bidi="ar-DZ"/>
        </w:rPr>
        <w:t>in</w:t>
      </w:r>
      <w:r>
        <w:rPr>
          <w:lang w:bidi="ar-DZ"/>
        </w:rPr>
        <w:t>ée-</w:t>
      </w:r>
      <w:r w:rsidRPr="0015693B">
        <w:rPr>
          <w:lang w:bidi="ar-DZ"/>
        </w:rPr>
        <w:t>&gt;</w:t>
      </w:r>
      <w:r>
        <w:rPr>
          <w:lang w:bidi="ar-DZ"/>
        </w:rPr>
        <w:t>(in).</w:t>
      </w:r>
    </w:p>
    <w:p w14:paraId="47D22602" w14:textId="540CC726" w:rsidR="00E6034A" w:rsidRDefault="00634681" w:rsidP="00634681">
      <w:pPr>
        <w:rPr>
          <w:lang w:bidi="ar-DZ"/>
        </w:rPr>
      </w:pPr>
      <w:r>
        <w:rPr>
          <w:lang w:bidi="ar-DZ"/>
        </w:rPr>
        <w:t xml:space="preserve"> proch</w:t>
      </w:r>
      <w:r w:rsidRPr="001C356C">
        <w:rPr>
          <w:color w:val="FF0000"/>
          <w:lang w:bidi="ar-DZ"/>
        </w:rPr>
        <w:t>ain</w:t>
      </w:r>
      <w:r>
        <w:rPr>
          <w:lang w:bidi="ar-DZ"/>
        </w:rPr>
        <w:t xml:space="preserve"> -</w:t>
      </w:r>
      <w:r w:rsidRPr="0015693B">
        <w:rPr>
          <w:lang w:bidi="ar-DZ"/>
        </w:rPr>
        <w:t>&gt;</w:t>
      </w:r>
      <w:r>
        <w:rPr>
          <w:lang w:bidi="ar-DZ"/>
        </w:rPr>
        <w:t>(un), proch</w:t>
      </w:r>
      <w:r w:rsidRPr="001C356C">
        <w:rPr>
          <w:color w:val="FF0000"/>
          <w:lang w:bidi="ar-DZ"/>
        </w:rPr>
        <w:t>ain</w:t>
      </w:r>
      <w:r>
        <w:rPr>
          <w:lang w:bidi="ar-DZ"/>
        </w:rPr>
        <w:t>ement(a n), par</w:t>
      </w:r>
      <w:r w:rsidR="001C356C">
        <w:rPr>
          <w:lang w:bidi="ar-DZ"/>
        </w:rPr>
        <w:t>f</w:t>
      </w:r>
      <w:r w:rsidRPr="001C356C">
        <w:rPr>
          <w:color w:val="FF0000"/>
          <w:lang w:bidi="ar-DZ"/>
        </w:rPr>
        <w:t xml:space="preserve">um </w:t>
      </w:r>
      <w:r>
        <w:rPr>
          <w:lang w:bidi="ar-DZ"/>
        </w:rPr>
        <w:t>-</w:t>
      </w:r>
      <w:r w:rsidRPr="0015693B">
        <w:rPr>
          <w:lang w:bidi="ar-DZ"/>
        </w:rPr>
        <w:t>&gt;</w:t>
      </w:r>
      <w:r>
        <w:rPr>
          <w:lang w:bidi="ar-DZ"/>
        </w:rPr>
        <w:t>(un), parf</w:t>
      </w:r>
      <w:r w:rsidRPr="001C356C">
        <w:rPr>
          <w:color w:val="FF0000"/>
          <w:lang w:bidi="ar-DZ"/>
        </w:rPr>
        <w:t>um</w:t>
      </w:r>
      <w:r>
        <w:rPr>
          <w:lang w:bidi="ar-DZ"/>
        </w:rPr>
        <w:t>é-</w:t>
      </w:r>
      <w:r w:rsidRPr="0015693B">
        <w:rPr>
          <w:lang w:bidi="ar-DZ"/>
        </w:rPr>
        <w:t>&gt;</w:t>
      </w:r>
      <w:r>
        <w:rPr>
          <w:lang w:bidi="ar-DZ"/>
        </w:rPr>
        <w:t>(umé), pl</w:t>
      </w:r>
      <w:r w:rsidRPr="001C356C">
        <w:rPr>
          <w:color w:val="FF0000"/>
          <w:lang w:bidi="ar-DZ"/>
        </w:rPr>
        <w:t>ein</w:t>
      </w:r>
      <w:r>
        <w:rPr>
          <w:lang w:bidi="ar-DZ"/>
        </w:rPr>
        <w:t>-</w:t>
      </w:r>
      <w:r w:rsidRPr="0015693B">
        <w:rPr>
          <w:lang w:bidi="ar-DZ"/>
        </w:rPr>
        <w:t>&gt;</w:t>
      </w:r>
      <w:r>
        <w:rPr>
          <w:lang w:bidi="ar-DZ"/>
        </w:rPr>
        <w:t>(un), pl</w:t>
      </w:r>
      <w:r w:rsidRPr="001C356C">
        <w:rPr>
          <w:color w:val="FF0000"/>
          <w:lang w:bidi="ar-DZ"/>
        </w:rPr>
        <w:t>ein</w:t>
      </w:r>
      <w:r>
        <w:rPr>
          <w:lang w:bidi="ar-DZ"/>
        </w:rPr>
        <w:t>e.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2122"/>
        <w:gridCol w:w="2835"/>
        <w:gridCol w:w="4105"/>
      </w:tblGrid>
      <w:tr w:rsidR="00634681" w14:paraId="2CB96074" w14:textId="38AEDCAF" w:rsidTr="007251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0007EA" w14:textId="77777777" w:rsidR="00634681" w:rsidRDefault="00634681" w:rsidP="00283932">
            <w:pPr>
              <w:tabs>
                <w:tab w:val="left" w:pos="3518"/>
              </w:tabs>
              <w:rPr>
                <w:lang w:val="en-GB" w:bidi="ar-DZ"/>
              </w:rPr>
            </w:pPr>
            <w:r>
              <w:rPr>
                <w:lang w:val="en-GB" w:bidi="ar-DZ"/>
              </w:rPr>
              <w:t xml:space="preserve">La lecture </w:t>
            </w:r>
          </w:p>
        </w:tc>
        <w:tc>
          <w:tcPr>
            <w:tcW w:w="2835" w:type="dxa"/>
          </w:tcPr>
          <w:p w14:paraId="203C8C54" w14:textId="6B748F3A" w:rsidR="00634681" w:rsidRDefault="00F76483" w:rsidP="00283932">
            <w:pPr>
              <w:tabs>
                <w:tab w:val="left" w:pos="351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 w:bidi="ar-DZ"/>
              </w:rPr>
            </w:pPr>
            <w:r>
              <w:rPr>
                <w:lang w:val="en-GB" w:bidi="ar-DZ"/>
              </w:rPr>
              <w:t xml:space="preserve">Syllable </w:t>
            </w:r>
            <w:r w:rsidR="00634681">
              <w:rPr>
                <w:lang w:val="en-GB" w:bidi="ar-DZ"/>
              </w:rPr>
              <w:t xml:space="preserve"> </w:t>
            </w:r>
          </w:p>
        </w:tc>
        <w:tc>
          <w:tcPr>
            <w:tcW w:w="4105" w:type="dxa"/>
          </w:tcPr>
          <w:p w14:paraId="2755020A" w14:textId="4ECA2402" w:rsidR="00634681" w:rsidRDefault="00634681" w:rsidP="00283932">
            <w:pPr>
              <w:tabs>
                <w:tab w:val="left" w:pos="351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DZ"/>
              </w:rPr>
            </w:pPr>
            <w:r>
              <w:rPr>
                <w:lang w:bidi="ar-DZ"/>
              </w:rPr>
              <w:t xml:space="preserve">La régule </w:t>
            </w:r>
            <w:r>
              <w:rPr>
                <w:lang w:val="en-GB" w:bidi="ar-DZ"/>
              </w:rPr>
              <w:t xml:space="preserve"> </w:t>
            </w:r>
          </w:p>
        </w:tc>
      </w:tr>
      <w:tr w:rsidR="00887886" w:rsidRPr="00CD3AC5" w14:paraId="538908C6" w14:textId="722DFFC4" w:rsidTr="00725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1FB74A5" w14:textId="77777777" w:rsidR="00915672" w:rsidRDefault="00915672" w:rsidP="00026F7F">
            <w:pPr>
              <w:tabs>
                <w:tab w:val="left" w:pos="3518"/>
              </w:tabs>
              <w:rPr>
                <w:lang w:bidi="ar-DZ"/>
              </w:rPr>
            </w:pPr>
          </w:p>
          <w:p w14:paraId="5EB60DAB" w14:textId="49C2C782" w:rsidR="00887886" w:rsidRPr="00CD3AC5" w:rsidRDefault="00887886" w:rsidP="00026F7F">
            <w:pPr>
              <w:tabs>
                <w:tab w:val="left" w:pos="3518"/>
              </w:tabs>
              <w:rPr>
                <w:lang w:bidi="ar-DZ"/>
              </w:rPr>
            </w:pPr>
            <w:r>
              <w:rPr>
                <w:lang w:bidi="ar-DZ"/>
              </w:rPr>
              <w:t xml:space="preserve">Un </w:t>
            </w:r>
          </w:p>
        </w:tc>
        <w:tc>
          <w:tcPr>
            <w:tcW w:w="2835" w:type="dxa"/>
            <w:vMerge w:val="restart"/>
          </w:tcPr>
          <w:p w14:paraId="245668B4" w14:textId="77777777" w:rsidR="00915672" w:rsidRPr="00885612" w:rsidRDefault="00915672" w:rsidP="00283932">
            <w:pPr>
              <w:tabs>
                <w:tab w:val="left" w:pos="351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bidi="ar-DZ"/>
              </w:rPr>
            </w:pPr>
          </w:p>
          <w:p w14:paraId="0937368F" w14:textId="7FA63971" w:rsidR="00887886" w:rsidRPr="00885612" w:rsidRDefault="002073A8" w:rsidP="00283932">
            <w:pPr>
              <w:tabs>
                <w:tab w:val="left" w:pos="351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  <w:lang w:bidi="ar-DZ"/>
              </w:rPr>
            </w:pPr>
            <w:r w:rsidRPr="00885612">
              <w:rPr>
                <w:b/>
                <w:bCs/>
                <w:lang w:bidi="ar-DZ"/>
              </w:rPr>
              <w:t>i</w:t>
            </w:r>
            <w:r w:rsidR="00887886" w:rsidRPr="00885612">
              <w:rPr>
                <w:b/>
                <w:bCs/>
                <w:lang w:bidi="ar-DZ"/>
              </w:rPr>
              <w:t>n, un, ain, ein</w:t>
            </w:r>
            <w:r w:rsidR="00192180" w:rsidRPr="00885612">
              <w:rPr>
                <w:b/>
                <w:bCs/>
                <w:lang w:bidi="ar-DZ"/>
              </w:rPr>
              <w:t xml:space="preserve">, imp … </w:t>
            </w:r>
          </w:p>
        </w:tc>
        <w:tc>
          <w:tcPr>
            <w:tcW w:w="4105" w:type="dxa"/>
          </w:tcPr>
          <w:p w14:paraId="0AAAACD9" w14:textId="77777777" w:rsidR="006C7407" w:rsidRDefault="00530853" w:rsidP="00530853">
            <w:pPr>
              <w:pStyle w:val="Paragraphedeliste"/>
              <w:numPr>
                <w:ilvl w:val="0"/>
                <w:numId w:val="8"/>
              </w:numPr>
              <w:tabs>
                <w:tab w:val="left" w:pos="351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DZ"/>
              </w:rPr>
            </w:pPr>
            <w:r>
              <w:rPr>
                <w:lang w:bidi="ar-DZ"/>
              </w:rPr>
              <w:t>Au début du mot</w:t>
            </w:r>
            <w:r w:rsidR="00042E50">
              <w:rPr>
                <w:lang w:bidi="ar-DZ"/>
              </w:rPr>
              <w:t> :</w:t>
            </w:r>
          </w:p>
          <w:p w14:paraId="69BA0327" w14:textId="3A3CADBB" w:rsidR="00042E50" w:rsidRDefault="00042E50" w:rsidP="00042E50">
            <w:pPr>
              <w:pStyle w:val="Paragraphedeliste"/>
              <w:tabs>
                <w:tab w:val="left" w:pos="351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DZ"/>
              </w:rPr>
            </w:pPr>
            <w:r>
              <w:rPr>
                <w:lang w:bidi="ar-DZ"/>
              </w:rPr>
              <w:t>Exemple : indien, interne, intelligent</w:t>
            </w:r>
            <w:r w:rsidR="00223BAC">
              <w:rPr>
                <w:lang w:bidi="ar-DZ"/>
              </w:rPr>
              <w:t xml:space="preserve">, </w:t>
            </w:r>
            <w:r>
              <w:rPr>
                <w:lang w:bidi="ar-DZ"/>
              </w:rPr>
              <w:t xml:space="preserve"> </w:t>
            </w:r>
            <w:r w:rsidR="00223BAC">
              <w:rPr>
                <w:lang w:bidi="ar-DZ"/>
              </w:rPr>
              <w:t xml:space="preserve">imprécis, impossible , </w:t>
            </w:r>
          </w:p>
        </w:tc>
      </w:tr>
      <w:tr w:rsidR="00530853" w:rsidRPr="00CD3AC5" w14:paraId="2EDB6D0E" w14:textId="77777777" w:rsidTr="00725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BB2D9E6" w14:textId="77777777" w:rsidR="00530853" w:rsidRDefault="00530853" w:rsidP="00026F7F">
            <w:pPr>
              <w:tabs>
                <w:tab w:val="left" w:pos="3518"/>
              </w:tabs>
              <w:rPr>
                <w:lang w:bidi="ar-DZ"/>
              </w:rPr>
            </w:pPr>
          </w:p>
        </w:tc>
        <w:tc>
          <w:tcPr>
            <w:tcW w:w="2835" w:type="dxa"/>
            <w:vMerge/>
          </w:tcPr>
          <w:p w14:paraId="575E2A97" w14:textId="77777777" w:rsidR="00530853" w:rsidRDefault="00530853" w:rsidP="00283932">
            <w:pPr>
              <w:tabs>
                <w:tab w:val="left" w:pos="351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DZ"/>
              </w:rPr>
            </w:pPr>
          </w:p>
        </w:tc>
        <w:tc>
          <w:tcPr>
            <w:tcW w:w="4105" w:type="dxa"/>
          </w:tcPr>
          <w:p w14:paraId="2396E8CD" w14:textId="77777777" w:rsidR="00530853" w:rsidRDefault="00530853" w:rsidP="00223BAC">
            <w:pPr>
              <w:pStyle w:val="Paragraphedeliste"/>
              <w:numPr>
                <w:ilvl w:val="0"/>
                <w:numId w:val="8"/>
              </w:numPr>
              <w:tabs>
                <w:tab w:val="left" w:pos="351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DZ"/>
              </w:rPr>
            </w:pPr>
            <w:r>
              <w:rPr>
                <w:lang w:bidi="ar-DZ"/>
              </w:rPr>
              <w:t>A la fin de mot et : exemple :l</w:t>
            </w:r>
            <w:r w:rsidRPr="00530853">
              <w:rPr>
                <w:color w:val="FF0000"/>
                <w:lang w:bidi="ar-DZ"/>
              </w:rPr>
              <w:t>in</w:t>
            </w:r>
            <w:r>
              <w:rPr>
                <w:lang w:bidi="ar-DZ"/>
              </w:rPr>
              <w:t> , c</w:t>
            </w:r>
            <w:r w:rsidRPr="00530853">
              <w:rPr>
                <w:color w:val="FF0000"/>
                <w:lang w:bidi="ar-DZ"/>
              </w:rPr>
              <w:t>un</w:t>
            </w:r>
            <w:r>
              <w:rPr>
                <w:lang w:bidi="ar-DZ"/>
              </w:rPr>
              <w:t>, r</w:t>
            </w:r>
            <w:r w:rsidRPr="00530853">
              <w:rPr>
                <w:color w:val="FF0000"/>
                <w:lang w:bidi="ar-DZ"/>
              </w:rPr>
              <w:t>ain</w:t>
            </w:r>
            <w:r>
              <w:rPr>
                <w:lang w:bidi="ar-DZ"/>
              </w:rPr>
              <w:t>.</w:t>
            </w:r>
          </w:p>
          <w:p w14:paraId="5294BB1F" w14:textId="3BD840EE" w:rsidR="00223BAC" w:rsidRDefault="00223BAC" w:rsidP="00223BAC">
            <w:pPr>
              <w:pStyle w:val="Paragraphedeliste"/>
              <w:tabs>
                <w:tab w:val="left" w:pos="351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DZ"/>
              </w:rPr>
            </w:pPr>
            <w:r>
              <w:rPr>
                <w:lang w:bidi="ar-DZ"/>
              </w:rPr>
              <w:t>Lapin , matin, chacun, quelqu’un, brun, parfum, frein.</w:t>
            </w:r>
          </w:p>
        </w:tc>
      </w:tr>
      <w:tr w:rsidR="00887886" w:rsidRPr="00CD3AC5" w14:paraId="18E82942" w14:textId="77777777" w:rsidTr="00725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0462F35" w14:textId="77777777" w:rsidR="00887886" w:rsidRDefault="00887886" w:rsidP="00026F7F">
            <w:pPr>
              <w:tabs>
                <w:tab w:val="left" w:pos="3518"/>
              </w:tabs>
              <w:rPr>
                <w:lang w:bidi="ar-DZ"/>
              </w:rPr>
            </w:pPr>
          </w:p>
        </w:tc>
        <w:tc>
          <w:tcPr>
            <w:tcW w:w="2835" w:type="dxa"/>
            <w:vMerge/>
          </w:tcPr>
          <w:p w14:paraId="0F8DCF56" w14:textId="77777777" w:rsidR="00887886" w:rsidRDefault="00887886" w:rsidP="00283932">
            <w:pPr>
              <w:tabs>
                <w:tab w:val="left" w:pos="351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DZ"/>
              </w:rPr>
            </w:pPr>
          </w:p>
        </w:tc>
        <w:tc>
          <w:tcPr>
            <w:tcW w:w="4105" w:type="dxa"/>
          </w:tcPr>
          <w:p w14:paraId="334B99D7" w14:textId="77777777" w:rsidR="00887886" w:rsidRDefault="00887886" w:rsidP="00530853">
            <w:pPr>
              <w:pStyle w:val="Paragraphedeliste"/>
              <w:numPr>
                <w:ilvl w:val="0"/>
                <w:numId w:val="8"/>
              </w:numPr>
              <w:tabs>
                <w:tab w:val="left" w:pos="351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DZ"/>
              </w:rPr>
            </w:pPr>
            <w:r>
              <w:rPr>
                <w:lang w:bidi="ar-DZ"/>
              </w:rPr>
              <w:t>si ils sont suivants par une consonne</w:t>
            </w:r>
            <w:r w:rsidR="00175032">
              <w:rPr>
                <w:lang w:bidi="ar-DZ"/>
              </w:rPr>
              <w:t xml:space="preserve"> exemple :,im</w:t>
            </w:r>
            <w:r w:rsidR="00175032" w:rsidRPr="002073A8">
              <w:rPr>
                <w:color w:val="FF0000"/>
                <w:lang w:bidi="ar-DZ"/>
              </w:rPr>
              <w:t>p</w:t>
            </w:r>
            <w:r w:rsidR="00175032">
              <w:rPr>
                <w:lang w:bidi="ar-DZ"/>
              </w:rPr>
              <w:t>, in</w:t>
            </w:r>
            <w:r w:rsidR="00175032" w:rsidRPr="002073A8">
              <w:rPr>
                <w:color w:val="FF0000"/>
                <w:lang w:bidi="ar-DZ"/>
              </w:rPr>
              <w:t>t</w:t>
            </w:r>
            <w:r w:rsidR="002073A8">
              <w:rPr>
                <w:color w:val="FF0000"/>
                <w:lang w:bidi="ar-DZ"/>
              </w:rPr>
              <w:t xml:space="preserve"> </w:t>
            </w:r>
            <w:r w:rsidR="002073A8">
              <w:rPr>
                <w:lang w:bidi="ar-DZ"/>
              </w:rPr>
              <w:t>… .</w:t>
            </w:r>
          </w:p>
          <w:p w14:paraId="4E57C9DE" w14:textId="3E465AF8" w:rsidR="00F96D2D" w:rsidRDefault="00F96D2D" w:rsidP="00F96D2D">
            <w:pPr>
              <w:pStyle w:val="Paragraphedeliste"/>
              <w:tabs>
                <w:tab w:val="left" w:pos="351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DZ"/>
              </w:rPr>
            </w:pPr>
            <w:r>
              <w:rPr>
                <w:lang w:bidi="ar-DZ"/>
              </w:rPr>
              <w:t xml:space="preserve">indien, interne, intelligent, imprécis, impossible, humble, thym, olympique, synthèse, </w:t>
            </w:r>
            <w:r w:rsidRPr="00F96D2D">
              <w:rPr>
                <w:lang w:bidi="ar-DZ"/>
              </w:rPr>
              <w:t>la syntaxe</w:t>
            </w:r>
            <w:r w:rsidR="0099419C">
              <w:rPr>
                <w:lang w:bidi="ar-DZ"/>
              </w:rPr>
              <w:t xml:space="preserve">, </w:t>
            </w:r>
            <w:r w:rsidR="003741F9">
              <w:rPr>
                <w:lang w:bidi="ar-DZ"/>
              </w:rPr>
              <w:t xml:space="preserve">synthétique, peintre, </w:t>
            </w:r>
          </w:p>
        </w:tc>
      </w:tr>
      <w:tr w:rsidR="00622A89" w:rsidRPr="00CD3AC5" w14:paraId="7FAB160B" w14:textId="77777777" w:rsidTr="00725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FF01AB" w14:textId="6F51C170" w:rsidR="00622A89" w:rsidRDefault="0060613A" w:rsidP="00026F7F">
            <w:pPr>
              <w:tabs>
                <w:tab w:val="left" w:pos="3518"/>
              </w:tabs>
              <w:rPr>
                <w:rtl/>
                <w:lang w:bidi="ar-DZ"/>
              </w:rPr>
            </w:pPr>
            <w:r>
              <w:rPr>
                <w:lang w:bidi="ar-DZ"/>
              </w:rPr>
              <w:t xml:space="preserve">Le syllabe est deviser en deux : le n est prononcer </w:t>
            </w:r>
            <w:r>
              <w:rPr>
                <w:lang w:bidi="ar-DZ"/>
              </w:rPr>
              <w:lastRenderedPageBreak/>
              <w:t xml:space="preserve">evec le voyelle   </w:t>
            </w:r>
            <w:r w:rsidR="006C7407">
              <w:rPr>
                <w:lang w:bidi="ar-DZ"/>
              </w:rPr>
              <w:t>qui suive.</w:t>
            </w:r>
          </w:p>
        </w:tc>
        <w:tc>
          <w:tcPr>
            <w:tcW w:w="2835" w:type="dxa"/>
          </w:tcPr>
          <w:p w14:paraId="3B9FAFC0" w14:textId="77777777" w:rsidR="00622A89" w:rsidRDefault="00192180" w:rsidP="00283932">
            <w:pPr>
              <w:tabs>
                <w:tab w:val="left" w:pos="351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DZ"/>
              </w:rPr>
            </w:pPr>
            <w:r>
              <w:rPr>
                <w:lang w:bidi="ar-DZ"/>
              </w:rPr>
              <w:lastRenderedPageBreak/>
              <w:t>[</w:t>
            </w:r>
            <w:r w:rsidR="00F76483">
              <w:rPr>
                <w:lang w:bidi="ar-DZ"/>
              </w:rPr>
              <w:t xml:space="preserve">In, un , ain, ein  </w:t>
            </w:r>
            <w:r>
              <w:rPr>
                <w:lang w:bidi="ar-DZ"/>
              </w:rPr>
              <w:t xml:space="preserve">] + un voyelle </w:t>
            </w:r>
          </w:p>
          <w:p w14:paraId="5FEFE605" w14:textId="53353784" w:rsidR="00192180" w:rsidRDefault="00192180" w:rsidP="00283932">
            <w:pPr>
              <w:tabs>
                <w:tab w:val="left" w:pos="351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DZ"/>
              </w:rPr>
            </w:pPr>
          </w:p>
        </w:tc>
        <w:tc>
          <w:tcPr>
            <w:tcW w:w="4105" w:type="dxa"/>
          </w:tcPr>
          <w:p w14:paraId="1463CBA6" w14:textId="77777777" w:rsidR="00622A89" w:rsidRDefault="006C7407" w:rsidP="00283932">
            <w:pPr>
              <w:tabs>
                <w:tab w:val="left" w:pos="351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bidi="ar-DZ"/>
              </w:rPr>
            </w:pPr>
            <w:r>
              <w:rPr>
                <w:lang w:bidi="ar-DZ"/>
              </w:rPr>
              <w:t>I/n</w:t>
            </w:r>
            <w:r w:rsidRPr="000419FE">
              <w:rPr>
                <w:color w:val="FF0000"/>
                <w:lang w:bidi="ar-DZ"/>
              </w:rPr>
              <w:t>a</w:t>
            </w:r>
            <w:r>
              <w:rPr>
                <w:lang w:bidi="ar-DZ"/>
              </w:rPr>
              <w:t>, u/n</w:t>
            </w:r>
            <w:r w:rsidRPr="000419FE">
              <w:rPr>
                <w:color w:val="FF0000"/>
                <w:lang w:bidi="ar-DZ"/>
              </w:rPr>
              <w:t>e</w:t>
            </w:r>
            <w:r>
              <w:rPr>
                <w:lang w:bidi="ar-DZ"/>
              </w:rPr>
              <w:t>, ai/n</w:t>
            </w:r>
            <w:r w:rsidRPr="000419FE">
              <w:rPr>
                <w:color w:val="FF0000"/>
                <w:lang w:bidi="ar-DZ"/>
              </w:rPr>
              <w:t>e</w:t>
            </w:r>
            <w:r>
              <w:rPr>
                <w:lang w:bidi="ar-DZ"/>
              </w:rPr>
              <w:t xml:space="preserve"> ,ei/n</w:t>
            </w:r>
            <w:r w:rsidRPr="000419FE">
              <w:rPr>
                <w:color w:val="FF0000"/>
                <w:lang w:bidi="ar-DZ"/>
              </w:rPr>
              <w:t>a</w:t>
            </w:r>
            <w:r w:rsidR="00CB6F8E">
              <w:rPr>
                <w:color w:val="FF0000"/>
                <w:lang w:bidi="ar-DZ"/>
              </w:rPr>
              <w:t xml:space="preserve"> : </w:t>
            </w:r>
          </w:p>
          <w:p w14:paraId="2C1C9EC8" w14:textId="77777777" w:rsidR="00CB6F8E" w:rsidRDefault="00CB6F8E" w:rsidP="00CB6F8E">
            <w:pPr>
              <w:tabs>
                <w:tab w:val="left" w:pos="351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DZ"/>
              </w:rPr>
            </w:pPr>
            <w:r>
              <w:rPr>
                <w:lang w:bidi="ar-DZ"/>
              </w:rPr>
              <w:t>In, un , ain, ein  … + un voyelle la pron</w:t>
            </w:r>
            <w:r w:rsidR="009C2F8B">
              <w:rPr>
                <w:lang w:bidi="ar-DZ"/>
              </w:rPr>
              <w:t>onciation est deviser en deux et</w:t>
            </w:r>
            <w:r>
              <w:rPr>
                <w:lang w:bidi="ar-DZ"/>
              </w:rPr>
              <w:t xml:space="preserve"> le ‘n’ est prononcer avec le voyelle qui suive.</w:t>
            </w:r>
          </w:p>
          <w:p w14:paraId="1158330C" w14:textId="2B9D6A93" w:rsidR="003741F9" w:rsidRDefault="003741F9" w:rsidP="00CB6F8E">
            <w:pPr>
              <w:tabs>
                <w:tab w:val="left" w:pos="351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DZ"/>
              </w:rPr>
            </w:pPr>
            <w:r>
              <w:rPr>
                <w:lang w:bidi="ar-DZ"/>
              </w:rPr>
              <w:lastRenderedPageBreak/>
              <w:t>Brune , entraineur, cinéma, cabine humaine, graine, veine, pleine, Baleine</w:t>
            </w:r>
            <w:r w:rsidR="00162DB7">
              <w:rPr>
                <w:lang w:bidi="ar-DZ"/>
              </w:rPr>
              <w:t>, image ,crime, aimer, initiale</w:t>
            </w:r>
            <w:r>
              <w:rPr>
                <w:lang w:bidi="ar-DZ"/>
              </w:rPr>
              <w:t xml:space="preserve"> </w:t>
            </w:r>
          </w:p>
        </w:tc>
      </w:tr>
    </w:tbl>
    <w:p w14:paraId="7EE28B1E" w14:textId="77777777" w:rsidR="00D9191C" w:rsidRDefault="00D9191C" w:rsidP="00D9191C">
      <w:pPr>
        <w:rPr>
          <w:lang w:bidi="ar-DZ"/>
        </w:rPr>
      </w:pPr>
    </w:p>
    <w:p w14:paraId="31714110" w14:textId="1C9D875E" w:rsidR="005C0F54" w:rsidRDefault="005C0F54" w:rsidP="005C0F54">
      <w:pPr>
        <w:pStyle w:val="Titre1"/>
        <w:rPr>
          <w:lang w:bidi="ar-DZ"/>
        </w:rPr>
      </w:pPr>
      <w:r>
        <w:rPr>
          <w:lang w:bidi="ar-DZ"/>
        </w:rPr>
        <w:t>Vidéo 03 le g et j :</w:t>
      </w:r>
    </w:p>
    <w:p w14:paraId="60D9C306" w14:textId="77777777" w:rsidR="005C0F54" w:rsidRDefault="005C0F54" w:rsidP="00D9191C">
      <w:pPr>
        <w:rPr>
          <w:lang w:bidi="ar-DZ"/>
        </w:rPr>
      </w:pPr>
    </w:p>
    <w:p w14:paraId="6AE3B8F9" w14:textId="27268916" w:rsidR="0021408F" w:rsidRDefault="0021408F" w:rsidP="0021408F">
      <w:pPr>
        <w:pStyle w:val="Titre1"/>
        <w:rPr>
          <w:rtl/>
          <w:lang w:bidi="ar-DZ"/>
        </w:rPr>
      </w:pPr>
      <w:r>
        <w:rPr>
          <w:lang w:bidi="ar-DZ"/>
        </w:rPr>
        <w:t xml:space="preserve">Vidéo 04 le tréma </w:t>
      </w:r>
    </w:p>
    <w:p w14:paraId="76B65FEC" w14:textId="77777777" w:rsidR="00732F0B" w:rsidRPr="00732F0B" w:rsidRDefault="00732F0B" w:rsidP="00732F0B">
      <w:pPr>
        <w:rPr>
          <w:lang w:bidi="ar-DZ"/>
        </w:rPr>
      </w:pPr>
    </w:p>
    <w:p w14:paraId="36C5C1C4" w14:textId="5F473899" w:rsidR="00895A2D" w:rsidRDefault="00732F0B" w:rsidP="00732F0B">
      <w:pPr>
        <w:rPr>
          <w:lang w:bidi="ar-DZ"/>
        </w:rPr>
      </w:pPr>
      <w:r>
        <w:rPr>
          <w:lang w:bidi="ar-DZ"/>
        </w:rPr>
        <w:t xml:space="preserve">Le tréma se place sur les voyelle : i, e, u . pour </w:t>
      </w:r>
      <w:r w:rsidR="00895A2D">
        <w:rPr>
          <w:lang w:bidi="ar-DZ"/>
        </w:rPr>
        <w:t>signaler</w:t>
      </w:r>
      <w:r>
        <w:rPr>
          <w:lang w:bidi="ar-DZ"/>
        </w:rPr>
        <w:t xml:space="preserve"> que</w:t>
      </w:r>
      <w:r w:rsidR="00895A2D">
        <w:rPr>
          <w:lang w:bidi="ar-DZ"/>
        </w:rPr>
        <w:t> :</w:t>
      </w:r>
    </w:p>
    <w:p w14:paraId="3486DF2F" w14:textId="756811CD" w:rsidR="005D3289" w:rsidRDefault="00AC0567" w:rsidP="00895A2D">
      <w:pPr>
        <w:pStyle w:val="Paragraphedeliste"/>
        <w:numPr>
          <w:ilvl w:val="0"/>
          <w:numId w:val="12"/>
        </w:numPr>
        <w:rPr>
          <w:lang w:bidi="ar-DZ"/>
        </w:rPr>
      </w:pPr>
      <w:r>
        <w:rPr>
          <w:lang w:bidi="ar-DZ"/>
        </w:rPr>
        <w:t>la voyelle précédente</w:t>
      </w:r>
      <w:r w:rsidR="00732F0B">
        <w:rPr>
          <w:lang w:bidi="ar-DZ"/>
        </w:rPr>
        <w:t xml:space="preserve"> doit </w:t>
      </w:r>
      <w:r w:rsidR="00895A2D">
        <w:rPr>
          <w:lang w:bidi="ar-DZ"/>
        </w:rPr>
        <w:t>être</w:t>
      </w:r>
      <w:r w:rsidR="00732F0B">
        <w:rPr>
          <w:lang w:bidi="ar-DZ"/>
        </w:rPr>
        <w:t xml:space="preserve"> </w:t>
      </w:r>
      <w:r>
        <w:rPr>
          <w:lang w:bidi="ar-DZ"/>
        </w:rPr>
        <w:t>prononcée</w:t>
      </w:r>
      <w:r w:rsidR="00732F0B">
        <w:rPr>
          <w:lang w:bidi="ar-DZ"/>
        </w:rPr>
        <w:t xml:space="preserve"> séparément</w:t>
      </w:r>
      <w:r w:rsidR="005D3289">
        <w:rPr>
          <w:lang w:bidi="ar-DZ"/>
        </w:rPr>
        <w:t> :</w:t>
      </w:r>
    </w:p>
    <w:p w14:paraId="4E1FB50B" w14:textId="49A7BF50" w:rsidR="005C0F54" w:rsidRDefault="005D3289" w:rsidP="00732F0B">
      <w:pPr>
        <w:rPr>
          <w:rtl/>
          <w:lang w:bidi="ar-DZ"/>
        </w:rPr>
      </w:pPr>
      <w:r>
        <w:rPr>
          <w:lang w:bidi="ar-DZ"/>
        </w:rPr>
        <w:t xml:space="preserve">Exemple : Noel, mais, ambiguë </w:t>
      </w:r>
      <w:r w:rsidR="00732F0B">
        <w:rPr>
          <w:lang w:bidi="ar-DZ"/>
        </w:rPr>
        <w:t xml:space="preserve"> </w:t>
      </w:r>
    </w:p>
    <w:p w14:paraId="63DE3BB6" w14:textId="652263F9" w:rsidR="00ED274D" w:rsidRDefault="00ED274D" w:rsidP="00895A2D">
      <w:pPr>
        <w:pStyle w:val="Paragraphedeliste"/>
        <w:numPr>
          <w:ilvl w:val="0"/>
          <w:numId w:val="12"/>
        </w:numPr>
        <w:rPr>
          <w:lang w:bidi="ar-DZ"/>
        </w:rPr>
      </w:pPr>
      <w:r>
        <w:rPr>
          <w:lang w:bidi="ar-DZ"/>
        </w:rPr>
        <w:t>Dans les mots suivant</w:t>
      </w:r>
      <w:r w:rsidR="00B23A09">
        <w:rPr>
          <w:lang w:bidi="ar-DZ"/>
        </w:rPr>
        <w:t xml:space="preserve"> qui compose de la lettre « g » suivre par </w:t>
      </w:r>
      <w:r w:rsidR="0060560A">
        <w:rPr>
          <w:lang w:bidi="ar-DZ"/>
        </w:rPr>
        <w:t>« </w:t>
      </w:r>
      <w:r w:rsidR="00B23A09">
        <w:rPr>
          <w:lang w:bidi="ar-DZ"/>
        </w:rPr>
        <w:t>u</w:t>
      </w:r>
      <w:r w:rsidR="0060560A">
        <w:rPr>
          <w:lang w:bidi="ar-DZ"/>
        </w:rPr>
        <w:t> »</w:t>
      </w:r>
      <w:r>
        <w:rPr>
          <w:lang w:bidi="ar-DZ"/>
        </w:rPr>
        <w:t>, on place le tréma sur la voyelle qui doit être</w:t>
      </w:r>
      <w:r w:rsidR="009A5C92">
        <w:rPr>
          <w:lang w:bidi="ar-DZ"/>
        </w:rPr>
        <w:t xml:space="preserve"> prononcée </w:t>
      </w:r>
      <w:r w:rsidR="00C661E6">
        <w:rPr>
          <w:lang w:bidi="ar-DZ"/>
        </w:rPr>
        <w:t>« u »</w:t>
      </w:r>
      <w:r w:rsidR="00B559D5">
        <w:rPr>
          <w:lang w:bidi="ar-DZ"/>
        </w:rPr>
        <w:t xml:space="preserve"> (on met le tréma sur la lettre « u » pour le prononcé avec le « g »)</w:t>
      </w:r>
      <w:r w:rsidR="00C661E6">
        <w:rPr>
          <w:lang w:bidi="ar-DZ"/>
        </w:rPr>
        <w:t xml:space="preserve"> </w:t>
      </w:r>
      <w:r w:rsidR="009A5C92">
        <w:rPr>
          <w:lang w:bidi="ar-DZ"/>
        </w:rPr>
        <w:t>:</w:t>
      </w:r>
    </w:p>
    <w:p w14:paraId="3F2E667D" w14:textId="77777777" w:rsidR="00A220B1" w:rsidRDefault="009A5C92" w:rsidP="00A220B1">
      <w:pPr>
        <w:rPr>
          <w:lang w:bidi="ar-DZ"/>
        </w:rPr>
      </w:pPr>
      <w:r>
        <w:rPr>
          <w:lang w:bidi="ar-DZ"/>
        </w:rPr>
        <w:t>La lire séparément de la lettre précédente (g):</w:t>
      </w:r>
    </w:p>
    <w:p w14:paraId="64D7A86F" w14:textId="0B357445" w:rsidR="009A5C92" w:rsidRDefault="00895A2D" w:rsidP="00A220B1">
      <w:pPr>
        <w:rPr>
          <w:lang w:bidi="ar-DZ"/>
        </w:rPr>
      </w:pPr>
      <w:r>
        <w:rPr>
          <w:lang w:bidi="ar-DZ"/>
        </w:rPr>
        <w:t>Ambigüe, exigüe, contigüe</w:t>
      </w:r>
      <w:r w:rsidR="00A220B1">
        <w:rPr>
          <w:lang w:bidi="ar-DZ"/>
        </w:rPr>
        <w:t>, ambigüi</w:t>
      </w:r>
      <w:r>
        <w:rPr>
          <w:lang w:bidi="ar-DZ"/>
        </w:rPr>
        <w:t>té, exigüité, contigüité, cigüe</w:t>
      </w:r>
      <w:r w:rsidR="00A220B1">
        <w:rPr>
          <w:lang w:bidi="ar-DZ"/>
        </w:rPr>
        <w:t>, aigüe.</w:t>
      </w:r>
    </w:p>
    <w:p w14:paraId="79AD610E" w14:textId="4A703E6E" w:rsidR="00DE5E6E" w:rsidRPr="005C0F54" w:rsidRDefault="00DE5E6E" w:rsidP="00DE5E6E">
      <w:pPr>
        <w:rPr>
          <w:lang w:bidi="ar-DZ"/>
        </w:rPr>
      </w:pPr>
      <w:r>
        <w:rPr>
          <w:lang w:bidi="ar-DZ"/>
        </w:rPr>
        <w:t xml:space="preserve">Mangeüre, gageüre, rongeüre, vergeüre. </w:t>
      </w:r>
      <w:bookmarkStart w:id="1" w:name="_GoBack"/>
      <w:bookmarkEnd w:id="1"/>
    </w:p>
    <w:sectPr w:rsidR="00DE5E6E" w:rsidRPr="005C0F54" w:rsidSect="003216A8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host" w:date="2022-05-09T13:49:00Z" w:initials="m">
    <w:p w14:paraId="53188BC7" w14:textId="77777777" w:rsidR="002C540D" w:rsidRDefault="002C540D">
      <w:pPr>
        <w:pStyle w:val="Commentaire"/>
      </w:pPr>
      <w:r>
        <w:rPr>
          <w:rStyle w:val="Marquedecommentaire"/>
        </w:rPr>
        <w:annotationRef/>
      </w:r>
      <w:r>
        <w:rPr>
          <w:rStyle w:val="Marquedecommentaire"/>
        </w:rPr>
        <w:t>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188BC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BBD28A" w14:textId="77777777" w:rsidR="003B37A7" w:rsidRDefault="003B37A7" w:rsidP="009D2418">
      <w:pPr>
        <w:spacing w:after="0" w:line="240" w:lineRule="auto"/>
      </w:pPr>
      <w:r>
        <w:separator/>
      </w:r>
    </w:p>
  </w:endnote>
  <w:endnote w:type="continuationSeparator" w:id="0">
    <w:p w14:paraId="293C6000" w14:textId="77777777" w:rsidR="003B37A7" w:rsidRDefault="003B37A7" w:rsidP="009D2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A5380B" w14:textId="77777777" w:rsidR="003B37A7" w:rsidRDefault="003B37A7" w:rsidP="009D2418">
      <w:pPr>
        <w:spacing w:after="0" w:line="240" w:lineRule="auto"/>
      </w:pPr>
      <w:r>
        <w:separator/>
      </w:r>
    </w:p>
  </w:footnote>
  <w:footnote w:type="continuationSeparator" w:id="0">
    <w:p w14:paraId="2A92F2FA" w14:textId="77777777" w:rsidR="003B37A7" w:rsidRDefault="003B37A7" w:rsidP="009D2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D21D9"/>
    <w:multiLevelType w:val="hybridMultilevel"/>
    <w:tmpl w:val="69BA859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23E81"/>
    <w:multiLevelType w:val="hybridMultilevel"/>
    <w:tmpl w:val="E96C619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365B9"/>
    <w:multiLevelType w:val="multilevel"/>
    <w:tmpl w:val="3E5E1D2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9520B60"/>
    <w:multiLevelType w:val="hybridMultilevel"/>
    <w:tmpl w:val="80362260"/>
    <w:lvl w:ilvl="0" w:tplc="CB480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3785A"/>
    <w:multiLevelType w:val="hybridMultilevel"/>
    <w:tmpl w:val="69BA859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D1161"/>
    <w:multiLevelType w:val="multilevel"/>
    <w:tmpl w:val="F1725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FD043C2"/>
    <w:multiLevelType w:val="hybridMultilevel"/>
    <w:tmpl w:val="A086A6B0"/>
    <w:lvl w:ilvl="0" w:tplc="7E3C31AA">
      <w:start w:val="1"/>
      <w:numFmt w:val="decimal"/>
      <w:pStyle w:val="Titre2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F60673"/>
    <w:multiLevelType w:val="hybridMultilevel"/>
    <w:tmpl w:val="58AE963E"/>
    <w:lvl w:ilvl="0" w:tplc="79B0BD84">
      <w:start w:val="1"/>
      <w:numFmt w:val="decimal"/>
      <w:pStyle w:val="Titre3"/>
      <w:lvlText w:val="%1.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2"/>
  </w:num>
  <w:num w:numId="8">
    <w:abstractNumId w:val="0"/>
  </w:num>
  <w:num w:numId="9">
    <w:abstractNumId w:val="4"/>
  </w:num>
  <w:num w:numId="10">
    <w:abstractNumId w:val="2"/>
  </w:num>
  <w:num w:numId="11">
    <w:abstractNumId w:val="2"/>
  </w:num>
  <w:num w:numId="1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host">
    <w15:presenceInfo w15:providerId="None" w15:userId="microhos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120"/>
    <w:rsid w:val="00010EFF"/>
    <w:rsid w:val="00026F7F"/>
    <w:rsid w:val="000419FE"/>
    <w:rsid w:val="00042E50"/>
    <w:rsid w:val="0004640C"/>
    <w:rsid w:val="000B2779"/>
    <w:rsid w:val="000D0AA2"/>
    <w:rsid w:val="0015693B"/>
    <w:rsid w:val="00162DB7"/>
    <w:rsid w:val="00171118"/>
    <w:rsid w:val="00175032"/>
    <w:rsid w:val="00192180"/>
    <w:rsid w:val="001C356C"/>
    <w:rsid w:val="002073A8"/>
    <w:rsid w:val="0021408F"/>
    <w:rsid w:val="00223BAC"/>
    <w:rsid w:val="0026266C"/>
    <w:rsid w:val="002C540D"/>
    <w:rsid w:val="00310E82"/>
    <w:rsid w:val="00317120"/>
    <w:rsid w:val="003216A8"/>
    <w:rsid w:val="003741F9"/>
    <w:rsid w:val="00380BE7"/>
    <w:rsid w:val="003A10C6"/>
    <w:rsid w:val="003A5532"/>
    <w:rsid w:val="003B37A7"/>
    <w:rsid w:val="00402F86"/>
    <w:rsid w:val="004074F7"/>
    <w:rsid w:val="004718B4"/>
    <w:rsid w:val="004D0D23"/>
    <w:rsid w:val="00530853"/>
    <w:rsid w:val="00592CC2"/>
    <w:rsid w:val="005C0F54"/>
    <w:rsid w:val="005C5739"/>
    <w:rsid w:val="005D3289"/>
    <w:rsid w:val="0060560A"/>
    <w:rsid w:val="0060613A"/>
    <w:rsid w:val="00613317"/>
    <w:rsid w:val="006163C8"/>
    <w:rsid w:val="00622A89"/>
    <w:rsid w:val="00634681"/>
    <w:rsid w:val="006354B1"/>
    <w:rsid w:val="00641EE4"/>
    <w:rsid w:val="00650401"/>
    <w:rsid w:val="00660E47"/>
    <w:rsid w:val="00662593"/>
    <w:rsid w:val="00680F60"/>
    <w:rsid w:val="006938B8"/>
    <w:rsid w:val="006C7407"/>
    <w:rsid w:val="007251E7"/>
    <w:rsid w:val="00732F0B"/>
    <w:rsid w:val="007760DA"/>
    <w:rsid w:val="007B1EFB"/>
    <w:rsid w:val="007B5B94"/>
    <w:rsid w:val="007C75EA"/>
    <w:rsid w:val="00885612"/>
    <w:rsid w:val="00887886"/>
    <w:rsid w:val="00895A2D"/>
    <w:rsid w:val="008F2436"/>
    <w:rsid w:val="00915672"/>
    <w:rsid w:val="00987165"/>
    <w:rsid w:val="0099419C"/>
    <w:rsid w:val="009A5C92"/>
    <w:rsid w:val="009B2FA7"/>
    <w:rsid w:val="009B4DAF"/>
    <w:rsid w:val="009C2F8B"/>
    <w:rsid w:val="009D2418"/>
    <w:rsid w:val="00A220B1"/>
    <w:rsid w:val="00A77756"/>
    <w:rsid w:val="00AA6157"/>
    <w:rsid w:val="00AC0567"/>
    <w:rsid w:val="00B07F28"/>
    <w:rsid w:val="00B23A09"/>
    <w:rsid w:val="00B559D5"/>
    <w:rsid w:val="00B56A14"/>
    <w:rsid w:val="00BB5D82"/>
    <w:rsid w:val="00C15FE2"/>
    <w:rsid w:val="00C17EFB"/>
    <w:rsid w:val="00C22FD3"/>
    <w:rsid w:val="00C55D2D"/>
    <w:rsid w:val="00C661E6"/>
    <w:rsid w:val="00CB6F8E"/>
    <w:rsid w:val="00CD3AC5"/>
    <w:rsid w:val="00D104A4"/>
    <w:rsid w:val="00D34C79"/>
    <w:rsid w:val="00D84A89"/>
    <w:rsid w:val="00D9191C"/>
    <w:rsid w:val="00DB2A04"/>
    <w:rsid w:val="00DB5E68"/>
    <w:rsid w:val="00DE5E6E"/>
    <w:rsid w:val="00E6034A"/>
    <w:rsid w:val="00ED2509"/>
    <w:rsid w:val="00ED274D"/>
    <w:rsid w:val="00F105FE"/>
    <w:rsid w:val="00F10D1B"/>
    <w:rsid w:val="00F76483"/>
    <w:rsid w:val="00F96D2D"/>
    <w:rsid w:val="00FD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49389"/>
  <w15:chartTrackingRefBased/>
  <w15:docId w15:val="{0E64071D-0653-45E7-B7AD-49A678F2B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6A14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6A14"/>
    <w:pPr>
      <w:keepNext/>
      <w:keepLines/>
      <w:numPr>
        <w:numId w:val="4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56A14"/>
    <w:pPr>
      <w:keepNext/>
      <w:keepLines/>
      <w:numPr>
        <w:numId w:val="5"/>
      </w:numPr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6A1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56A14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B56A14"/>
    <w:rPr>
      <w:rFonts w:ascii="Times New Roman" w:eastAsiaTheme="majorEastAsia" w:hAnsi="Times New Roman" w:cstheme="majorBidi"/>
      <w:b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A10C6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9D24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D2418"/>
  </w:style>
  <w:style w:type="paragraph" w:styleId="Pieddepage">
    <w:name w:val="footer"/>
    <w:basedOn w:val="Normal"/>
    <w:link w:val="PieddepageCar"/>
    <w:uiPriority w:val="99"/>
    <w:unhideWhenUsed/>
    <w:rsid w:val="009D24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2418"/>
  </w:style>
  <w:style w:type="table" w:styleId="Grilledutableau">
    <w:name w:val="Table Grid"/>
    <w:basedOn w:val="TableauNormal"/>
    <w:uiPriority w:val="39"/>
    <w:rsid w:val="00C17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CD3AC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C22FD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22FD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22FD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22FD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22FD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22F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2FD3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887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YbC-oZZhmrC51gozOeUqNpM2EUMuAMfS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xIhK5DmyzFE&amp;list=PLYbC-oZZhmrC51gozOeUqNpM2EUMuAMfS&amp;index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9163D-B4F9-4F37-B28B-0FEBC118D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2</Pages>
  <Words>361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microhost</dc:creator>
  <cp:keywords/>
  <dc:description/>
  <cp:lastModifiedBy>microhost</cp:lastModifiedBy>
  <cp:revision>85</cp:revision>
  <dcterms:created xsi:type="dcterms:W3CDTF">2022-05-09T13:07:00Z</dcterms:created>
  <dcterms:modified xsi:type="dcterms:W3CDTF">2022-05-14T17:48:00Z</dcterms:modified>
</cp:coreProperties>
</file>