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5636D2">
            <w:r>
              <w:t>BOUZID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5636D2">
            <w:r>
              <w:t>LEILA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5636D2">
            <w:r>
              <w:t>02</w:t>
            </w:r>
          </w:p>
        </w:tc>
      </w:tr>
    </w:tbl>
    <w:p w:rsidR="008A098E" w:rsidRDefault="008A098E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A098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5636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méthode 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636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requête URI c’est:  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5636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nom de fichier demandé c’est : cs.univ-batna2.dz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5636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version : http/</w:t>
            </w:r>
            <w:r w:rsidR="00514C8A"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514C8A" w:rsidP="00654DE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« keep-alive » indique la connexion est persistante et n’est pas </w:t>
            </w:r>
            <w:r w:rsidR="00654DE2">
              <w:rPr>
                <w:sz w:val="24"/>
                <w:szCs w:val="24"/>
                <w:lang w:val="fr-FR"/>
              </w:rPr>
              <w:t>fermée</w:t>
            </w:r>
            <w:r>
              <w:rPr>
                <w:sz w:val="24"/>
                <w:szCs w:val="24"/>
                <w:lang w:val="fr-FR"/>
              </w:rPr>
              <w:t xml:space="preserve"> .permettant aux </w:t>
            </w:r>
            <w:r w:rsidR="00654DE2">
              <w:rPr>
                <w:sz w:val="24"/>
                <w:szCs w:val="24"/>
                <w:lang w:val="fr-FR"/>
              </w:rPr>
              <w:t>requêtes</w:t>
            </w:r>
            <w:r>
              <w:rPr>
                <w:sz w:val="24"/>
                <w:szCs w:val="24"/>
                <w:lang w:val="fr-FR"/>
              </w:rPr>
              <w:t xml:space="preserve"> qui suivent et </w:t>
            </w:r>
            <w:r w:rsidR="00654DE2">
              <w:rPr>
                <w:sz w:val="24"/>
                <w:szCs w:val="24"/>
                <w:lang w:val="fr-FR"/>
              </w:rPr>
              <w:t>s’adressent</w:t>
            </w:r>
            <w:r>
              <w:rPr>
                <w:sz w:val="24"/>
                <w:szCs w:val="24"/>
                <w:lang w:val="fr-FR"/>
              </w:rPr>
              <w:t xml:space="preserve"> au </w:t>
            </w:r>
            <w:r w:rsidR="00654DE2">
              <w:rPr>
                <w:sz w:val="24"/>
                <w:szCs w:val="24"/>
                <w:lang w:val="fr-FR"/>
              </w:rPr>
              <w:t>même</w:t>
            </w:r>
            <w:r>
              <w:rPr>
                <w:sz w:val="24"/>
                <w:szCs w:val="24"/>
                <w:lang w:val="fr-FR"/>
              </w:rPr>
              <w:t xml:space="preserve"> serveur </w:t>
            </w:r>
            <w:r w:rsidR="00654DE2">
              <w:rPr>
                <w:sz w:val="24"/>
                <w:szCs w:val="24"/>
                <w:lang w:val="fr-FR"/>
              </w:rPr>
              <w:t>d’être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654DE2">
              <w:rPr>
                <w:sz w:val="24"/>
                <w:szCs w:val="24"/>
                <w:lang w:val="fr-FR"/>
              </w:rPr>
              <w:t xml:space="preserve">envoyées. (plusieurs demandes/ réponses en une connexion TCP).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654DE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« q=0.9 » signifie les préférences lors de la demande de plusieurs type de MIME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654DE2" w:rsidP="00080B1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client préfère </w:t>
            </w:r>
            <w:r w:rsidR="00080B1D">
              <w:rPr>
                <w:sz w:val="24"/>
                <w:szCs w:val="24"/>
                <w:lang w:val="fr-FR"/>
              </w:rPr>
              <w:t xml:space="preserve">recevoir la réponse http par : texte/html </w:t>
            </w:r>
          </w:p>
        </w:tc>
      </w:tr>
      <w:tr w:rsidR="00926195" w:rsidRPr="00063BB6" w:rsidTr="008A098E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8A098E">
        <w:tc>
          <w:tcPr>
            <w:tcW w:w="5845" w:type="dxa"/>
            <w:shd w:val="clear" w:color="auto" w:fill="0070C0"/>
          </w:tcPr>
          <w:p w:rsidR="00926195" w:rsidRPr="00F62288" w:rsidRDefault="00926195" w:rsidP="008A098E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8A098E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080B1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valeur 200 signifie le code d’état ( la demande est réussite )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080B1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C’est le navigateur qui est responsable de fournir la réponse http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93607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corps de la réponse http est séparé de son en-tête par : des lignes blanches « \r\n »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9B51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9B51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 lignes</w:t>
            </w:r>
            <w:bookmarkStart w:id="1" w:name="_GoBack"/>
            <w:bookmarkEnd w:id="1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EFB" w:rsidRDefault="00900EFB" w:rsidP="00063BB6">
      <w:pPr>
        <w:spacing w:after="0" w:line="240" w:lineRule="auto"/>
      </w:pPr>
      <w:r>
        <w:separator/>
      </w:r>
    </w:p>
  </w:endnote>
  <w:endnote w:type="continuationSeparator" w:id="0">
    <w:p w:rsidR="00900EFB" w:rsidRDefault="00900EFB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EFB" w:rsidRDefault="00900EFB" w:rsidP="00063BB6">
      <w:pPr>
        <w:spacing w:after="0" w:line="240" w:lineRule="auto"/>
      </w:pPr>
      <w:r>
        <w:separator/>
      </w:r>
    </w:p>
  </w:footnote>
  <w:footnote w:type="continuationSeparator" w:id="0">
    <w:p w:rsidR="00900EFB" w:rsidRDefault="00900EFB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080B1D"/>
    <w:rsid w:val="000925FE"/>
    <w:rsid w:val="0043532C"/>
    <w:rsid w:val="00514C8A"/>
    <w:rsid w:val="00533134"/>
    <w:rsid w:val="005636D2"/>
    <w:rsid w:val="00654DE2"/>
    <w:rsid w:val="00782837"/>
    <w:rsid w:val="008A098E"/>
    <w:rsid w:val="00900EFB"/>
    <w:rsid w:val="00926195"/>
    <w:rsid w:val="00936072"/>
    <w:rsid w:val="009B5118"/>
    <w:rsid w:val="00BF090F"/>
    <w:rsid w:val="00CF0D3B"/>
    <w:rsid w:val="00F31F9C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5C2D"/>
  <w15:chartTrackingRefBased/>
  <w15:docId w15:val="{E0E02436-99A3-4A70-9FA6-A49C6136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moni</cp:lastModifiedBy>
  <cp:revision>3</cp:revision>
  <dcterms:created xsi:type="dcterms:W3CDTF">2021-02-13T23:55:00Z</dcterms:created>
  <dcterms:modified xsi:type="dcterms:W3CDTF">2021-05-18T11:16:00Z</dcterms:modified>
</cp:coreProperties>
</file>