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79EDA" w14:textId="1987890F" w:rsidR="00B8239A" w:rsidRDefault="00B8239A" w:rsidP="00B8239A">
      <w:r>
        <w:t>1 Start Bit 8 D</w:t>
      </w:r>
      <w:r w:rsidR="00B31998">
        <w:t>ata Bits (no parity) 1 Stop Bit</w:t>
      </w:r>
      <w:r w:rsidR="00B31998">
        <w:rPr>
          <w:rFonts w:hint="eastAsia"/>
        </w:rPr>
        <w:t>.</w:t>
      </w:r>
      <w:r>
        <w:t>Example: ASCII “3” (Hex 33)</w:t>
      </w:r>
    </w:p>
    <w:p w14:paraId="2E55F91F" w14:textId="77777777" w:rsidR="00B8239A" w:rsidRDefault="00B8239A" w:rsidP="00B8239A">
      <w:r>
        <w:rPr>
          <w:noProof/>
        </w:rPr>
        <w:drawing>
          <wp:inline distT="0" distB="0" distL="0" distR="0" wp14:anchorId="6DEFC0E5" wp14:editId="21C7F96B">
            <wp:extent cx="3839111" cy="857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F63" w14:textId="036A2191" w:rsidR="003103A1" w:rsidRDefault="00B8239A" w:rsidP="00B8239A">
      <w:r>
        <w:t>NOTE: The MSB is used by some equipment as a parity bit; howe</w:t>
      </w:r>
      <w:r w:rsidR="00B31998">
        <w:t xml:space="preserve">ver, Optomux units ignore this </w:t>
      </w:r>
      <w:r>
        <w:t>bit in host-to-unit transmissions.</w:t>
      </w:r>
    </w:p>
    <w:p w14:paraId="19966A68" w14:textId="77777777" w:rsidR="00080601" w:rsidRDefault="00080601" w:rsidP="00B8239A">
      <w:bookmarkStart w:id="0" w:name="_GoBack"/>
      <w:bookmarkEnd w:id="0"/>
    </w:p>
    <w:p w14:paraId="35B30DA9" w14:textId="0A0797BD" w:rsidR="005C5CDA" w:rsidRDefault="005C5CDA" w:rsidP="00B8239A">
      <w:r w:rsidRPr="005C5CDA">
        <w:t>http://www.opto22.com/documents/1572_Optomux_Protocol_Guide.pdf</w:t>
      </w:r>
    </w:p>
    <w:sectPr w:rsidR="005C5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7E"/>
    <w:rsid w:val="00080601"/>
    <w:rsid w:val="003103A1"/>
    <w:rsid w:val="005C5CDA"/>
    <w:rsid w:val="008F137E"/>
    <w:rsid w:val="00B31998"/>
    <w:rsid w:val="00B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3F47"/>
  <w15:chartTrackingRefBased/>
  <w15:docId w15:val="{EECE1433-CDCF-44E8-893A-F5D46E69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孙振凯</dc:creator>
  <cp:keywords/>
  <dc:description/>
  <cp:lastModifiedBy>孙振凯</cp:lastModifiedBy>
  <cp:revision>5</cp:revision>
  <dcterms:created xsi:type="dcterms:W3CDTF">2016-07-14T01:58:00Z</dcterms:created>
  <dcterms:modified xsi:type="dcterms:W3CDTF">2016-07-14T02:00:00Z</dcterms:modified>
</cp:coreProperties>
</file>