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538AF13" w14:textId="3C98E716" w:rsidR="00855091" w:rsidRPr="00423C80" w:rsidRDefault="00C8067A" w:rsidP="00423C80">
      <w:pPr>
        <w:suppressAutoHyphens/>
        <w:spacing w:line="360" w:lineRule="auto"/>
        <w:contextualSpacing/>
        <w:rPr>
          <w:rFonts w:cstheme="minorHAnsi"/>
          <w:b/>
          <w:bCs/>
          <w:sz w:val="32"/>
          <w:szCs w:val="32"/>
        </w:rPr>
      </w:pPr>
      <w:r w:rsidRPr="00423C80">
        <w:rPr>
          <w:rFonts w:cstheme="minorHAnsi"/>
          <w:b/>
          <w:bCs/>
          <w:sz w:val="32"/>
          <w:szCs w:val="32"/>
        </w:rPr>
        <w:t>Описание пользовательских историй</w:t>
      </w:r>
    </w:p>
    <w:p w14:paraId="201ABB5A" w14:textId="63689075" w:rsidR="00702F83" w:rsidRPr="00423C80" w:rsidRDefault="00855091" w:rsidP="00423C80">
      <w:pPr>
        <w:suppressAutoHyphens/>
        <w:spacing w:line="360" w:lineRule="auto"/>
        <w:rPr>
          <w:rFonts w:cstheme="minorHAnsi"/>
          <w:b/>
          <w:bCs/>
          <w:color w:val="212121"/>
          <w:sz w:val="28"/>
          <w:szCs w:val="28"/>
        </w:rPr>
      </w:pPr>
      <w:r w:rsidRPr="00423C80">
        <w:rPr>
          <w:rFonts w:cstheme="minorHAnsi"/>
          <w:b/>
          <w:bCs/>
          <w:color w:val="212121"/>
          <w:sz w:val="28"/>
          <w:szCs w:val="28"/>
        </w:rPr>
        <w:t>Задача: Запись на стрижку</w:t>
      </w:r>
    </w:p>
    <w:p w14:paraId="65EA0B82" w14:textId="6C7A9CDE" w:rsidR="008A4B47" w:rsidRPr="00423C80" w:rsidRDefault="00C8067A" w:rsidP="00423C80">
      <w:pPr>
        <w:suppressAutoHyphens/>
        <w:spacing w:line="360" w:lineRule="auto"/>
        <w:rPr>
          <w:rFonts w:cstheme="minorHAnsi"/>
          <w:b/>
          <w:bCs/>
          <w:color w:val="212121"/>
          <w:sz w:val="28"/>
          <w:szCs w:val="28"/>
        </w:rPr>
      </w:pPr>
      <w:r w:rsidRPr="00423C80">
        <w:rPr>
          <w:rFonts w:cstheme="minorHAnsi"/>
          <w:b/>
          <w:bCs/>
          <w:color w:val="212121"/>
          <w:sz w:val="28"/>
          <w:szCs w:val="28"/>
        </w:rPr>
        <w:t>U</w:t>
      </w:r>
      <w:r w:rsidR="005E6C8E" w:rsidRPr="00423C80">
        <w:rPr>
          <w:rFonts w:cstheme="minorHAnsi"/>
          <w:b/>
          <w:bCs/>
          <w:color w:val="212121"/>
          <w:sz w:val="28"/>
          <w:szCs w:val="28"/>
        </w:rPr>
        <w:t>C-0</w:t>
      </w:r>
      <w:r w:rsidR="006B5ED2" w:rsidRPr="00423C80">
        <w:rPr>
          <w:rFonts w:cstheme="minorHAnsi"/>
          <w:b/>
          <w:bCs/>
          <w:color w:val="212121"/>
          <w:sz w:val="28"/>
          <w:szCs w:val="28"/>
        </w:rPr>
        <w:t>2</w:t>
      </w:r>
      <w:r w:rsidRPr="00423C80">
        <w:rPr>
          <w:rFonts w:cstheme="minorHAnsi"/>
          <w:b/>
          <w:bCs/>
          <w:color w:val="212121"/>
          <w:sz w:val="28"/>
          <w:szCs w:val="28"/>
        </w:rPr>
        <w:t xml:space="preserve">. </w:t>
      </w:r>
      <w:r w:rsidR="006B5ED2" w:rsidRPr="00423C80">
        <w:rPr>
          <w:rFonts w:cstheme="minorHAnsi"/>
          <w:b/>
          <w:bCs/>
          <w:color w:val="212121"/>
          <w:sz w:val="28"/>
          <w:szCs w:val="28"/>
        </w:rPr>
        <w:t>Забронировать услуги мастера на доступный слот</w:t>
      </w:r>
    </w:p>
    <w:tbl>
      <w:tblPr>
        <w:tblStyle w:val="a5"/>
        <w:tblW w:w="15446" w:type="dxa"/>
        <w:tblLook w:val="04A0" w:firstRow="1" w:lastRow="0" w:firstColumn="1" w:lastColumn="0" w:noHBand="0" w:noVBand="1"/>
      </w:tblPr>
      <w:tblGrid>
        <w:gridCol w:w="3397"/>
        <w:gridCol w:w="12049"/>
      </w:tblGrid>
      <w:tr w:rsidR="00593C23" w:rsidRPr="00894E81" w14:paraId="019C9402" w14:textId="77777777" w:rsidTr="00663ED5">
        <w:tc>
          <w:tcPr>
            <w:tcW w:w="15446" w:type="dxa"/>
            <w:gridSpan w:val="2"/>
            <w:shd w:val="clear" w:color="auto" w:fill="F2F2F2" w:themeFill="background1" w:themeFillShade="F2"/>
          </w:tcPr>
          <w:p w14:paraId="3D0EF367" w14:textId="2FB7D53B" w:rsidR="00593C23" w:rsidRPr="00423C80" w:rsidRDefault="00593C23" w:rsidP="00C8067A">
            <w:pPr>
              <w:rPr>
                <w:rFonts w:cstheme="minorHAnsi"/>
                <w:sz w:val="20"/>
                <w:szCs w:val="20"/>
              </w:rPr>
            </w:pPr>
            <w:r w:rsidRPr="00423C80">
              <w:rPr>
                <w:rFonts w:cstheme="minorHAnsi"/>
                <w:b/>
                <w:bCs/>
                <w:sz w:val="24"/>
                <w:szCs w:val="24"/>
              </w:rPr>
              <w:t>Поток событий</w:t>
            </w:r>
          </w:p>
        </w:tc>
      </w:tr>
      <w:tr w:rsidR="00894E81" w:rsidRPr="00894E81" w14:paraId="5C8AF35F" w14:textId="77777777" w:rsidTr="006E4F9D">
        <w:tc>
          <w:tcPr>
            <w:tcW w:w="3397" w:type="dxa"/>
          </w:tcPr>
          <w:p w14:paraId="2CC3B33C" w14:textId="305913EB" w:rsidR="00894E81" w:rsidRPr="00423C80" w:rsidRDefault="00894E81" w:rsidP="00C8067A">
            <w:pPr>
              <w:rPr>
                <w:rFonts w:cstheme="minorHAnsi"/>
                <w:b/>
                <w:bCs/>
                <w:sz w:val="20"/>
                <w:szCs w:val="20"/>
              </w:rPr>
            </w:pPr>
            <w:r w:rsidRPr="00423C80">
              <w:rPr>
                <w:rFonts w:cstheme="minorHAnsi"/>
                <w:b/>
                <w:bCs/>
                <w:sz w:val="20"/>
                <w:szCs w:val="20"/>
              </w:rPr>
              <w:t>Основной поток</w:t>
            </w:r>
          </w:p>
        </w:tc>
        <w:tc>
          <w:tcPr>
            <w:tcW w:w="12049" w:type="dxa"/>
          </w:tcPr>
          <w:p w14:paraId="46A8D9E6" w14:textId="77777777" w:rsidR="00683016" w:rsidRPr="00423C80" w:rsidRDefault="006B5ED2" w:rsidP="006E4F9D">
            <w:pPr>
              <w:pStyle w:val="a3"/>
              <w:numPr>
                <w:ilvl w:val="0"/>
                <w:numId w:val="16"/>
              </w:numPr>
              <w:rPr>
                <w:rFonts w:cstheme="minorHAnsi"/>
                <w:sz w:val="20"/>
                <w:szCs w:val="20"/>
              </w:rPr>
            </w:pPr>
            <w:r w:rsidRPr="00423C80">
              <w:rPr>
                <w:rFonts w:cstheme="minorHAnsi"/>
                <w:sz w:val="20"/>
                <w:szCs w:val="20"/>
              </w:rPr>
              <w:t>Клиент открывает список мастеров</w:t>
            </w:r>
          </w:p>
          <w:p w14:paraId="46208A91" w14:textId="74594E39" w:rsidR="006B5ED2" w:rsidRPr="00423C80" w:rsidRDefault="006B5ED2" w:rsidP="006E4F9D">
            <w:pPr>
              <w:pStyle w:val="a3"/>
              <w:numPr>
                <w:ilvl w:val="0"/>
                <w:numId w:val="16"/>
              </w:numPr>
              <w:rPr>
                <w:rFonts w:cstheme="minorHAnsi"/>
                <w:sz w:val="20"/>
                <w:szCs w:val="20"/>
              </w:rPr>
            </w:pPr>
            <w:r w:rsidRPr="00423C80">
              <w:rPr>
                <w:rFonts w:cstheme="minorHAnsi"/>
                <w:sz w:val="20"/>
                <w:szCs w:val="20"/>
              </w:rPr>
              <w:t>Клиент выбирает мастера, одну или несколько услуг этого мастера</w:t>
            </w:r>
          </w:p>
          <w:p w14:paraId="40B0A05E" w14:textId="77777777" w:rsidR="006B5ED2" w:rsidRPr="00423C80" w:rsidRDefault="006B5ED2" w:rsidP="006E4F9D">
            <w:pPr>
              <w:pStyle w:val="a3"/>
              <w:numPr>
                <w:ilvl w:val="0"/>
                <w:numId w:val="16"/>
              </w:numPr>
              <w:rPr>
                <w:rFonts w:cstheme="minorHAnsi"/>
                <w:sz w:val="20"/>
                <w:szCs w:val="20"/>
              </w:rPr>
            </w:pPr>
            <w:r w:rsidRPr="00423C80">
              <w:rPr>
                <w:rFonts w:cstheme="minorHAnsi"/>
                <w:sz w:val="20"/>
                <w:szCs w:val="20"/>
              </w:rPr>
              <w:t>Система показывает клиенту доступные временные слоты, рассчитанные с учетом длительности выбранных услуг</w:t>
            </w:r>
          </w:p>
          <w:p w14:paraId="319DA726" w14:textId="77777777" w:rsidR="006B5ED2" w:rsidRPr="00423C80" w:rsidRDefault="006B5ED2" w:rsidP="006E4F9D">
            <w:pPr>
              <w:pStyle w:val="a3"/>
              <w:numPr>
                <w:ilvl w:val="0"/>
                <w:numId w:val="16"/>
              </w:numPr>
              <w:rPr>
                <w:rFonts w:cstheme="minorHAnsi"/>
                <w:sz w:val="20"/>
                <w:szCs w:val="20"/>
              </w:rPr>
            </w:pPr>
            <w:r w:rsidRPr="00423C80">
              <w:rPr>
                <w:rFonts w:cstheme="minorHAnsi"/>
                <w:sz w:val="20"/>
                <w:szCs w:val="20"/>
              </w:rPr>
              <w:t>Клиент выбирает подходящий временной интервал</w:t>
            </w:r>
          </w:p>
          <w:p w14:paraId="6FE06341" w14:textId="77777777" w:rsidR="006B5ED2" w:rsidRPr="00423C80" w:rsidRDefault="006B5ED2" w:rsidP="006E4F9D">
            <w:pPr>
              <w:pStyle w:val="a3"/>
              <w:numPr>
                <w:ilvl w:val="0"/>
                <w:numId w:val="16"/>
              </w:numPr>
              <w:rPr>
                <w:rFonts w:cstheme="minorHAnsi"/>
                <w:sz w:val="20"/>
                <w:szCs w:val="20"/>
              </w:rPr>
            </w:pPr>
            <w:r w:rsidRPr="00423C80">
              <w:rPr>
                <w:rFonts w:cstheme="minorHAnsi"/>
                <w:sz w:val="20"/>
                <w:szCs w:val="20"/>
              </w:rPr>
              <w:t>Клиент подтверждает запись</w:t>
            </w:r>
          </w:p>
          <w:p w14:paraId="7274798A" w14:textId="77777777" w:rsidR="006B5ED2" w:rsidRPr="00423C80" w:rsidRDefault="006B5ED2" w:rsidP="006E4F9D">
            <w:pPr>
              <w:pStyle w:val="a3"/>
              <w:numPr>
                <w:ilvl w:val="0"/>
                <w:numId w:val="16"/>
              </w:numPr>
              <w:rPr>
                <w:rFonts w:cstheme="minorHAnsi"/>
                <w:sz w:val="20"/>
                <w:szCs w:val="20"/>
              </w:rPr>
            </w:pPr>
            <w:r w:rsidRPr="00423C80">
              <w:rPr>
                <w:rFonts w:cstheme="minorHAnsi"/>
                <w:sz w:val="20"/>
                <w:szCs w:val="20"/>
              </w:rPr>
              <w:t>Система подтверждает выбор</w:t>
            </w:r>
          </w:p>
          <w:p w14:paraId="2A64EC91" w14:textId="77777777" w:rsidR="006B5ED2" w:rsidRPr="00423C80" w:rsidRDefault="006B5ED2" w:rsidP="006E4F9D">
            <w:pPr>
              <w:pStyle w:val="a3"/>
              <w:numPr>
                <w:ilvl w:val="0"/>
                <w:numId w:val="16"/>
              </w:numPr>
              <w:rPr>
                <w:rFonts w:cstheme="minorHAnsi"/>
                <w:sz w:val="20"/>
                <w:szCs w:val="20"/>
              </w:rPr>
            </w:pPr>
            <w:r w:rsidRPr="00423C80">
              <w:rPr>
                <w:rFonts w:cstheme="minorHAnsi"/>
                <w:sz w:val="20"/>
                <w:szCs w:val="20"/>
              </w:rPr>
              <w:t>Система создает запись клиента на выбранный слот</w:t>
            </w:r>
          </w:p>
          <w:p w14:paraId="0802DFC8" w14:textId="77777777" w:rsidR="006B5ED2" w:rsidRPr="00423C80" w:rsidRDefault="006B5ED2" w:rsidP="006E4F9D">
            <w:pPr>
              <w:pStyle w:val="a3"/>
              <w:numPr>
                <w:ilvl w:val="0"/>
                <w:numId w:val="16"/>
              </w:numPr>
              <w:rPr>
                <w:rFonts w:cstheme="minorHAnsi"/>
                <w:sz w:val="20"/>
                <w:szCs w:val="20"/>
              </w:rPr>
            </w:pPr>
            <w:r w:rsidRPr="00423C80">
              <w:rPr>
                <w:rFonts w:cstheme="minorHAnsi"/>
                <w:sz w:val="20"/>
                <w:szCs w:val="20"/>
              </w:rPr>
              <w:t>Система показывает клиенту подтверждение бронирования</w:t>
            </w:r>
          </w:p>
          <w:p w14:paraId="6ABFD63E" w14:textId="1A1F0D88" w:rsidR="00BA7106" w:rsidRPr="00423C80" w:rsidRDefault="00BA7106" w:rsidP="006E4F9D">
            <w:pPr>
              <w:pStyle w:val="a3"/>
              <w:numPr>
                <w:ilvl w:val="0"/>
                <w:numId w:val="16"/>
              </w:numPr>
              <w:rPr>
                <w:rFonts w:cstheme="minorHAnsi"/>
                <w:sz w:val="20"/>
                <w:szCs w:val="20"/>
              </w:rPr>
            </w:pPr>
            <w:r w:rsidRPr="00423C80">
              <w:rPr>
                <w:rFonts w:cstheme="minorHAnsi"/>
                <w:sz w:val="20"/>
                <w:szCs w:val="20"/>
              </w:rPr>
              <w:t>Система отправляет уведомления клиент</w:t>
            </w:r>
            <w:r w:rsidR="00BC4A3B" w:rsidRPr="00423C80">
              <w:rPr>
                <w:rFonts w:cstheme="minorHAnsi"/>
                <w:sz w:val="20"/>
                <w:szCs w:val="20"/>
              </w:rPr>
              <w:t>у</w:t>
            </w:r>
            <w:r w:rsidRPr="00423C80">
              <w:rPr>
                <w:rFonts w:cstheme="minorHAnsi"/>
                <w:sz w:val="20"/>
                <w:szCs w:val="20"/>
              </w:rPr>
              <w:t>, мастеру и менеджеру о созданном бронировании</w:t>
            </w:r>
          </w:p>
        </w:tc>
      </w:tr>
      <w:tr w:rsidR="00894E81" w:rsidRPr="00894E81" w14:paraId="6D2328BF" w14:textId="77777777" w:rsidTr="006E4F9D">
        <w:tc>
          <w:tcPr>
            <w:tcW w:w="3397" w:type="dxa"/>
          </w:tcPr>
          <w:p w14:paraId="56241EC4" w14:textId="577BB98F" w:rsidR="00894E81" w:rsidRPr="00423C80" w:rsidRDefault="00894E81" w:rsidP="00C8067A">
            <w:pPr>
              <w:rPr>
                <w:rFonts w:cstheme="minorHAnsi"/>
                <w:b/>
                <w:bCs/>
                <w:sz w:val="20"/>
                <w:szCs w:val="20"/>
              </w:rPr>
            </w:pPr>
            <w:r w:rsidRPr="00423C80">
              <w:rPr>
                <w:rFonts w:cstheme="minorHAnsi"/>
                <w:b/>
                <w:bCs/>
                <w:sz w:val="20"/>
                <w:szCs w:val="20"/>
              </w:rPr>
              <w:t>Альтернативный поток</w:t>
            </w:r>
          </w:p>
        </w:tc>
        <w:tc>
          <w:tcPr>
            <w:tcW w:w="12049" w:type="dxa"/>
          </w:tcPr>
          <w:p w14:paraId="725CCC01" w14:textId="12C1E443" w:rsidR="000F3954" w:rsidRPr="00423C80" w:rsidRDefault="006B5ED2" w:rsidP="000F3954">
            <w:pPr>
              <w:rPr>
                <w:rFonts w:cstheme="minorHAnsi"/>
                <w:b/>
                <w:bCs/>
                <w:sz w:val="20"/>
                <w:szCs w:val="20"/>
              </w:rPr>
            </w:pPr>
            <w:r w:rsidRPr="00423C80">
              <w:rPr>
                <w:rFonts w:cstheme="minorHAnsi"/>
                <w:b/>
                <w:bCs/>
                <w:sz w:val="20"/>
                <w:szCs w:val="20"/>
                <w:lang w:val="en-US"/>
              </w:rPr>
              <w:t>UC</w:t>
            </w:r>
            <w:r w:rsidRPr="00423C80">
              <w:rPr>
                <w:rFonts w:cstheme="minorHAnsi"/>
                <w:b/>
                <w:bCs/>
                <w:sz w:val="20"/>
                <w:szCs w:val="20"/>
              </w:rPr>
              <w:t>02-</w:t>
            </w:r>
            <w:r w:rsidR="000F3954" w:rsidRPr="00423C80">
              <w:rPr>
                <w:rFonts w:cstheme="minorHAnsi"/>
                <w:b/>
                <w:bCs/>
                <w:sz w:val="20"/>
                <w:szCs w:val="20"/>
              </w:rPr>
              <w:t>A1 —</w:t>
            </w:r>
            <w:r w:rsidR="004248D5" w:rsidRPr="00423C80">
              <w:rPr>
                <w:rFonts w:cstheme="minorHAnsi"/>
                <w:b/>
                <w:bCs/>
                <w:sz w:val="20"/>
                <w:szCs w:val="20"/>
              </w:rPr>
              <w:t xml:space="preserve"> Клиент отменяет выбор услуги</w:t>
            </w:r>
          </w:p>
          <w:p w14:paraId="5F81FA69" w14:textId="1BA05883" w:rsidR="000F3954" w:rsidRPr="00423C80" w:rsidRDefault="00121559" w:rsidP="000F3954">
            <w:pPr>
              <w:rPr>
                <w:rFonts w:cstheme="minorHAnsi"/>
                <w:sz w:val="20"/>
                <w:szCs w:val="20"/>
              </w:rPr>
            </w:pPr>
            <w:r w:rsidRPr="00423C80">
              <w:rPr>
                <w:rFonts w:cstheme="minorHAnsi"/>
                <w:sz w:val="20"/>
                <w:szCs w:val="20"/>
              </w:rPr>
              <w:t>3.</w:t>
            </w:r>
            <w:r w:rsidR="000F3954" w:rsidRPr="00423C80">
              <w:rPr>
                <w:rFonts w:cstheme="minorHAnsi"/>
                <w:sz w:val="20"/>
                <w:szCs w:val="20"/>
              </w:rPr>
              <w:t xml:space="preserve">А1.1. </w:t>
            </w:r>
            <w:r w:rsidR="00341546" w:rsidRPr="00423C80">
              <w:rPr>
                <w:rFonts w:cstheme="minorHAnsi"/>
                <w:sz w:val="20"/>
                <w:szCs w:val="20"/>
              </w:rPr>
              <w:t>К</w:t>
            </w:r>
            <w:r w:rsidR="004248D5" w:rsidRPr="00423C80">
              <w:rPr>
                <w:rFonts w:cstheme="minorHAnsi"/>
                <w:sz w:val="20"/>
                <w:szCs w:val="20"/>
              </w:rPr>
              <w:t>лиент отменяет выбор и возвращается к списку мастеров</w:t>
            </w:r>
          </w:p>
          <w:p w14:paraId="187075A0" w14:textId="4B91D333" w:rsidR="000F3954" w:rsidRPr="00423C80" w:rsidRDefault="00121559" w:rsidP="000F3954">
            <w:pPr>
              <w:rPr>
                <w:rFonts w:cstheme="minorHAnsi"/>
                <w:sz w:val="20"/>
                <w:szCs w:val="20"/>
              </w:rPr>
            </w:pPr>
            <w:r w:rsidRPr="00423C80">
              <w:rPr>
                <w:rFonts w:cstheme="minorHAnsi"/>
                <w:sz w:val="20"/>
                <w:szCs w:val="20"/>
              </w:rPr>
              <w:t>3.</w:t>
            </w:r>
            <w:r w:rsidR="000F3954" w:rsidRPr="00423C80">
              <w:rPr>
                <w:rFonts w:cstheme="minorHAnsi"/>
                <w:sz w:val="20"/>
                <w:szCs w:val="20"/>
              </w:rPr>
              <w:t>А1.2. Система не сохраняет изменения</w:t>
            </w:r>
          </w:p>
          <w:p w14:paraId="69EE85D5" w14:textId="77777777" w:rsidR="000F3954" w:rsidRPr="00423C80" w:rsidRDefault="000F3954" w:rsidP="000F3954">
            <w:pPr>
              <w:rPr>
                <w:rFonts w:cstheme="minorHAnsi"/>
                <w:b/>
                <w:bCs/>
                <w:sz w:val="20"/>
                <w:szCs w:val="20"/>
              </w:rPr>
            </w:pPr>
          </w:p>
          <w:p w14:paraId="21C8B497" w14:textId="5489BFE6" w:rsidR="000F3954" w:rsidRPr="00423C80" w:rsidRDefault="006B5ED2" w:rsidP="000F3954">
            <w:pPr>
              <w:rPr>
                <w:rFonts w:cstheme="minorHAnsi"/>
                <w:b/>
                <w:bCs/>
                <w:sz w:val="20"/>
                <w:szCs w:val="20"/>
              </w:rPr>
            </w:pPr>
            <w:r w:rsidRPr="00423C80">
              <w:rPr>
                <w:rFonts w:cstheme="minorHAnsi"/>
                <w:b/>
                <w:bCs/>
                <w:sz w:val="20"/>
                <w:szCs w:val="20"/>
                <w:lang w:val="en-US"/>
              </w:rPr>
              <w:t>UC</w:t>
            </w:r>
            <w:r w:rsidRPr="00423C80">
              <w:rPr>
                <w:rFonts w:cstheme="minorHAnsi"/>
                <w:b/>
                <w:bCs/>
                <w:sz w:val="20"/>
                <w:szCs w:val="20"/>
              </w:rPr>
              <w:t>02-</w:t>
            </w:r>
            <w:r w:rsidR="000F3954" w:rsidRPr="00423C80">
              <w:rPr>
                <w:rFonts w:cstheme="minorHAnsi"/>
                <w:b/>
                <w:bCs/>
                <w:sz w:val="20"/>
                <w:szCs w:val="20"/>
              </w:rPr>
              <w:t xml:space="preserve">A2 — </w:t>
            </w:r>
            <w:r w:rsidR="004248D5" w:rsidRPr="00423C80">
              <w:rPr>
                <w:rFonts w:cstheme="minorHAnsi"/>
                <w:b/>
                <w:bCs/>
                <w:sz w:val="20"/>
                <w:szCs w:val="20"/>
              </w:rPr>
              <w:t>Для выбранных услуг нет доступных слотов</w:t>
            </w:r>
          </w:p>
          <w:p w14:paraId="39F96BD6" w14:textId="2966F794" w:rsidR="000F3954" w:rsidRPr="00423C80" w:rsidRDefault="00121559" w:rsidP="000F3954">
            <w:pPr>
              <w:rPr>
                <w:rFonts w:cstheme="minorHAnsi"/>
                <w:sz w:val="20"/>
                <w:szCs w:val="20"/>
              </w:rPr>
            </w:pPr>
            <w:r w:rsidRPr="00423C80">
              <w:rPr>
                <w:rFonts w:cstheme="minorHAnsi"/>
                <w:sz w:val="20"/>
                <w:szCs w:val="20"/>
              </w:rPr>
              <w:t>3.</w:t>
            </w:r>
            <w:r w:rsidR="000F3954" w:rsidRPr="00423C80">
              <w:rPr>
                <w:rFonts w:cstheme="minorHAnsi"/>
                <w:sz w:val="20"/>
                <w:szCs w:val="20"/>
              </w:rPr>
              <w:t xml:space="preserve">А2.1. </w:t>
            </w:r>
            <w:r w:rsidR="00341546" w:rsidRPr="00423C80">
              <w:rPr>
                <w:rFonts w:cstheme="minorHAnsi"/>
                <w:sz w:val="20"/>
                <w:szCs w:val="20"/>
              </w:rPr>
              <w:t>С</w:t>
            </w:r>
            <w:r w:rsidR="004248D5" w:rsidRPr="00423C80">
              <w:rPr>
                <w:rFonts w:cstheme="minorHAnsi"/>
                <w:sz w:val="20"/>
                <w:szCs w:val="20"/>
              </w:rPr>
              <w:t>истема сообщает клиенту, что слотов нет</w:t>
            </w:r>
          </w:p>
          <w:p w14:paraId="30AAD2F9" w14:textId="1356E4D1" w:rsidR="000F3954" w:rsidRPr="00423C80" w:rsidRDefault="00121559" w:rsidP="000F3954">
            <w:pPr>
              <w:rPr>
                <w:rFonts w:cstheme="minorHAnsi"/>
                <w:sz w:val="20"/>
                <w:szCs w:val="20"/>
              </w:rPr>
            </w:pPr>
            <w:r w:rsidRPr="00423C80">
              <w:rPr>
                <w:rFonts w:cstheme="minorHAnsi"/>
                <w:sz w:val="20"/>
                <w:szCs w:val="20"/>
              </w:rPr>
              <w:t>3.</w:t>
            </w:r>
            <w:r w:rsidR="000F3954" w:rsidRPr="00423C80">
              <w:rPr>
                <w:rFonts w:cstheme="minorHAnsi"/>
                <w:sz w:val="20"/>
                <w:szCs w:val="20"/>
              </w:rPr>
              <w:t xml:space="preserve">А2.2. Система </w:t>
            </w:r>
            <w:r w:rsidR="004248D5" w:rsidRPr="00423C80">
              <w:rPr>
                <w:rFonts w:cstheme="minorHAnsi"/>
                <w:sz w:val="20"/>
                <w:szCs w:val="20"/>
              </w:rPr>
              <w:t>предлагает изменить набор услуг или выбрать другого мастера</w:t>
            </w:r>
          </w:p>
          <w:p w14:paraId="5E721B37" w14:textId="76817DC6" w:rsidR="00683016" w:rsidRPr="00423C80" w:rsidRDefault="00121559" w:rsidP="000F3954">
            <w:pPr>
              <w:rPr>
                <w:rFonts w:cstheme="minorHAnsi"/>
                <w:sz w:val="20"/>
                <w:szCs w:val="20"/>
              </w:rPr>
            </w:pPr>
            <w:r w:rsidRPr="00423C80">
              <w:rPr>
                <w:rFonts w:cstheme="minorHAnsi"/>
                <w:sz w:val="20"/>
                <w:szCs w:val="20"/>
              </w:rPr>
              <w:t>3.</w:t>
            </w:r>
            <w:r w:rsidR="000F3954" w:rsidRPr="00423C80">
              <w:rPr>
                <w:rFonts w:cstheme="minorHAnsi"/>
                <w:sz w:val="20"/>
                <w:szCs w:val="20"/>
              </w:rPr>
              <w:t xml:space="preserve">А2.3. </w:t>
            </w:r>
            <w:r w:rsidR="004248D5" w:rsidRPr="00423C80">
              <w:rPr>
                <w:rFonts w:cstheme="minorHAnsi"/>
                <w:sz w:val="20"/>
                <w:szCs w:val="20"/>
              </w:rPr>
              <w:t>Клиент возвращается на шаг 2</w:t>
            </w:r>
          </w:p>
          <w:p w14:paraId="226062F0" w14:textId="77777777" w:rsidR="00BA7106" w:rsidRPr="00423C80" w:rsidRDefault="00BA7106" w:rsidP="000F3954">
            <w:pPr>
              <w:rPr>
                <w:rFonts w:cstheme="minorHAnsi"/>
                <w:sz w:val="20"/>
                <w:szCs w:val="20"/>
              </w:rPr>
            </w:pPr>
          </w:p>
          <w:p w14:paraId="66C068ED" w14:textId="5499268C" w:rsidR="00BA7106" w:rsidRPr="00423C80" w:rsidRDefault="00BA7106" w:rsidP="00BA7106">
            <w:pPr>
              <w:rPr>
                <w:rFonts w:cstheme="minorHAnsi"/>
                <w:b/>
                <w:bCs/>
                <w:sz w:val="20"/>
                <w:szCs w:val="20"/>
              </w:rPr>
            </w:pPr>
            <w:r w:rsidRPr="00423C80">
              <w:rPr>
                <w:rFonts w:cstheme="minorHAnsi"/>
                <w:b/>
                <w:bCs/>
                <w:sz w:val="20"/>
                <w:szCs w:val="20"/>
                <w:lang w:val="en-US"/>
              </w:rPr>
              <w:t>UC</w:t>
            </w:r>
            <w:r w:rsidRPr="00423C80">
              <w:rPr>
                <w:rFonts w:cstheme="minorHAnsi"/>
                <w:b/>
                <w:bCs/>
                <w:sz w:val="20"/>
                <w:szCs w:val="20"/>
              </w:rPr>
              <w:t>03-A2 — Слот стал недоступным в момент подтверждения</w:t>
            </w:r>
          </w:p>
          <w:p w14:paraId="7E8640D5" w14:textId="13551332" w:rsidR="00BA7106" w:rsidRPr="00423C80" w:rsidRDefault="00121559" w:rsidP="00BA7106">
            <w:pPr>
              <w:rPr>
                <w:rFonts w:cstheme="minorHAnsi"/>
                <w:sz w:val="20"/>
                <w:szCs w:val="20"/>
              </w:rPr>
            </w:pPr>
            <w:r w:rsidRPr="00423C80">
              <w:rPr>
                <w:rFonts w:cstheme="minorHAnsi"/>
                <w:sz w:val="20"/>
                <w:szCs w:val="20"/>
              </w:rPr>
              <w:t>6.</w:t>
            </w:r>
            <w:r w:rsidR="00BA7106" w:rsidRPr="00423C80">
              <w:rPr>
                <w:rFonts w:cstheme="minorHAnsi"/>
                <w:sz w:val="20"/>
                <w:szCs w:val="20"/>
              </w:rPr>
              <w:t xml:space="preserve">А3.1. </w:t>
            </w:r>
            <w:r w:rsidR="00341546" w:rsidRPr="00423C80">
              <w:rPr>
                <w:rFonts w:cstheme="minorHAnsi"/>
                <w:sz w:val="20"/>
                <w:szCs w:val="20"/>
              </w:rPr>
              <w:t>С</w:t>
            </w:r>
            <w:r w:rsidR="00BA7106" w:rsidRPr="00423C80">
              <w:rPr>
                <w:rFonts w:cstheme="minorHAnsi"/>
                <w:sz w:val="20"/>
                <w:szCs w:val="20"/>
              </w:rPr>
              <w:t>истема сообщает клиенту, что слот занят</w:t>
            </w:r>
          </w:p>
          <w:p w14:paraId="7F722B6E" w14:textId="363269AA" w:rsidR="00BA7106" w:rsidRPr="00423C80" w:rsidRDefault="00121559" w:rsidP="00BA7106">
            <w:pPr>
              <w:rPr>
                <w:rFonts w:cstheme="minorHAnsi"/>
                <w:sz w:val="20"/>
                <w:szCs w:val="20"/>
              </w:rPr>
            </w:pPr>
            <w:r w:rsidRPr="00423C80">
              <w:rPr>
                <w:rFonts w:cstheme="minorHAnsi"/>
                <w:sz w:val="20"/>
                <w:szCs w:val="20"/>
              </w:rPr>
              <w:t>6.</w:t>
            </w:r>
            <w:r w:rsidR="00BA7106" w:rsidRPr="00423C80">
              <w:rPr>
                <w:rFonts w:cstheme="minorHAnsi"/>
                <w:sz w:val="20"/>
                <w:szCs w:val="20"/>
              </w:rPr>
              <w:t>А3.2. Система предлагает выбрать другой доступный слот</w:t>
            </w:r>
          </w:p>
          <w:p w14:paraId="138A06FD" w14:textId="40E0A0C5" w:rsidR="006553C1" w:rsidRPr="00423C80" w:rsidRDefault="00121559" w:rsidP="00BA7106">
            <w:pPr>
              <w:rPr>
                <w:rFonts w:cstheme="minorHAnsi"/>
                <w:sz w:val="20"/>
                <w:szCs w:val="20"/>
              </w:rPr>
            </w:pPr>
            <w:r w:rsidRPr="00423C80">
              <w:rPr>
                <w:rFonts w:cstheme="minorHAnsi"/>
                <w:sz w:val="20"/>
                <w:szCs w:val="20"/>
              </w:rPr>
              <w:t>6.</w:t>
            </w:r>
            <w:r w:rsidR="006553C1" w:rsidRPr="00423C80">
              <w:rPr>
                <w:rFonts w:cstheme="minorHAnsi"/>
                <w:sz w:val="20"/>
                <w:szCs w:val="20"/>
              </w:rPr>
              <w:t>А3.3. Система сохраняет контекст выбора (услуги + мастер)</w:t>
            </w:r>
          </w:p>
          <w:p w14:paraId="42BD2437" w14:textId="670D8D80" w:rsidR="00BA7106" w:rsidRPr="00423C80" w:rsidRDefault="00121559" w:rsidP="00BA7106">
            <w:pPr>
              <w:rPr>
                <w:rFonts w:cstheme="minorHAnsi"/>
                <w:sz w:val="20"/>
                <w:szCs w:val="20"/>
              </w:rPr>
            </w:pPr>
            <w:r w:rsidRPr="00423C80">
              <w:rPr>
                <w:rFonts w:cstheme="minorHAnsi"/>
                <w:sz w:val="20"/>
                <w:szCs w:val="20"/>
              </w:rPr>
              <w:t>6.</w:t>
            </w:r>
            <w:r w:rsidR="00BA7106" w:rsidRPr="00423C80">
              <w:rPr>
                <w:rFonts w:cstheme="minorHAnsi"/>
                <w:sz w:val="20"/>
                <w:szCs w:val="20"/>
              </w:rPr>
              <w:t>А3.</w:t>
            </w:r>
            <w:r w:rsidR="006553C1" w:rsidRPr="00423C80">
              <w:rPr>
                <w:rFonts w:cstheme="minorHAnsi"/>
                <w:sz w:val="20"/>
                <w:szCs w:val="20"/>
              </w:rPr>
              <w:t>4</w:t>
            </w:r>
            <w:r w:rsidR="00BA7106" w:rsidRPr="00423C80">
              <w:rPr>
                <w:rFonts w:cstheme="minorHAnsi"/>
                <w:sz w:val="20"/>
                <w:szCs w:val="20"/>
              </w:rPr>
              <w:t>. Клиент возвращается на шаг 3</w:t>
            </w:r>
          </w:p>
        </w:tc>
      </w:tr>
      <w:tr w:rsidR="00894E81" w:rsidRPr="00894E81" w14:paraId="5516082E" w14:textId="77777777" w:rsidTr="006E4F9D">
        <w:tc>
          <w:tcPr>
            <w:tcW w:w="3397" w:type="dxa"/>
          </w:tcPr>
          <w:p w14:paraId="5135719A" w14:textId="1B7019E0" w:rsidR="00894E81" w:rsidRPr="00423C80" w:rsidRDefault="00894E81" w:rsidP="00C8067A">
            <w:pPr>
              <w:rPr>
                <w:rFonts w:cstheme="minorHAnsi"/>
                <w:b/>
                <w:bCs/>
                <w:sz w:val="20"/>
                <w:szCs w:val="20"/>
              </w:rPr>
            </w:pPr>
            <w:r w:rsidRPr="00423C80">
              <w:rPr>
                <w:rFonts w:cstheme="minorHAnsi"/>
                <w:b/>
                <w:bCs/>
                <w:sz w:val="20"/>
                <w:szCs w:val="20"/>
              </w:rPr>
              <w:t>Поток исключений</w:t>
            </w:r>
          </w:p>
        </w:tc>
        <w:tc>
          <w:tcPr>
            <w:tcW w:w="12049" w:type="dxa"/>
          </w:tcPr>
          <w:p w14:paraId="11B40090" w14:textId="10FC756B" w:rsidR="000F3954" w:rsidRPr="00423C80" w:rsidRDefault="006B5ED2" w:rsidP="000F3954">
            <w:pPr>
              <w:rPr>
                <w:rFonts w:cstheme="minorHAnsi"/>
                <w:b/>
                <w:bCs/>
                <w:sz w:val="20"/>
                <w:szCs w:val="20"/>
              </w:rPr>
            </w:pPr>
            <w:r w:rsidRPr="00423C80">
              <w:rPr>
                <w:rFonts w:cstheme="minorHAnsi"/>
                <w:b/>
                <w:bCs/>
                <w:sz w:val="20"/>
                <w:szCs w:val="20"/>
                <w:lang w:val="en-US"/>
              </w:rPr>
              <w:t>UC</w:t>
            </w:r>
            <w:r w:rsidRPr="00423C80">
              <w:rPr>
                <w:rFonts w:cstheme="minorHAnsi"/>
                <w:b/>
                <w:bCs/>
                <w:sz w:val="20"/>
                <w:szCs w:val="20"/>
              </w:rPr>
              <w:t>02-</w:t>
            </w:r>
            <w:r w:rsidR="000F3954" w:rsidRPr="00423C80">
              <w:rPr>
                <w:rFonts w:cstheme="minorHAnsi"/>
                <w:b/>
                <w:bCs/>
                <w:sz w:val="20"/>
                <w:szCs w:val="20"/>
              </w:rPr>
              <w:t xml:space="preserve">E1 — Ошибка </w:t>
            </w:r>
            <w:r w:rsidR="00BA7106" w:rsidRPr="00423C80">
              <w:rPr>
                <w:rFonts w:cstheme="minorHAnsi"/>
                <w:b/>
                <w:bCs/>
                <w:sz w:val="20"/>
                <w:szCs w:val="20"/>
              </w:rPr>
              <w:t>создания бронирования</w:t>
            </w:r>
          </w:p>
          <w:p w14:paraId="5B065951" w14:textId="15FD71FB" w:rsidR="000F3954" w:rsidRPr="00423C80" w:rsidRDefault="00121559" w:rsidP="000F3954">
            <w:pPr>
              <w:rPr>
                <w:rFonts w:cstheme="minorHAnsi"/>
                <w:sz w:val="20"/>
                <w:szCs w:val="20"/>
              </w:rPr>
            </w:pPr>
            <w:r w:rsidRPr="00423C80">
              <w:rPr>
                <w:rFonts w:cstheme="minorHAnsi"/>
                <w:sz w:val="20"/>
                <w:szCs w:val="20"/>
              </w:rPr>
              <w:t>7.</w:t>
            </w:r>
            <w:r w:rsidR="000F3954" w:rsidRPr="00423C80">
              <w:rPr>
                <w:rFonts w:cstheme="minorHAnsi"/>
                <w:sz w:val="20"/>
                <w:szCs w:val="20"/>
              </w:rPr>
              <w:t xml:space="preserve">Е1.1. </w:t>
            </w:r>
            <w:r w:rsidR="00341546" w:rsidRPr="00423C80">
              <w:rPr>
                <w:rFonts w:cstheme="minorHAnsi"/>
                <w:sz w:val="20"/>
                <w:szCs w:val="20"/>
              </w:rPr>
              <w:t>С</w:t>
            </w:r>
            <w:r w:rsidR="000F3954" w:rsidRPr="00423C80">
              <w:rPr>
                <w:rFonts w:cstheme="minorHAnsi"/>
                <w:sz w:val="20"/>
                <w:szCs w:val="20"/>
              </w:rPr>
              <w:t xml:space="preserve">истема </w:t>
            </w:r>
            <w:r w:rsidR="00BA7106" w:rsidRPr="00423C80">
              <w:rPr>
                <w:rFonts w:cstheme="minorHAnsi"/>
                <w:sz w:val="20"/>
                <w:szCs w:val="20"/>
              </w:rPr>
              <w:t>сообщает о невозможности создать бронь</w:t>
            </w:r>
          </w:p>
          <w:p w14:paraId="1D9D5809" w14:textId="360574A4" w:rsidR="000F3954" w:rsidRPr="00423C80" w:rsidRDefault="00121559" w:rsidP="000F3954">
            <w:pPr>
              <w:rPr>
                <w:rFonts w:cstheme="minorHAnsi"/>
                <w:sz w:val="20"/>
                <w:szCs w:val="20"/>
              </w:rPr>
            </w:pPr>
            <w:r w:rsidRPr="00423C80">
              <w:rPr>
                <w:rFonts w:cstheme="minorHAnsi"/>
                <w:sz w:val="20"/>
                <w:szCs w:val="20"/>
              </w:rPr>
              <w:t>7.</w:t>
            </w:r>
            <w:r w:rsidR="000F3954" w:rsidRPr="00423C80">
              <w:rPr>
                <w:rFonts w:cstheme="minorHAnsi"/>
                <w:sz w:val="20"/>
                <w:szCs w:val="20"/>
              </w:rPr>
              <w:t xml:space="preserve">Е1.2. Система </w:t>
            </w:r>
            <w:r w:rsidR="006553C1" w:rsidRPr="00423C80">
              <w:rPr>
                <w:rFonts w:cstheme="minorHAnsi"/>
                <w:sz w:val="20"/>
                <w:szCs w:val="20"/>
              </w:rPr>
              <w:t>сохраняет контекст выбора (услуги + мастер)</w:t>
            </w:r>
          </w:p>
          <w:p w14:paraId="7F4715D4" w14:textId="028A8AA7" w:rsidR="006553C1" w:rsidRPr="00423C80" w:rsidRDefault="00121559" w:rsidP="000F3954">
            <w:pPr>
              <w:rPr>
                <w:rFonts w:cstheme="minorHAnsi"/>
                <w:sz w:val="20"/>
                <w:szCs w:val="20"/>
              </w:rPr>
            </w:pPr>
            <w:r w:rsidRPr="00423C80">
              <w:rPr>
                <w:rFonts w:cstheme="minorHAnsi"/>
                <w:sz w:val="20"/>
                <w:szCs w:val="20"/>
              </w:rPr>
              <w:t>7.</w:t>
            </w:r>
            <w:r w:rsidR="006553C1" w:rsidRPr="00423C80">
              <w:rPr>
                <w:rFonts w:cstheme="minorHAnsi"/>
                <w:sz w:val="20"/>
                <w:szCs w:val="20"/>
              </w:rPr>
              <w:t>Е1.3. Система не изменяет расписание мастера</w:t>
            </w:r>
          </w:p>
          <w:p w14:paraId="0A540A26" w14:textId="4B8D25D3" w:rsidR="00894E81" w:rsidRPr="00423C80" w:rsidRDefault="00121559" w:rsidP="000F3954">
            <w:pPr>
              <w:rPr>
                <w:rFonts w:cstheme="minorHAnsi"/>
                <w:sz w:val="20"/>
                <w:szCs w:val="20"/>
              </w:rPr>
            </w:pPr>
            <w:r w:rsidRPr="00423C80">
              <w:rPr>
                <w:rFonts w:cstheme="minorHAnsi"/>
                <w:sz w:val="20"/>
                <w:szCs w:val="20"/>
              </w:rPr>
              <w:t>7.</w:t>
            </w:r>
            <w:r w:rsidR="000F3954" w:rsidRPr="00423C80">
              <w:rPr>
                <w:rFonts w:cstheme="minorHAnsi"/>
                <w:sz w:val="20"/>
                <w:szCs w:val="20"/>
              </w:rPr>
              <w:t>Е1.</w:t>
            </w:r>
            <w:r w:rsidR="006553C1" w:rsidRPr="00423C80">
              <w:rPr>
                <w:rFonts w:cstheme="minorHAnsi"/>
                <w:sz w:val="20"/>
                <w:szCs w:val="20"/>
              </w:rPr>
              <w:t>4</w:t>
            </w:r>
            <w:r w:rsidR="000F3954" w:rsidRPr="00423C80">
              <w:rPr>
                <w:rFonts w:cstheme="minorHAnsi"/>
                <w:sz w:val="20"/>
                <w:szCs w:val="20"/>
              </w:rPr>
              <w:t xml:space="preserve">. </w:t>
            </w:r>
            <w:r w:rsidR="00BA7106" w:rsidRPr="00423C80">
              <w:rPr>
                <w:rFonts w:cstheme="minorHAnsi"/>
                <w:sz w:val="20"/>
                <w:szCs w:val="20"/>
              </w:rPr>
              <w:t xml:space="preserve">Система </w:t>
            </w:r>
            <w:r w:rsidR="006553C1" w:rsidRPr="00423C80">
              <w:rPr>
                <w:rFonts w:cstheme="minorHAnsi"/>
                <w:sz w:val="20"/>
                <w:szCs w:val="20"/>
              </w:rPr>
              <w:t>возвращает клиента к шагу 3</w:t>
            </w:r>
          </w:p>
        </w:tc>
      </w:tr>
      <w:tr w:rsidR="00894E81" w:rsidRPr="00894E81" w14:paraId="621901F3" w14:textId="77777777" w:rsidTr="006E4F9D">
        <w:tc>
          <w:tcPr>
            <w:tcW w:w="3397" w:type="dxa"/>
          </w:tcPr>
          <w:p w14:paraId="51EE545D" w14:textId="24E864BB" w:rsidR="00894E81" w:rsidRDefault="00894E81" w:rsidP="00C8067A">
            <w:pPr>
              <w:rPr>
                <w:rFonts w:ascii="Segoe UI" w:hAnsi="Segoe UI" w:cs="Segoe UI"/>
                <w:b/>
                <w:bCs/>
                <w:sz w:val="20"/>
                <w:szCs w:val="20"/>
              </w:rPr>
            </w:pPr>
            <w:r>
              <w:rPr>
                <w:rFonts w:ascii="Segoe UI" w:hAnsi="Segoe UI" w:cs="Segoe UI"/>
                <w:b/>
                <w:bCs/>
                <w:sz w:val="20"/>
                <w:szCs w:val="20"/>
              </w:rPr>
              <w:lastRenderedPageBreak/>
              <w:t>Дополнительные параметры</w:t>
            </w:r>
          </w:p>
        </w:tc>
        <w:tc>
          <w:tcPr>
            <w:tcW w:w="12049" w:type="dxa"/>
          </w:tcPr>
          <w:p w14:paraId="3F274F46" w14:textId="7A650849" w:rsidR="00894E81" w:rsidRPr="00FF6618" w:rsidRDefault="00471607" w:rsidP="00C8067A">
            <w:pPr>
              <w:rPr>
                <w:rFonts w:ascii="Segoe UI" w:hAnsi="Segoe UI" w:cs="Segoe UI"/>
                <w:sz w:val="20"/>
                <w:szCs w:val="20"/>
              </w:rPr>
            </w:pPr>
            <w:r>
              <w:rPr>
                <w:noProof/>
              </w:rPr>
              <w:drawing>
                <wp:inline distT="0" distB="0" distL="0" distR="0" wp14:anchorId="5BAE350E" wp14:editId="45363D84">
                  <wp:extent cx="3052445" cy="6645910"/>
                  <wp:effectExtent l="0" t="0" r="0" b="2540"/>
                  <wp:docPr id="1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52445" cy="664591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noProof/>
              </w:rPr>
              <w:t xml:space="preserve"> </w:t>
            </w:r>
            <w:r>
              <w:rPr>
                <w:noProof/>
              </w:rPr>
              <w:drawing>
                <wp:inline distT="0" distB="0" distL="0" distR="0" wp14:anchorId="19CEBD92" wp14:editId="2B4B4A08">
                  <wp:extent cx="3052445" cy="6645910"/>
                  <wp:effectExtent l="0" t="0" r="0" b="2540"/>
                  <wp:docPr id="2" name="Рисунок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52445" cy="664591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noProof/>
              </w:rPr>
              <w:t xml:space="preserve"> </w:t>
            </w:r>
            <w:r>
              <w:rPr>
                <w:noProof/>
              </w:rPr>
              <w:lastRenderedPageBreak/>
              <w:drawing>
                <wp:inline distT="0" distB="0" distL="0" distR="0" wp14:anchorId="3ADC3F46" wp14:editId="2E742D28">
                  <wp:extent cx="3052445" cy="6645910"/>
                  <wp:effectExtent l="0" t="0" r="0" b="2540"/>
                  <wp:docPr id="3" name="Рисунок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52445" cy="664591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noProof/>
              </w:rPr>
              <w:t xml:space="preserve"> </w:t>
            </w:r>
            <w:r>
              <w:rPr>
                <w:noProof/>
              </w:rPr>
              <w:drawing>
                <wp:inline distT="0" distB="0" distL="0" distR="0" wp14:anchorId="1979B7F4" wp14:editId="6D92D2D2">
                  <wp:extent cx="3052445" cy="6645910"/>
                  <wp:effectExtent l="0" t="0" r="0" b="2540"/>
                  <wp:docPr id="4" name="Рисунок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52445" cy="664591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noProof/>
              </w:rPr>
              <w:t xml:space="preserve"> </w:t>
            </w:r>
            <w:r>
              <w:rPr>
                <w:noProof/>
              </w:rPr>
              <w:lastRenderedPageBreak/>
              <w:drawing>
                <wp:inline distT="0" distB="0" distL="0" distR="0" wp14:anchorId="789C527E" wp14:editId="2015AB9A">
                  <wp:extent cx="3052445" cy="6645910"/>
                  <wp:effectExtent l="0" t="0" r="0" b="2540"/>
                  <wp:docPr id="5" name="Рисунок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52445" cy="664591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40362DD5" w14:textId="5D777545" w:rsidR="008A6187" w:rsidRPr="00D31536" w:rsidRDefault="008A6187" w:rsidP="00D31536">
      <w:pPr>
        <w:spacing w:after="0" w:line="240" w:lineRule="auto"/>
        <w:rPr>
          <w:rFonts w:ascii="Segoe UI" w:hAnsi="Segoe UI" w:cs="Segoe UI"/>
        </w:rPr>
      </w:pPr>
    </w:p>
    <w:sectPr w:rsidR="008A6187" w:rsidRPr="00D31536" w:rsidSect="006E4F9D">
      <w:pgSz w:w="16838" w:h="11906" w:orient="landscape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252E45"/>
    <w:multiLevelType w:val="multilevel"/>
    <w:tmpl w:val="4280A5DE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sz w:val="22"/>
        <w:szCs w:val="22"/>
      </w:r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04FB36C1"/>
    <w:multiLevelType w:val="hybridMultilevel"/>
    <w:tmpl w:val="192AE07A"/>
    <w:lvl w:ilvl="0" w:tplc="041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0C7467FA"/>
    <w:multiLevelType w:val="multilevel"/>
    <w:tmpl w:val="4280A5DE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sz w:val="22"/>
        <w:szCs w:val="22"/>
      </w:r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3" w15:restartNumberingAfterBreak="0">
    <w:nsid w:val="16A60A56"/>
    <w:multiLevelType w:val="hybridMultilevel"/>
    <w:tmpl w:val="5DDC515E"/>
    <w:lvl w:ilvl="0" w:tplc="041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" w15:restartNumberingAfterBreak="0">
    <w:nsid w:val="211C59FB"/>
    <w:multiLevelType w:val="hybridMultilevel"/>
    <w:tmpl w:val="6776AD3A"/>
    <w:lvl w:ilvl="0" w:tplc="041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5" w15:restartNumberingAfterBreak="0">
    <w:nsid w:val="256B40A4"/>
    <w:multiLevelType w:val="multilevel"/>
    <w:tmpl w:val="4280A5DE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sz w:val="22"/>
        <w:szCs w:val="22"/>
      </w:r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6" w15:restartNumberingAfterBreak="0">
    <w:nsid w:val="25FE4A6E"/>
    <w:multiLevelType w:val="multilevel"/>
    <w:tmpl w:val="041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7" w15:restartNumberingAfterBreak="0">
    <w:nsid w:val="3A7B4071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8" w15:restartNumberingAfterBreak="0">
    <w:nsid w:val="4EC80897"/>
    <w:multiLevelType w:val="multilevel"/>
    <w:tmpl w:val="4280A5DE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sz w:val="22"/>
        <w:szCs w:val="22"/>
      </w:r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9" w15:restartNumberingAfterBreak="0">
    <w:nsid w:val="5899338C"/>
    <w:multiLevelType w:val="hybridMultilevel"/>
    <w:tmpl w:val="9FF63B84"/>
    <w:lvl w:ilvl="0" w:tplc="04190001">
      <w:start w:val="1"/>
      <w:numFmt w:val="bullet"/>
      <w:lvlText w:val=""/>
      <w:lvlJc w:val="left"/>
      <w:pPr>
        <w:ind w:left="1512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232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952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72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92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12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32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552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72" w:hanging="360"/>
      </w:pPr>
      <w:rPr>
        <w:rFonts w:ascii="Wingdings" w:hAnsi="Wingdings" w:hint="default"/>
      </w:rPr>
    </w:lvl>
  </w:abstractNum>
  <w:abstractNum w:abstractNumId="10" w15:restartNumberingAfterBreak="0">
    <w:nsid w:val="58A87E0D"/>
    <w:multiLevelType w:val="hybridMultilevel"/>
    <w:tmpl w:val="2432F7C0"/>
    <w:lvl w:ilvl="0" w:tplc="041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1" w15:restartNumberingAfterBreak="0">
    <w:nsid w:val="5C7548F2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2" w15:restartNumberingAfterBreak="0">
    <w:nsid w:val="5F1909B6"/>
    <w:multiLevelType w:val="hybridMultilevel"/>
    <w:tmpl w:val="7CB0FF5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64FC5DED"/>
    <w:multiLevelType w:val="multilevel"/>
    <w:tmpl w:val="4280A5DE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sz w:val="22"/>
        <w:szCs w:val="22"/>
      </w:r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4" w15:restartNumberingAfterBreak="0">
    <w:nsid w:val="666B642A"/>
    <w:multiLevelType w:val="hybridMultilevel"/>
    <w:tmpl w:val="F68ACD5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680E2425"/>
    <w:multiLevelType w:val="hybridMultilevel"/>
    <w:tmpl w:val="A844C084"/>
    <w:lvl w:ilvl="0" w:tplc="041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6" w15:restartNumberingAfterBreak="0">
    <w:nsid w:val="73346491"/>
    <w:multiLevelType w:val="hybridMultilevel"/>
    <w:tmpl w:val="DC2E52B6"/>
    <w:lvl w:ilvl="0" w:tplc="041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7" w15:restartNumberingAfterBreak="0">
    <w:nsid w:val="7DB130CB"/>
    <w:multiLevelType w:val="hybridMultilevel"/>
    <w:tmpl w:val="CD46935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8"/>
  </w:num>
  <w:num w:numId="2">
    <w:abstractNumId w:val="13"/>
  </w:num>
  <w:num w:numId="3">
    <w:abstractNumId w:val="5"/>
  </w:num>
  <w:num w:numId="4">
    <w:abstractNumId w:val="0"/>
  </w:num>
  <w:num w:numId="5">
    <w:abstractNumId w:val="2"/>
  </w:num>
  <w:num w:numId="6">
    <w:abstractNumId w:val="1"/>
  </w:num>
  <w:num w:numId="7">
    <w:abstractNumId w:val="16"/>
  </w:num>
  <w:num w:numId="8">
    <w:abstractNumId w:val="9"/>
  </w:num>
  <w:num w:numId="9">
    <w:abstractNumId w:val="17"/>
  </w:num>
  <w:num w:numId="10">
    <w:abstractNumId w:val="14"/>
  </w:num>
  <w:num w:numId="11">
    <w:abstractNumId w:val="12"/>
  </w:num>
  <w:num w:numId="12">
    <w:abstractNumId w:val="3"/>
  </w:num>
  <w:num w:numId="13">
    <w:abstractNumId w:val="10"/>
  </w:num>
  <w:num w:numId="14">
    <w:abstractNumId w:val="15"/>
  </w:num>
  <w:num w:numId="15">
    <w:abstractNumId w:val="4"/>
  </w:num>
  <w:num w:numId="16">
    <w:abstractNumId w:val="7"/>
  </w:num>
  <w:num w:numId="17">
    <w:abstractNumId w:val="6"/>
  </w:num>
  <w:num w:numId="18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8578C"/>
    <w:rsid w:val="0008578C"/>
    <w:rsid w:val="000F1649"/>
    <w:rsid w:val="000F3954"/>
    <w:rsid w:val="00115071"/>
    <w:rsid w:val="00121559"/>
    <w:rsid w:val="0014286C"/>
    <w:rsid w:val="00142D88"/>
    <w:rsid w:val="00154C35"/>
    <w:rsid w:val="001B768E"/>
    <w:rsid w:val="001D1A28"/>
    <w:rsid w:val="001F3C8F"/>
    <w:rsid w:val="00213491"/>
    <w:rsid w:val="002654F9"/>
    <w:rsid w:val="00277D05"/>
    <w:rsid w:val="002B0BCA"/>
    <w:rsid w:val="002D0885"/>
    <w:rsid w:val="0031163F"/>
    <w:rsid w:val="00341546"/>
    <w:rsid w:val="00343D0D"/>
    <w:rsid w:val="00355EE5"/>
    <w:rsid w:val="003B58BB"/>
    <w:rsid w:val="003E69C0"/>
    <w:rsid w:val="00423C80"/>
    <w:rsid w:val="004248D5"/>
    <w:rsid w:val="00471607"/>
    <w:rsid w:val="004B5C86"/>
    <w:rsid w:val="00552E74"/>
    <w:rsid w:val="005658DB"/>
    <w:rsid w:val="00593C23"/>
    <w:rsid w:val="005A06E0"/>
    <w:rsid w:val="005A34D4"/>
    <w:rsid w:val="005D7D94"/>
    <w:rsid w:val="005E6C8E"/>
    <w:rsid w:val="006409F4"/>
    <w:rsid w:val="00641DE7"/>
    <w:rsid w:val="006553C1"/>
    <w:rsid w:val="00663ED5"/>
    <w:rsid w:val="00683016"/>
    <w:rsid w:val="006916D6"/>
    <w:rsid w:val="006B5ED2"/>
    <w:rsid w:val="006D666B"/>
    <w:rsid w:val="006E4F9D"/>
    <w:rsid w:val="00702F83"/>
    <w:rsid w:val="007166A6"/>
    <w:rsid w:val="007416C9"/>
    <w:rsid w:val="007446B8"/>
    <w:rsid w:val="007509B4"/>
    <w:rsid w:val="00751DA9"/>
    <w:rsid w:val="007A0AD2"/>
    <w:rsid w:val="007C01D3"/>
    <w:rsid w:val="007F0858"/>
    <w:rsid w:val="007F5E88"/>
    <w:rsid w:val="00812695"/>
    <w:rsid w:val="00841F31"/>
    <w:rsid w:val="00855091"/>
    <w:rsid w:val="00861AD2"/>
    <w:rsid w:val="008679FF"/>
    <w:rsid w:val="00894E81"/>
    <w:rsid w:val="00895EE2"/>
    <w:rsid w:val="008A4B47"/>
    <w:rsid w:val="008A6187"/>
    <w:rsid w:val="008C04C7"/>
    <w:rsid w:val="00961E7B"/>
    <w:rsid w:val="009E1DE7"/>
    <w:rsid w:val="00A51AD4"/>
    <w:rsid w:val="00AC3DD6"/>
    <w:rsid w:val="00AD729D"/>
    <w:rsid w:val="00AE5230"/>
    <w:rsid w:val="00AF7777"/>
    <w:rsid w:val="00B07C4B"/>
    <w:rsid w:val="00B21094"/>
    <w:rsid w:val="00B2264A"/>
    <w:rsid w:val="00BA4D18"/>
    <w:rsid w:val="00BA7106"/>
    <w:rsid w:val="00BC4A3B"/>
    <w:rsid w:val="00C8067A"/>
    <w:rsid w:val="00CD1F7D"/>
    <w:rsid w:val="00CE7511"/>
    <w:rsid w:val="00D0143F"/>
    <w:rsid w:val="00D31536"/>
    <w:rsid w:val="00D70A00"/>
    <w:rsid w:val="00E52BF0"/>
    <w:rsid w:val="00E910FF"/>
    <w:rsid w:val="00EA6652"/>
    <w:rsid w:val="00EE7512"/>
    <w:rsid w:val="00F84117"/>
    <w:rsid w:val="00FB5D55"/>
    <w:rsid w:val="00FF0CBA"/>
    <w:rsid w:val="00FF661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A18015F"/>
  <w15:chartTrackingRefBased/>
  <w15:docId w15:val="{C48DBEF4-824A-4B0A-9493-0ED0AE31B7C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21094"/>
  </w:style>
  <w:style w:type="paragraph" w:styleId="1">
    <w:name w:val="heading 1"/>
    <w:basedOn w:val="a"/>
    <w:next w:val="a"/>
    <w:link w:val="10"/>
    <w:uiPriority w:val="9"/>
    <w:qFormat/>
    <w:rsid w:val="007446B8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2">
    <w:name w:val="heading 2"/>
    <w:basedOn w:val="a"/>
    <w:next w:val="a"/>
    <w:link w:val="20"/>
    <w:uiPriority w:val="9"/>
    <w:unhideWhenUsed/>
    <w:qFormat/>
    <w:rsid w:val="00812695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3">
    <w:name w:val="heading 3"/>
    <w:basedOn w:val="a"/>
    <w:link w:val="30"/>
    <w:uiPriority w:val="9"/>
    <w:qFormat/>
    <w:rsid w:val="00B21094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30">
    <w:name w:val="Заголовок 3 Знак"/>
    <w:basedOn w:val="a0"/>
    <w:link w:val="3"/>
    <w:uiPriority w:val="9"/>
    <w:rsid w:val="00B21094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paragraph" w:styleId="a3">
    <w:name w:val="List Paragraph"/>
    <w:basedOn w:val="a"/>
    <w:uiPriority w:val="34"/>
    <w:qFormat/>
    <w:rsid w:val="00B21094"/>
    <w:pPr>
      <w:ind w:left="720"/>
      <w:contextualSpacing/>
    </w:pPr>
  </w:style>
  <w:style w:type="table" w:styleId="-43">
    <w:name w:val="Grid Table 4 Accent 3"/>
    <w:basedOn w:val="a1"/>
    <w:uiPriority w:val="49"/>
    <w:rsid w:val="004B5C86"/>
    <w:pPr>
      <w:spacing w:after="0" w:line="240" w:lineRule="auto"/>
    </w:pPr>
    <w:tblPr>
      <w:tblStyleRowBandSize w:val="1"/>
      <w:tblStyleColBandSize w:val="1"/>
      <w:tblBorders>
        <w:top w:val="single" w:sz="4" w:space="0" w:color="C9C9C9" w:themeColor="accent3" w:themeTint="99"/>
        <w:left w:val="single" w:sz="4" w:space="0" w:color="C9C9C9" w:themeColor="accent3" w:themeTint="99"/>
        <w:bottom w:val="single" w:sz="4" w:space="0" w:color="C9C9C9" w:themeColor="accent3" w:themeTint="99"/>
        <w:right w:val="single" w:sz="4" w:space="0" w:color="C9C9C9" w:themeColor="accent3" w:themeTint="99"/>
        <w:insideH w:val="single" w:sz="4" w:space="0" w:color="C9C9C9" w:themeColor="accent3" w:themeTint="99"/>
        <w:insideV w:val="single" w:sz="4" w:space="0" w:color="C9C9C9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A5A5A5" w:themeColor="accent3"/>
          <w:left w:val="single" w:sz="4" w:space="0" w:color="A5A5A5" w:themeColor="accent3"/>
          <w:bottom w:val="single" w:sz="4" w:space="0" w:color="A5A5A5" w:themeColor="accent3"/>
          <w:right w:val="single" w:sz="4" w:space="0" w:color="A5A5A5" w:themeColor="accent3"/>
          <w:insideH w:val="nil"/>
          <w:insideV w:val="nil"/>
        </w:tcBorders>
        <w:shd w:val="clear" w:color="auto" w:fill="A5A5A5" w:themeFill="accent3"/>
      </w:tcPr>
    </w:tblStylePr>
    <w:tblStylePr w:type="lastRow">
      <w:rPr>
        <w:b/>
        <w:bCs/>
      </w:rPr>
      <w:tblPr/>
      <w:tcPr>
        <w:tcBorders>
          <w:top w:val="double" w:sz="4" w:space="0" w:color="A5A5A5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</w:style>
  <w:style w:type="paragraph" w:styleId="a4">
    <w:name w:val="Normal (Web)"/>
    <w:basedOn w:val="a"/>
    <w:uiPriority w:val="99"/>
    <w:unhideWhenUsed/>
    <w:rsid w:val="00702F8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table" w:styleId="a5">
    <w:name w:val="Table Grid"/>
    <w:basedOn w:val="a1"/>
    <w:uiPriority w:val="39"/>
    <w:rsid w:val="003116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-33">
    <w:name w:val="List Table 3 Accent 3"/>
    <w:basedOn w:val="a1"/>
    <w:uiPriority w:val="48"/>
    <w:rsid w:val="0031163F"/>
    <w:pPr>
      <w:spacing w:after="0" w:line="240" w:lineRule="auto"/>
    </w:pPr>
    <w:tblPr>
      <w:tblStyleRowBandSize w:val="1"/>
      <w:tblStyleColBandSize w:val="1"/>
      <w:tblBorders>
        <w:top w:val="single" w:sz="4" w:space="0" w:color="A5A5A5" w:themeColor="accent3"/>
        <w:left w:val="single" w:sz="4" w:space="0" w:color="A5A5A5" w:themeColor="accent3"/>
        <w:bottom w:val="single" w:sz="4" w:space="0" w:color="A5A5A5" w:themeColor="accent3"/>
        <w:right w:val="single" w:sz="4" w:space="0" w:color="A5A5A5" w:themeColor="accent3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A5A5A5" w:themeFill="accent3"/>
      </w:tcPr>
    </w:tblStylePr>
    <w:tblStylePr w:type="lastRow">
      <w:rPr>
        <w:b/>
        <w:bCs/>
      </w:rPr>
      <w:tblPr/>
      <w:tcPr>
        <w:tcBorders>
          <w:top w:val="double" w:sz="4" w:space="0" w:color="A5A5A5" w:themeColor="accent3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A5A5A5" w:themeColor="accent3"/>
          <w:right w:val="single" w:sz="4" w:space="0" w:color="A5A5A5" w:themeColor="accent3"/>
        </w:tcBorders>
      </w:tcPr>
    </w:tblStylePr>
    <w:tblStylePr w:type="band1Horz">
      <w:tblPr/>
      <w:tcPr>
        <w:tcBorders>
          <w:top w:val="single" w:sz="4" w:space="0" w:color="A5A5A5" w:themeColor="accent3"/>
          <w:bottom w:val="single" w:sz="4" w:space="0" w:color="A5A5A5" w:themeColor="accent3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A5A5A5" w:themeColor="accent3"/>
          <w:left w:val="nil"/>
        </w:tcBorders>
      </w:tcPr>
    </w:tblStylePr>
    <w:tblStylePr w:type="swCell">
      <w:tblPr/>
      <w:tcPr>
        <w:tcBorders>
          <w:top w:val="double" w:sz="4" w:space="0" w:color="A5A5A5" w:themeColor="accent3"/>
          <w:right w:val="nil"/>
        </w:tcBorders>
      </w:tcPr>
    </w:tblStylePr>
  </w:style>
  <w:style w:type="character" w:styleId="a6">
    <w:name w:val="annotation reference"/>
    <w:basedOn w:val="a0"/>
    <w:uiPriority w:val="99"/>
    <w:semiHidden/>
    <w:unhideWhenUsed/>
    <w:rsid w:val="00A51AD4"/>
    <w:rPr>
      <w:sz w:val="16"/>
      <w:szCs w:val="16"/>
    </w:rPr>
  </w:style>
  <w:style w:type="paragraph" w:styleId="a7">
    <w:name w:val="annotation text"/>
    <w:basedOn w:val="a"/>
    <w:link w:val="a8"/>
    <w:uiPriority w:val="99"/>
    <w:semiHidden/>
    <w:unhideWhenUsed/>
    <w:rsid w:val="00A51AD4"/>
    <w:pPr>
      <w:spacing w:line="240" w:lineRule="auto"/>
    </w:pPr>
    <w:rPr>
      <w:sz w:val="20"/>
      <w:szCs w:val="20"/>
    </w:rPr>
  </w:style>
  <w:style w:type="character" w:customStyle="1" w:styleId="a8">
    <w:name w:val="Текст примечания Знак"/>
    <w:basedOn w:val="a0"/>
    <w:link w:val="a7"/>
    <w:uiPriority w:val="99"/>
    <w:semiHidden/>
    <w:rsid w:val="00A51AD4"/>
    <w:rPr>
      <w:sz w:val="20"/>
      <w:szCs w:val="20"/>
    </w:rPr>
  </w:style>
  <w:style w:type="paragraph" w:styleId="a9">
    <w:name w:val="annotation subject"/>
    <w:basedOn w:val="a7"/>
    <w:next w:val="a7"/>
    <w:link w:val="aa"/>
    <w:uiPriority w:val="99"/>
    <w:semiHidden/>
    <w:unhideWhenUsed/>
    <w:rsid w:val="00A51AD4"/>
    <w:rPr>
      <w:b/>
      <w:bCs/>
    </w:rPr>
  </w:style>
  <w:style w:type="character" w:customStyle="1" w:styleId="aa">
    <w:name w:val="Тема примечания Знак"/>
    <w:basedOn w:val="a8"/>
    <w:link w:val="a9"/>
    <w:uiPriority w:val="99"/>
    <w:semiHidden/>
    <w:rsid w:val="00A51AD4"/>
    <w:rPr>
      <w:b/>
      <w:bCs/>
      <w:sz w:val="20"/>
      <w:szCs w:val="20"/>
    </w:rPr>
  </w:style>
  <w:style w:type="character" w:customStyle="1" w:styleId="10">
    <w:name w:val="Заголовок 1 Знак"/>
    <w:basedOn w:val="a0"/>
    <w:link w:val="1"/>
    <w:uiPriority w:val="9"/>
    <w:rsid w:val="007446B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20">
    <w:name w:val="Заголовок 2 Знак"/>
    <w:basedOn w:val="a0"/>
    <w:link w:val="2"/>
    <w:uiPriority w:val="9"/>
    <w:rsid w:val="00812695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styleId="ab">
    <w:name w:val="Hyperlink"/>
    <w:basedOn w:val="a0"/>
    <w:uiPriority w:val="99"/>
    <w:semiHidden/>
    <w:unhideWhenUsed/>
    <w:rsid w:val="00812695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8117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28137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8257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62793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155795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832324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2934544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01344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3442818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4484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3497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6963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8366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6388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2058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6451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7348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08551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23287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34281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59713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871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6671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481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3218393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7938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66875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821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5322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3595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414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4285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585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83847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0685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07287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80490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679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01993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3113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448482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704227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985827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575116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2762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5954983">
          <w:marLeft w:val="0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75632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7142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576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0628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055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6996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423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34589E0-3D21-4651-AE49-155E391F977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14050</TotalTime>
  <Pages>5</Pages>
  <Words>234</Words>
  <Characters>1337</Characters>
  <Application>Microsoft Office Word</Application>
  <DocSecurity>0</DocSecurity>
  <Lines>11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Аня</dc:creator>
  <cp:keywords/>
  <dc:description/>
  <cp:lastModifiedBy>Аня</cp:lastModifiedBy>
  <cp:revision>34</cp:revision>
  <dcterms:created xsi:type="dcterms:W3CDTF">2025-06-25T13:11:00Z</dcterms:created>
  <dcterms:modified xsi:type="dcterms:W3CDTF">2026-03-22T10:14:00Z</dcterms:modified>
</cp:coreProperties>
</file>