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  <w:sz w:val="32"/>
          <w:szCs w:val="32"/>
        </w:rPr>
        <w:t xml:space="preserve">Exercise 04 — Описание сценариев интеграции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Задача 2: Доставка заказов</w:t>
      </w:r>
    </w:p>
    <w:p>
      <w:pPr>
        <w:pStyle w:val="Heading1"/>
        <w:spacing w:after="120" w:before="360"/>
      </w:pPr>
      <w:r>
        <w:t xml:space="preserve">UC-DF-01. Регистрация заказа от партнёра</w:t>
      </w:r>
    </w:p>
    <w:p>
      <w:pPr>
        <w:spacing w:after="60" w:before="160"/>
      </w:pPr>
      <w:r>
        <w:rPr>
          <w:b/>
          <w:bCs/>
        </w:rPr>
        <w:t xml:space="preserve">Главный актор:</w:t>
      </w:r>
    </w:p>
    <w:p>
      <w:pPr>
        <w:spacing w:after="60"/>
      </w:pPr>
      <w:r>
        <w:t xml:space="preserve">Оператор</w:t>
      </w:r>
    </w:p>
    <w:p>
      <w:pPr>
        <w:spacing w:after="60" w:before="160"/>
      </w:pPr>
      <w:r>
        <w:rPr>
          <w:b/>
          <w:bCs/>
        </w:rPr>
        <w:t xml:space="preserve">Цель:</w:t>
      </w:r>
    </w:p>
    <w:p>
      <w:pPr>
        <w:spacing w:after="60"/>
      </w:pPr>
      <w:r>
        <w:t xml:space="preserve">Зарегистрировать в системе заказ, поступивший от магазина или предприятия питания, в едином формате.</w:t>
      </w:r>
    </w:p>
    <w:p>
      <w:pPr>
        <w:spacing w:after="60" w:before="160"/>
      </w:pPr>
      <w:r>
        <w:rPr>
          <w:b/>
          <w:bCs/>
        </w:rPr>
        <w:t xml:space="preserve">Предусловия: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Оператор авторизован в системе.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Партнёр (магазин/точка питания) передал оператору информацию о заказе любым доступным способом (телефон, email, мессенджер).</w:t>
      </w:r>
    </w:p>
    <w:p>
      <w:pPr>
        <w:spacing w:after="60" w:before="160"/>
      </w:pPr>
      <w:r>
        <w:rPr>
          <w:b/>
          <w:bCs/>
        </w:rPr>
        <w:t xml:space="preserve">Триггер:</w:t>
      </w:r>
    </w:p>
    <w:p>
      <w:pPr>
        <w:spacing w:after="60"/>
      </w:pPr>
      <w:r>
        <w:t xml:space="preserve">Партнёр сообщает оператору о новом заказе.</w:t>
      </w:r>
    </w:p>
    <w:p>
      <w:pPr>
        <w:spacing w:after="60" w:before="160"/>
      </w:pPr>
      <w:r>
        <w:rPr>
          <w:b/>
          <w:bCs/>
        </w:rPr>
        <w:t xml:space="preserve">Гарантии успеха:</w:t>
      </w:r>
    </w:p>
    <w:p>
      <w:pPr>
        <w:spacing w:after="60"/>
      </w:pPr>
      <w:r>
        <w:t xml:space="preserve">Заказ сохранён в системе, ему присвоен уникальный идентификатор, статус «доступен для бронирования» курьерами.</w:t>
      </w:r>
    </w:p>
    <w:p>
      <w:pPr>
        <w:spacing w:after="60" w:before="160"/>
      </w:pPr>
      <w:r>
        <w:rPr>
          <w:b/>
          <w:bCs/>
        </w:rPr>
        <w:t xml:space="preserve">Минимальные гарантии:</w:t>
      </w:r>
    </w:p>
    <w:p>
      <w:pPr>
        <w:spacing w:after="60"/>
      </w:pPr>
      <w:r>
        <w:t xml:space="preserve">Система не создаёт заказ с пустыми или некорректными обязательными полями; при ошибке заказ не сохраняется, оператор получает уведомление.</w:t>
      </w:r>
    </w:p>
    <w:p>
      <w:pPr>
        <w:spacing w:after="60" w:before="160"/>
      </w:pPr>
      <w:r>
        <w:rPr>
          <w:b/>
          <w:bCs/>
        </w:rPr>
        <w:t xml:space="preserve">Основной поток: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Оператор открывает раздел «Новый заказ».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Система отображает форму ввода данных заказа.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Оператор вводит данные клиента, место комплектации, место доставки, срочность, стоимость, сроки.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Оператор нажимает «Сохранить».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Система проверяет полноту и корректность введённых данных (в т.ч. проверка адреса по ФИАС).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Система сохраняет заказ и присваивает ему статус «доступен».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Система выводит сообщение об успешном создании заказа.</w:t>
      </w:r>
    </w:p>
    <w:p>
      <w:pPr>
        <w:spacing w:after="60" w:before="160"/>
      </w:pPr>
      <w:r>
        <w:rPr>
          <w:b/>
          <w:bCs/>
        </w:rPr>
        <w:t xml:space="preserve">Альтернативный поток:</w:t>
      </w:r>
    </w:p>
    <w:p>
      <w:pPr>
        <w:spacing w:after="40" w:before="100"/>
      </w:pPr>
      <w:r>
        <w:rPr>
          <w:b/>
          <w:bCs/>
        </w:rPr>
        <w:t xml:space="preserve">5а. Адрес не прошёл проверку по ФИАС:</w:t>
      </w:r>
    </w:p>
    <w:p>
      <w:pPr>
        <w:spacing w:after="30"/>
        <w:ind w:left="360"/>
      </w:pPr>
      <w:r>
        <w:t xml:space="preserve">5а1. Система сообщает об ошибке.</w:t>
      </w:r>
    </w:p>
    <w:p>
      <w:pPr>
        <w:spacing w:after="30"/>
        <w:ind w:left="360"/>
      </w:pPr>
      <w:r>
        <w:t xml:space="preserve">5а2. Оператор уточняет адрес.</w:t>
      </w:r>
    </w:p>
    <w:p>
      <w:pPr>
        <w:spacing w:after="30"/>
        <w:ind w:left="360"/>
      </w:pPr>
      <w:r>
        <w:t xml:space="preserve">5а3. Возврат к шагу 4.</w:t>
      </w:r>
    </w:p>
    <w:p>
      <w:pPr>
        <w:spacing w:after="40" w:before="100"/>
      </w:pPr>
      <w:r>
        <w:rPr>
          <w:b/>
          <w:bCs/>
        </w:rPr>
        <w:t xml:space="preserve">5б. Обязательные поля не заполнены:</w:t>
      </w:r>
    </w:p>
    <w:p>
      <w:pPr>
        <w:spacing w:after="30"/>
        <w:ind w:left="360"/>
      </w:pPr>
      <w:r>
        <w:t xml:space="preserve">5б1. Система подсвечивает пустые поля.</w:t>
      </w:r>
    </w:p>
    <w:p>
      <w:pPr>
        <w:spacing w:after="30"/>
        <w:ind w:left="360"/>
      </w:pPr>
      <w:r>
        <w:t xml:space="preserve">5б2. Оператор заполняет данные.</w:t>
      </w:r>
    </w:p>
    <w:p>
      <w:pPr>
        <w:spacing w:after="30"/>
        <w:ind w:left="360"/>
      </w:pPr>
      <w:r>
        <w:t xml:space="preserve">5б3. Возврат к шагу 4.</w:t>
      </w:r>
    </w:p>
    <w:p>
      <w:pPr>
        <w:pStyle w:val="Heading1"/>
        <w:spacing w:after="120" w:before="360"/>
      </w:pPr>
      <w:r>
        <w:t xml:space="preserve">UC-DF-02. Просмотр и бронирование заказа курьером</w:t>
      </w:r>
    </w:p>
    <w:p>
      <w:pPr>
        <w:spacing w:after="60" w:before="160"/>
      </w:pPr>
      <w:r>
        <w:rPr>
          <w:b/>
          <w:bCs/>
        </w:rPr>
        <w:t xml:space="preserve">Главный актор:</w:t>
      </w:r>
    </w:p>
    <w:p>
      <w:pPr>
        <w:spacing w:after="60"/>
      </w:pPr>
      <w:r>
        <w:t xml:space="preserve">Курьер</w:t>
      </w:r>
    </w:p>
    <w:p>
      <w:pPr>
        <w:spacing w:after="60" w:before="160"/>
      </w:pPr>
      <w:r>
        <w:rPr>
          <w:b/>
          <w:bCs/>
        </w:rPr>
        <w:t xml:space="preserve">Цель:</w:t>
      </w:r>
    </w:p>
    <w:p>
      <w:pPr>
        <w:spacing w:after="60"/>
      </w:pPr>
      <w:r>
        <w:t xml:space="preserve">Выбрать доступный заказ из общего списка и закрепить его за собой.</w:t>
      </w:r>
    </w:p>
    <w:p>
      <w:pPr>
        <w:spacing w:after="60" w:before="160"/>
      </w:pPr>
      <w:r>
        <w:rPr>
          <w:b/>
          <w:bCs/>
        </w:rPr>
        <w:t xml:space="preserve">Предусловия: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Курьер авторизован в мобильном приложении.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В системе есть хотя бы один заказ со статусом «доступен».</w:t>
      </w:r>
    </w:p>
    <w:p>
      <w:pPr>
        <w:spacing w:after="60" w:before="160"/>
      </w:pPr>
      <w:r>
        <w:rPr>
          <w:b/>
          <w:bCs/>
        </w:rPr>
        <w:t xml:space="preserve">Триггер:</w:t>
      </w:r>
    </w:p>
    <w:p>
      <w:pPr>
        <w:spacing w:after="60"/>
      </w:pPr>
      <w:r>
        <w:t xml:space="preserve">Курьер открывает список доступных заказов в мобильном приложении.</w:t>
      </w:r>
    </w:p>
    <w:p>
      <w:pPr>
        <w:spacing w:after="60" w:before="160"/>
      </w:pPr>
      <w:r>
        <w:rPr>
          <w:b/>
          <w:bCs/>
        </w:rPr>
        <w:t xml:space="preserve">Гарантии успеха:</w:t>
      </w:r>
    </w:p>
    <w:p>
      <w:pPr>
        <w:spacing w:after="60"/>
      </w:pPr>
      <w:r>
        <w:t xml:space="preserve">Заказу присвоен идентификатор курьера, статус изменён на «забронирован», заказ исчезает из списка доступных для других курьеров.</w:t>
      </w:r>
    </w:p>
    <w:p>
      <w:pPr>
        <w:spacing w:after="60" w:before="160"/>
      </w:pPr>
      <w:r>
        <w:rPr>
          <w:b/>
          <w:bCs/>
        </w:rPr>
        <w:t xml:space="preserve">Минимальные гарантии:</w:t>
      </w:r>
    </w:p>
    <w:p>
      <w:pPr>
        <w:spacing w:after="60"/>
      </w:pPr>
      <w:r>
        <w:t xml:space="preserve">Система не допускает одновременное бронирование одного заказа двумя курьерами (проверка статуса на сервере перед записью в БД).</w:t>
      </w:r>
    </w:p>
    <w:p>
      <w:pPr>
        <w:spacing w:after="60" w:before="160"/>
      </w:pPr>
      <w:r>
        <w:rPr>
          <w:b/>
          <w:bCs/>
        </w:rPr>
        <w:t xml:space="preserve">Основной поток: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Курьер открывает мобильное приложение.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Мобильное приложение запрашивает у онлайн-системы список доступных заказов.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Система отображает курьеру список заказов с местом комплектации, доставки и сроками.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Курьер выбирает заказ и нажимает «Забронировать».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Система проверяет текущий статус заказа.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Система присваивает заказу ID курьера и статус «забронирован».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Система подтверждает курьеру успешное бронирование.</w:t>
      </w:r>
    </w:p>
    <w:p>
      <w:pPr>
        <w:spacing w:after="60" w:before="160"/>
      </w:pPr>
      <w:r>
        <w:rPr>
          <w:b/>
          <w:bCs/>
        </w:rPr>
        <w:t xml:space="preserve">Альтернативный поток:</w:t>
      </w:r>
    </w:p>
    <w:p>
      <w:pPr>
        <w:spacing w:after="40" w:before="100"/>
      </w:pPr>
      <w:r>
        <w:rPr>
          <w:b/>
          <w:bCs/>
        </w:rPr>
        <w:t xml:space="preserve">5а. Заказ уже забронирован другим курьером:</w:t>
      </w:r>
    </w:p>
    <w:p>
      <w:pPr>
        <w:spacing w:after="30"/>
        <w:ind w:left="360"/>
      </w:pPr>
      <w:r>
        <w:t xml:space="preserve">5а1. Система сообщает курьеру, что заказ недоступен.</w:t>
      </w:r>
    </w:p>
    <w:p>
      <w:pPr>
        <w:spacing w:after="30"/>
        <w:ind w:left="360"/>
      </w:pPr>
      <w:r>
        <w:t xml:space="preserve">5а2. Система обновляет список доступных заказов.</w:t>
      </w:r>
    </w:p>
    <w:p>
      <w:pPr>
        <w:spacing w:after="30"/>
        <w:ind w:left="360"/>
      </w:pPr>
      <w:r>
        <w:t xml:space="preserve">5а3. Возврат к шагу 3.</w:t>
      </w:r>
    </w:p>
    <w:p>
      <w:pPr>
        <w:pStyle w:val="Heading1"/>
        <w:spacing w:after="120" w:before="360"/>
      </w:pPr>
      <w:r>
        <w:t xml:space="preserve">UC-DF-03. Обновление статуса выполнения заказа</w:t>
      </w:r>
    </w:p>
    <w:p>
      <w:pPr>
        <w:spacing w:after="60" w:before="160"/>
      </w:pPr>
      <w:r>
        <w:rPr>
          <w:b/>
          <w:bCs/>
        </w:rPr>
        <w:t xml:space="preserve">Главный актор:</w:t>
      </w:r>
    </w:p>
    <w:p>
      <w:pPr>
        <w:spacing w:after="60"/>
      </w:pPr>
      <w:r>
        <w:t xml:space="preserve">Курьер</w:t>
      </w:r>
    </w:p>
    <w:p>
      <w:pPr>
        <w:spacing w:after="60" w:before="160"/>
      </w:pPr>
      <w:r>
        <w:rPr>
          <w:b/>
          <w:bCs/>
        </w:rPr>
        <w:t xml:space="preserve">Цель:</w:t>
      </w:r>
    </w:p>
    <w:p>
      <w:pPr>
        <w:spacing w:after="60"/>
      </w:pPr>
      <w:r>
        <w:t xml:space="preserve">Зафиксировать в системе результат своих действий по заказу (получен, в пути, доставлен).</w:t>
      </w:r>
    </w:p>
    <w:p>
      <w:pPr>
        <w:spacing w:after="60" w:before="160"/>
      </w:pPr>
      <w:r>
        <w:rPr>
          <w:b/>
          <w:bCs/>
        </w:rPr>
        <w:t xml:space="preserve">Предусловия: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Курьер авторизован в мобильном приложении.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За курьером закреплён заказ в статусе «забронирован» или «в пути».</w:t>
      </w:r>
    </w:p>
    <w:p>
      <w:pPr>
        <w:spacing w:after="60" w:before="160"/>
      </w:pPr>
      <w:r>
        <w:rPr>
          <w:b/>
          <w:bCs/>
        </w:rPr>
        <w:t xml:space="preserve">Триггер:</w:t>
      </w:r>
    </w:p>
    <w:p>
      <w:pPr>
        <w:spacing w:after="60"/>
      </w:pPr>
      <w:r>
        <w:t xml:space="preserve">Курьер выполняет очередной этап доставки (забрал заказ, доставил клиенту и т. п.).</w:t>
      </w:r>
    </w:p>
    <w:p>
      <w:pPr>
        <w:spacing w:after="60" w:before="160"/>
      </w:pPr>
      <w:r>
        <w:rPr>
          <w:b/>
          <w:bCs/>
        </w:rPr>
        <w:t xml:space="preserve">Гарантии успеха:</w:t>
      </w:r>
    </w:p>
    <w:p>
      <w:pPr>
        <w:spacing w:after="60"/>
      </w:pPr>
      <w:r>
        <w:t xml:space="preserve">Статус заказа в системе соответствует фактическому состоянию доставки.</w:t>
      </w:r>
    </w:p>
    <w:p>
      <w:pPr>
        <w:spacing w:after="60" w:before="160"/>
      </w:pPr>
      <w:r>
        <w:rPr>
          <w:b/>
          <w:bCs/>
        </w:rPr>
        <w:t xml:space="preserve">Минимальные гарантии:</w:t>
      </w:r>
    </w:p>
    <w:p>
      <w:pPr>
        <w:spacing w:after="60"/>
      </w:pPr>
      <w:r>
        <w:t xml:space="preserve">Система не допускает переход в статус, не предусмотренный текущим жизненным циклом заказа (например, «доставлен» до «забран»).</w:t>
      </w:r>
    </w:p>
    <w:p>
      <w:pPr>
        <w:spacing w:after="60" w:before="160"/>
      </w:pPr>
      <w:r>
        <w:rPr>
          <w:b/>
          <w:bCs/>
        </w:rPr>
        <w:t xml:space="preserve">Основной поток: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Курьер открывает карточку забронированного заказа.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Курьер выбирает действие, соответствующее текущему этапу («забрал», «доставил» и т. п.).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Мобильное приложение отправляет в систему ID заказа, ID курьера и новый статус.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Система проверяет допустимость перехода статуса.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Система сохраняет новый статус и время его фиксации.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Система подтверждает курьеру успешное обновление статуса.</w:t>
      </w:r>
    </w:p>
    <w:p>
      <w:pPr>
        <w:spacing w:after="60" w:before="160"/>
      </w:pPr>
      <w:r>
        <w:rPr>
          <w:b/>
          <w:bCs/>
        </w:rPr>
        <w:t xml:space="preserve">Альтернативный поток:</w:t>
      </w:r>
    </w:p>
    <w:p>
      <w:pPr>
        <w:spacing w:after="40" w:before="100"/>
      </w:pPr>
      <w:r>
        <w:rPr>
          <w:b/>
          <w:bCs/>
        </w:rPr>
        <w:t xml:space="preserve">4а. Переход статуса недопустим:</w:t>
      </w:r>
    </w:p>
    <w:p>
      <w:pPr>
        <w:spacing w:after="30"/>
        <w:ind w:left="360"/>
      </w:pPr>
      <w:r>
        <w:t xml:space="preserve">4а1. Система сообщает курьеру об ошибке.</w:t>
      </w:r>
    </w:p>
    <w:p>
      <w:pPr>
        <w:spacing w:after="30"/>
        <w:ind w:left="360"/>
      </w:pPr>
      <w:r>
        <w:t xml:space="preserve">4а2. Курьер уточняет действие.</w:t>
      </w:r>
    </w:p>
    <w:p>
      <w:pPr>
        <w:spacing w:after="30"/>
        <w:ind w:left="360"/>
      </w:pPr>
      <w:r>
        <w:t xml:space="preserve">4а3. Возврат к шагу 2.</w:t>
      </w:r>
    </w:p>
    <w:p>
      <w:pPr>
        <w:pStyle w:val="Heading1"/>
        <w:spacing w:after="120" w:before="360"/>
      </w:pPr>
      <w:r>
        <w:t xml:space="preserve">UC-DF-04. Передача данных о доставках в бухгалтерию</w:t>
      </w:r>
    </w:p>
    <w:p>
      <w:pPr>
        <w:spacing w:after="60" w:before="160"/>
      </w:pPr>
      <w:r>
        <w:rPr>
          <w:b/>
          <w:bCs/>
        </w:rPr>
        <w:t xml:space="preserve">Главный актор:</w:t>
      </w:r>
    </w:p>
    <w:p>
      <w:pPr>
        <w:spacing w:after="60"/>
      </w:pPr>
      <w:r>
        <w:t xml:space="preserve">Онлайн-система (автоматический процесс выгрузки)</w:t>
      </w:r>
    </w:p>
    <w:p>
      <w:pPr>
        <w:spacing w:after="60" w:before="160"/>
      </w:pPr>
      <w:r>
        <w:rPr>
          <w:b/>
          <w:bCs/>
        </w:rPr>
        <w:t xml:space="preserve">Второстепенный актор:</w:t>
      </w:r>
    </w:p>
    <w:p>
      <w:pPr>
        <w:spacing w:after="60"/>
      </w:pPr>
      <w:r>
        <w:t xml:space="preserve">Бухгалтер (получатель данных в системе бухгалтерии)</w:t>
      </w:r>
    </w:p>
    <w:p>
      <w:pPr>
        <w:spacing w:after="60" w:before="160"/>
      </w:pPr>
      <w:r>
        <w:rPr>
          <w:b/>
          <w:bCs/>
        </w:rPr>
        <w:t xml:space="preserve">Цель:</w:t>
      </w:r>
    </w:p>
    <w:p>
      <w:pPr>
        <w:spacing w:after="60"/>
      </w:pPr>
      <w:r>
        <w:t xml:space="preserve">Передать в бухгалтерию данные о принятых заказах для расчёта с поставщиками и оплаты курьерам.</w:t>
      </w:r>
    </w:p>
    <w:p>
      <w:pPr>
        <w:spacing w:after="60" w:before="160"/>
      </w:pPr>
      <w:r>
        <w:rPr>
          <w:b/>
          <w:bCs/>
        </w:rPr>
        <w:t xml:space="preserve">Предусловия: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В системе есть заказы со статусом «доставлен»/«принят к расчёту» за отчётный период.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Настроена интеграция с системой бухгалтерии (HTTP-сервис).</w:t>
      </w:r>
    </w:p>
    <w:p>
      <w:pPr>
        <w:spacing w:after="60" w:before="160"/>
      </w:pPr>
      <w:r>
        <w:rPr>
          <w:b/>
          <w:bCs/>
        </w:rPr>
        <w:t xml:space="preserve">Триггер:</w:t>
      </w:r>
    </w:p>
    <w:p>
      <w:pPr>
        <w:spacing w:after="60"/>
      </w:pPr>
      <w:r>
        <w:t xml:space="preserve">Наступление времени плановой выгрузки по расписанию.</w:t>
      </w:r>
    </w:p>
    <w:p>
      <w:pPr>
        <w:spacing w:after="60" w:before="160"/>
      </w:pPr>
      <w:r>
        <w:rPr>
          <w:b/>
          <w:bCs/>
        </w:rPr>
        <w:t xml:space="preserve">Гарантии успеха:</w:t>
      </w:r>
    </w:p>
    <w:p>
      <w:pPr>
        <w:spacing w:after="60"/>
      </w:pPr>
      <w:r>
        <w:t xml:space="preserve">Бухгалтерия получила полный и корректный пакет данных о заказах за период и может рассчитать счета поставщикам и оплату курьерам.</w:t>
      </w:r>
    </w:p>
    <w:p>
      <w:pPr>
        <w:spacing w:after="60" w:before="160"/>
      </w:pPr>
      <w:r>
        <w:rPr>
          <w:b/>
          <w:bCs/>
        </w:rPr>
        <w:t xml:space="preserve">Минимальные гарантии:</w:t>
      </w:r>
    </w:p>
    <w:p>
      <w:pPr>
        <w:spacing w:after="60"/>
      </w:pPr>
      <w:r>
        <w:t xml:space="preserve">При сбое передачи пакет не считается отправленным; система повторяет попытку или уведомляет администратора.</w:t>
      </w:r>
    </w:p>
    <w:p>
      <w:pPr>
        <w:spacing w:after="60" w:before="160"/>
      </w:pPr>
      <w:r>
        <w:rPr>
          <w:b/>
          <w:bCs/>
        </w:rPr>
        <w:t xml:space="preserve">Основной поток: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Системный планировщик инициирует выгрузку данных по расписанию.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Система формирует пакет данных по заказам за отчётный период (ID заказа, дата, стоимость, поставщик, статус).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Система отправляет пакет в HTTP-сервис «1С:Бухгалтерия».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Бухгалтерская система подтверждает получение пакета.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Система фиксирует успешную отправку в журнале интеграции.</w:t>
      </w:r>
    </w:p>
    <w:p>
      <w:pPr>
        <w:spacing w:after="60" w:before="160"/>
      </w:pPr>
      <w:r>
        <w:rPr>
          <w:b/>
          <w:bCs/>
        </w:rPr>
        <w:t xml:space="preserve">Альтернативный поток:</w:t>
      </w:r>
    </w:p>
    <w:p>
      <w:pPr>
        <w:spacing w:after="40" w:before="100"/>
      </w:pPr>
      <w:r>
        <w:rPr>
          <w:b/>
          <w:bCs/>
        </w:rPr>
        <w:t xml:space="preserve">3а. Сервис бухгалтерии недоступен:</w:t>
      </w:r>
    </w:p>
    <w:p>
      <w:pPr>
        <w:spacing w:after="30"/>
        <w:ind w:left="360"/>
      </w:pPr>
      <w:r>
        <w:t xml:space="preserve">3а1. Система фиксирует ошибку отправки.</w:t>
      </w:r>
    </w:p>
    <w:p>
      <w:pPr>
        <w:spacing w:after="30"/>
        <w:ind w:left="360"/>
      </w:pPr>
      <w:r>
        <w:t xml:space="preserve">3а2. Система повторяет попытку отправки через заданный интервал.</w:t>
      </w:r>
    </w:p>
    <w:p>
      <w:pPr>
        <w:spacing w:after="30"/>
        <w:ind w:left="360"/>
      </w:pPr>
      <w:r>
        <w:t xml:space="preserve">3а3. Если попытки исчерпаны — уведомление администратору.</w:t>
      </w:r>
    </w:p>
    <w:p>
      <w:pPr>
        <w:pStyle w:val="Heading1"/>
        <w:spacing w:after="120" w:before="360"/>
      </w:pPr>
      <w:r>
        <w:t xml:space="preserve">UC-DF-05. Получение данных о начисленной оплате от бухгалтерии</w:t>
      </w:r>
    </w:p>
    <w:p>
      <w:pPr>
        <w:spacing w:after="60" w:before="160"/>
      </w:pPr>
      <w:r>
        <w:rPr>
          <w:b/>
          <w:bCs/>
        </w:rPr>
        <w:t xml:space="preserve">Главный актор:</w:t>
      </w:r>
    </w:p>
    <w:p>
      <w:pPr>
        <w:spacing w:after="60"/>
      </w:pPr>
      <w:r>
        <w:t xml:space="preserve">Бухгалтер</w:t>
      </w:r>
    </w:p>
    <w:p>
      <w:pPr>
        <w:spacing w:after="60" w:before="160"/>
      </w:pPr>
      <w:r>
        <w:rPr>
          <w:b/>
          <w:bCs/>
        </w:rPr>
        <w:t xml:space="preserve">Второстепенный актор:</w:t>
      </w:r>
    </w:p>
    <w:p>
      <w:pPr>
        <w:spacing w:after="60"/>
      </w:pPr>
      <w:r>
        <w:t xml:space="preserve">Онлайн-система (получатель данных)</w:t>
      </w:r>
    </w:p>
    <w:p>
      <w:pPr>
        <w:spacing w:after="60" w:before="160"/>
      </w:pPr>
      <w:r>
        <w:rPr>
          <w:b/>
          <w:bCs/>
        </w:rPr>
        <w:t xml:space="preserve">Цель:</w:t>
      </w:r>
    </w:p>
    <w:p>
      <w:pPr>
        <w:spacing w:after="60"/>
      </w:pPr>
      <w:r>
        <w:t xml:space="preserve">Передать в систему доставки рассчитанные суммы оплаты курьерам.</w:t>
      </w:r>
    </w:p>
    <w:p>
      <w:pPr>
        <w:spacing w:after="60" w:before="160"/>
      </w:pPr>
      <w:r>
        <w:rPr>
          <w:b/>
          <w:bCs/>
        </w:rPr>
        <w:t xml:space="preserve">Предусловия: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Бухгалтер произвёл расчёт оплаты курьеров за отчётный период на основании данных, полученных ранее (см. UC-DF-04).</w:t>
      </w:r>
    </w:p>
    <w:p>
      <w:pPr>
        <w:spacing w:after="60" w:before="160"/>
      </w:pPr>
      <w:r>
        <w:rPr>
          <w:b/>
          <w:bCs/>
        </w:rPr>
        <w:t xml:space="preserve">Триггер:</w:t>
      </w:r>
    </w:p>
    <w:p>
      <w:pPr>
        <w:spacing w:after="60"/>
      </w:pPr>
      <w:r>
        <w:t xml:space="preserve">Завершение расчёта оплаты в системе бухгалтерии по графику закрытия периода.</w:t>
      </w:r>
    </w:p>
    <w:p>
      <w:pPr>
        <w:spacing w:after="60" w:before="160"/>
      </w:pPr>
      <w:r>
        <w:rPr>
          <w:b/>
          <w:bCs/>
        </w:rPr>
        <w:t xml:space="preserve">Гарантии успеха:</w:t>
      </w:r>
    </w:p>
    <w:p>
      <w:pPr>
        <w:spacing w:after="60"/>
      </w:pPr>
      <w:r>
        <w:t xml:space="preserve">Данные о начислениях сохранены в системе доставки и доступны для отображения в личном кабинете курьера.</w:t>
      </w:r>
    </w:p>
    <w:p>
      <w:pPr>
        <w:spacing w:after="60" w:before="160"/>
      </w:pPr>
      <w:r>
        <w:rPr>
          <w:b/>
          <w:bCs/>
        </w:rPr>
        <w:t xml:space="preserve">Минимальные гарантии:</w:t>
      </w:r>
    </w:p>
    <w:p>
      <w:pPr>
        <w:spacing w:after="60"/>
      </w:pPr>
      <w:r>
        <w:t xml:space="preserve">Система не принимает повторно операцию с уже существующим ID, исключая задвоение начислений.</w:t>
      </w:r>
    </w:p>
    <w:p>
      <w:pPr>
        <w:spacing w:after="60" w:before="160"/>
      </w:pPr>
      <w:r>
        <w:rPr>
          <w:b/>
          <w:bCs/>
        </w:rPr>
        <w:t xml:space="preserve">Основной поток: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Бухгалтерская система формирует пакет начислений (ID операции, ID заказа, ID курьера, сумма, дата).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Бухгалтерская система отправляет пакет в систему доставки.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Система доставки проверяет уникальность ID операций в пакете.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Система сохраняет начисления и связывает их с соответствующими курьерами.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Система подтверждает бухгалтерии успешный приём данных.</w:t>
      </w:r>
    </w:p>
    <w:p>
      <w:pPr>
        <w:spacing w:after="60" w:before="160"/>
      </w:pPr>
      <w:r>
        <w:rPr>
          <w:b/>
          <w:bCs/>
        </w:rPr>
        <w:t xml:space="preserve">Альтернативный поток:</w:t>
      </w:r>
    </w:p>
    <w:p>
      <w:pPr>
        <w:spacing w:after="40" w:before="100"/>
      </w:pPr>
      <w:r>
        <w:rPr>
          <w:b/>
          <w:bCs/>
        </w:rPr>
        <w:t xml:space="preserve">3а. Обнаружен дублирующийся ID операции:</w:t>
      </w:r>
    </w:p>
    <w:p>
      <w:pPr>
        <w:spacing w:after="30"/>
        <w:ind w:left="360"/>
      </w:pPr>
      <w:r>
        <w:t xml:space="preserve">3а1. Система отклоняет дублирующуюся запись.</w:t>
      </w:r>
    </w:p>
    <w:p>
      <w:pPr>
        <w:spacing w:after="30"/>
        <w:ind w:left="360"/>
      </w:pPr>
      <w:r>
        <w:t xml:space="preserve">3а2. Система фиксирует инцидент в журнале для проверки администратором.</w:t>
      </w:r>
    </w:p>
    <w:p>
      <w:pPr>
        <w:spacing w:after="30"/>
        <w:ind w:left="360"/>
      </w:pPr>
      <w:r>
        <w:t xml:space="preserve">3а3. Остальные записи пакета обрабатываются в штатном порядке (переход к шагу 4).</w:t>
      </w:r>
    </w:p>
    <w:p>
      <w:pPr>
        <w:pStyle w:val="Heading1"/>
        <w:spacing w:after="120" w:before="360"/>
      </w:pPr>
      <w:r>
        <w:t xml:space="preserve">UC-DF-06. Просмотр начисленной оплаты в личном кабинете</w:t>
      </w:r>
    </w:p>
    <w:p>
      <w:pPr>
        <w:spacing w:after="60" w:before="160"/>
      </w:pPr>
      <w:r>
        <w:rPr>
          <w:b/>
          <w:bCs/>
        </w:rPr>
        <w:t xml:space="preserve">Главный актор:</w:t>
      </w:r>
    </w:p>
    <w:p>
      <w:pPr>
        <w:spacing w:after="60"/>
      </w:pPr>
      <w:r>
        <w:t xml:space="preserve">Курьер</w:t>
      </w:r>
    </w:p>
    <w:p>
      <w:pPr>
        <w:spacing w:after="60" w:before="160"/>
      </w:pPr>
      <w:r>
        <w:rPr>
          <w:b/>
          <w:bCs/>
        </w:rPr>
        <w:t xml:space="preserve">Цель:</w:t>
      </w:r>
    </w:p>
    <w:p>
      <w:pPr>
        <w:spacing w:after="60"/>
      </w:pPr>
      <w:r>
        <w:t xml:space="preserve">Увидеть в мобильном приложении сумму начисленной оплаты и историю выполненных заказов.</w:t>
      </w:r>
    </w:p>
    <w:p>
      <w:pPr>
        <w:spacing w:after="60" w:before="160"/>
      </w:pPr>
      <w:r>
        <w:rPr>
          <w:b/>
          <w:bCs/>
        </w:rPr>
        <w:t xml:space="preserve">Предусловия: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Курьер авторизован в мобильном приложении.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В системе есть хотя бы одно начисление, связанное с курьером (см. UC-DF-05).</w:t>
      </w:r>
    </w:p>
    <w:p>
      <w:pPr>
        <w:spacing w:after="60" w:before="160"/>
      </w:pPr>
      <w:r>
        <w:rPr>
          <w:b/>
          <w:bCs/>
        </w:rPr>
        <w:t xml:space="preserve">Триггер:</w:t>
      </w:r>
    </w:p>
    <w:p>
      <w:pPr>
        <w:spacing w:after="60"/>
      </w:pPr>
      <w:r>
        <w:t xml:space="preserve">Курьер открывает раздел «Личный кабинет» / «Баланс» в мобильном приложении.</w:t>
      </w:r>
    </w:p>
    <w:p>
      <w:pPr>
        <w:spacing w:after="60" w:before="160"/>
      </w:pPr>
      <w:r>
        <w:rPr>
          <w:b/>
          <w:bCs/>
        </w:rPr>
        <w:t xml:space="preserve">Гарантии успеха:</w:t>
      </w:r>
    </w:p>
    <w:p>
      <w:pPr>
        <w:spacing w:after="60"/>
      </w:pPr>
      <w:r>
        <w:t xml:space="preserve">Курьер видит актуальный баланс, список выполненных заказов и связанных с ними начислений.</w:t>
      </w:r>
    </w:p>
    <w:p>
      <w:pPr>
        <w:spacing w:after="60" w:before="160"/>
      </w:pPr>
      <w:r>
        <w:rPr>
          <w:b/>
          <w:bCs/>
        </w:rPr>
        <w:t xml:space="preserve">Минимальные гарантии:</w:t>
      </w:r>
    </w:p>
    <w:p>
      <w:pPr>
        <w:spacing w:after="60"/>
      </w:pPr>
      <w:r>
        <w:t xml:space="preserve">Курьеру не отображаются данные других курьеров.</w:t>
      </w:r>
    </w:p>
    <w:p>
      <w:pPr>
        <w:spacing w:after="60" w:before="160"/>
      </w:pPr>
      <w:r>
        <w:rPr>
          <w:b/>
          <w:bCs/>
        </w:rPr>
        <w:t xml:space="preserve">Основной поток: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Курьер открывает раздел «Личный кабинет».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Мобильное приложение запрашивает у системы данные курьера (баланс, выполненные заказы, начисления).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Система проверяет права доступа и формирует ответ только по данным текущего курьера.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Система возвращает данные в мобильное приложение.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Приложение отображает курьеру баланс и историю.</w:t>
      </w:r>
    </w:p>
    <w:p>
      <w:pPr>
        <w:spacing w:after="60" w:before="160"/>
      </w:pPr>
      <w:r>
        <w:rPr>
          <w:b/>
          <w:bCs/>
        </w:rPr>
        <w:t xml:space="preserve">Альтернативный поток:</w:t>
      </w:r>
    </w:p>
    <w:p>
      <w:pPr>
        <w:spacing w:after="40" w:before="100"/>
      </w:pPr>
      <w:r>
        <w:rPr>
          <w:b/>
          <w:bCs/>
        </w:rPr>
        <w:t xml:space="preserve">3а. У курьера пока нет начислений за период:</w:t>
      </w:r>
    </w:p>
    <w:p>
      <w:pPr>
        <w:spacing w:after="30"/>
        <w:ind w:left="360"/>
      </w:pPr>
      <w:r>
        <w:t xml:space="preserve">3а1. Система возвращает пустой список начислений.</w:t>
      </w:r>
    </w:p>
    <w:p>
      <w:pPr>
        <w:spacing w:after="30"/>
        <w:ind w:left="360"/>
      </w:pPr>
      <w:r>
        <w:t xml:space="preserve">3а2. Приложение отображает сообщение «Начислений пока нет».</w:t>
      </w:r>
    </w:p>
    <w:p>
      <w:pPr>
        <w:pStyle w:val="Heading1"/>
        <w:spacing w:after="120" w:before="360"/>
      </w:pPr>
      <w:r>
        <w:t xml:space="preserve">UC-DF-07. Регистрация курьера и выдача учётных данных</w:t>
      </w:r>
    </w:p>
    <w:p>
      <w:pPr>
        <w:spacing w:after="60" w:before="160"/>
      </w:pPr>
      <w:r>
        <w:rPr>
          <w:b/>
          <w:bCs/>
        </w:rPr>
        <w:t xml:space="preserve">Главный актор:</w:t>
      </w:r>
    </w:p>
    <w:p>
      <w:pPr>
        <w:spacing w:after="60"/>
      </w:pPr>
      <w:r>
        <w:t xml:space="preserve">Администратор</w:t>
      </w:r>
    </w:p>
    <w:p>
      <w:pPr>
        <w:spacing w:after="60" w:before="160"/>
      </w:pPr>
      <w:r>
        <w:rPr>
          <w:b/>
          <w:bCs/>
        </w:rPr>
        <w:t xml:space="preserve">Второстепенный актор:</w:t>
      </w:r>
    </w:p>
    <w:p>
      <w:pPr>
        <w:spacing w:after="60"/>
      </w:pPr>
      <w:r>
        <w:t xml:space="preserve">Курьер (получатель учётных данных)</w:t>
      </w:r>
    </w:p>
    <w:p>
      <w:pPr>
        <w:spacing w:after="60" w:before="160"/>
      </w:pPr>
      <w:r>
        <w:rPr>
          <w:b/>
          <w:bCs/>
        </w:rPr>
        <w:t xml:space="preserve">Цель:</w:t>
      </w:r>
    </w:p>
    <w:p>
      <w:pPr>
        <w:spacing w:after="60"/>
      </w:pPr>
      <w:r>
        <w:t xml:space="preserve">Зарегистрировать нового курьера в системе и передать ему учётные данные для входа в мобильное приложение.</w:t>
      </w:r>
    </w:p>
    <w:p>
      <w:pPr>
        <w:spacing w:after="60" w:before="160"/>
      </w:pPr>
      <w:r>
        <w:rPr>
          <w:b/>
          <w:bCs/>
        </w:rPr>
        <w:t xml:space="preserve">Предусловия: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Администратор авторизован в системе с правами на управление пользователями.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Кандидат в курьеры предоставил администратору свои персональные данные (ФИО, телефон).</w:t>
      </w:r>
    </w:p>
    <w:p>
      <w:pPr>
        <w:spacing w:after="60" w:before="160"/>
      </w:pPr>
      <w:r>
        <w:rPr>
          <w:b/>
          <w:bCs/>
        </w:rPr>
        <w:t xml:space="preserve">Триггер:</w:t>
      </w:r>
    </w:p>
    <w:p>
      <w:pPr>
        <w:spacing w:after="60"/>
      </w:pPr>
      <w:r>
        <w:t xml:space="preserve">Администратор принимает решение о регистрации нового курьера.</w:t>
      </w:r>
    </w:p>
    <w:p>
      <w:pPr>
        <w:spacing w:after="60" w:before="160"/>
      </w:pPr>
      <w:r>
        <w:rPr>
          <w:b/>
          <w:bCs/>
        </w:rPr>
        <w:t xml:space="preserve">Гарантии успеха:</w:t>
      </w:r>
    </w:p>
    <w:p>
      <w:pPr>
        <w:spacing w:after="60"/>
      </w:pPr>
      <w:r>
        <w:t xml:space="preserve">Курьер создан в системе со статусом «активен», ему присвоен логин и пароль, данные для входа доступны в мобильном приложении.</w:t>
      </w:r>
    </w:p>
    <w:p>
      <w:pPr>
        <w:spacing w:after="60" w:before="160"/>
      </w:pPr>
      <w:r>
        <w:rPr>
          <w:b/>
          <w:bCs/>
        </w:rPr>
        <w:t xml:space="preserve">Минимальные гарантии:</w:t>
      </w:r>
    </w:p>
    <w:p>
      <w:pPr>
        <w:spacing w:after="60"/>
      </w:pPr>
      <w:r>
        <w:t xml:space="preserve">Система не создаёт двух курьеров с одинаковым логином или телефоном; пароль не передаётся и не хранится в открытом виде.</w:t>
      </w:r>
    </w:p>
    <w:p>
      <w:pPr>
        <w:spacing w:after="60" w:before="160"/>
      </w:pPr>
      <w:r>
        <w:rPr>
          <w:b/>
          <w:bCs/>
        </w:rPr>
        <w:t xml:space="preserve">Основной поток:</w:t>
      </w:r>
    </w:p>
    <w:p>
      <w:pPr>
        <w:pStyle w:val="ListParagraph"/>
        <w:numPr>
          <w:ilvl w:val="0"/>
          <w:numId w:val="15"/>
        </w:numPr>
        <w:spacing w:after="40"/>
      </w:pPr>
      <w:r>
        <w:t xml:space="preserve">Администратор открывает раздел «Регистрация курьера».</w:t>
      </w:r>
    </w:p>
    <w:p>
      <w:pPr>
        <w:pStyle w:val="ListParagraph"/>
        <w:numPr>
          <w:ilvl w:val="0"/>
          <w:numId w:val="15"/>
        </w:numPr>
        <w:spacing w:after="40"/>
      </w:pPr>
      <w:r>
        <w:t xml:space="preserve">Администратор вводит ФИО и телефон курьера.</w:t>
      </w:r>
    </w:p>
    <w:p>
      <w:pPr>
        <w:pStyle w:val="ListParagraph"/>
        <w:numPr>
          <w:ilvl w:val="0"/>
          <w:numId w:val="15"/>
        </w:numPr>
        <w:spacing w:after="40"/>
      </w:pPr>
      <w:r>
        <w:t xml:space="preserve">Система генерирует уникальный логин и временный пароль.</w:t>
      </w:r>
    </w:p>
    <w:p>
      <w:pPr>
        <w:pStyle w:val="ListParagraph"/>
        <w:numPr>
          <w:ilvl w:val="0"/>
          <w:numId w:val="15"/>
        </w:numPr>
        <w:spacing w:after="40"/>
      </w:pPr>
      <w:r>
        <w:t xml:space="preserve">Система создаёт учётную запись курьера со статусом «активен».</w:t>
      </w:r>
    </w:p>
    <w:p>
      <w:pPr>
        <w:pStyle w:val="ListParagraph"/>
        <w:numPr>
          <w:ilvl w:val="0"/>
          <w:numId w:val="15"/>
        </w:numPr>
        <w:spacing w:after="40"/>
      </w:pPr>
      <w:r>
        <w:t xml:space="preserve">Система передаёт данные для входа в мобильное приложение курьера.</w:t>
      </w:r>
    </w:p>
    <w:p>
      <w:pPr>
        <w:pStyle w:val="ListParagraph"/>
        <w:numPr>
          <w:ilvl w:val="0"/>
          <w:numId w:val="15"/>
        </w:numPr>
        <w:spacing w:after="40"/>
      </w:pPr>
      <w:r>
        <w:t xml:space="preserve">Курьер входит в приложение и при необходимости меняет временный пароль.</w:t>
      </w:r>
    </w:p>
    <w:p>
      <w:pPr>
        <w:spacing w:after="60" w:before="160"/>
      </w:pPr>
      <w:r>
        <w:rPr>
          <w:b/>
          <w:bCs/>
        </w:rPr>
        <w:t xml:space="preserve">Альтернативный поток:</w:t>
      </w:r>
    </w:p>
    <w:p>
      <w:pPr>
        <w:spacing w:after="40" w:before="100"/>
      </w:pPr>
      <w:r>
        <w:rPr>
          <w:b/>
          <w:bCs/>
        </w:rPr>
        <w:t xml:space="preserve">3а. Телефон уже зарегистрирован в системе:</w:t>
      </w:r>
    </w:p>
    <w:p>
      <w:pPr>
        <w:spacing w:after="30"/>
        <w:ind w:left="360"/>
      </w:pPr>
      <w:r>
        <w:t xml:space="preserve">3а1. Система сообщает администратору об ошибке.</w:t>
      </w:r>
    </w:p>
    <w:p>
      <w:pPr>
        <w:spacing w:after="30"/>
        <w:ind w:left="360"/>
      </w:pPr>
      <w:r>
        <w:t xml:space="preserve">3а2. Администратор уточняет данные курьера.</w:t>
      </w:r>
    </w:p>
    <w:p>
      <w:pPr>
        <w:spacing w:after="30"/>
        <w:ind w:left="360"/>
      </w:pPr>
      <w:r>
        <w:t xml:space="preserve">3а3. Возврат к шагу 2.</w:t>
      </w:r>
    </w:p>
    <w:p>
      <w:pPr>
        <w:pStyle w:val="Heading1"/>
        <w:spacing w:after="120" w:before="360"/>
      </w:pPr>
      <w:r>
        <w:t xml:space="preserve">UC-DF-08. Загрузка справочника адресов комплектации</w:t>
      </w:r>
    </w:p>
    <w:p>
      <w:pPr>
        <w:spacing w:after="60" w:before="160"/>
      </w:pPr>
      <w:r>
        <w:rPr>
          <w:b/>
          <w:bCs/>
        </w:rPr>
        <w:t xml:space="preserve">Главный актор:</w:t>
      </w:r>
    </w:p>
    <w:p>
      <w:pPr>
        <w:spacing w:after="60"/>
      </w:pPr>
      <w:r>
        <w:t xml:space="preserve">Оператор (или администратор)</w:t>
      </w:r>
    </w:p>
    <w:p>
      <w:pPr>
        <w:spacing w:after="60" w:before="160"/>
      </w:pPr>
      <w:r>
        <w:rPr>
          <w:b/>
          <w:bCs/>
        </w:rPr>
        <w:t xml:space="preserve">Цель:</w:t>
      </w:r>
    </w:p>
    <w:p>
      <w:pPr>
        <w:spacing w:after="60"/>
      </w:pPr>
      <w:r>
        <w:t xml:space="preserve">Один раз загрузить в систему базу адресов точек комплектации заказов, полученную от партнёрской компании.</w:t>
      </w:r>
    </w:p>
    <w:p>
      <w:pPr>
        <w:spacing w:after="60" w:before="160"/>
      </w:pPr>
      <w:r>
        <w:rPr>
          <w:b/>
          <w:bCs/>
        </w:rPr>
        <w:t xml:space="preserve">Предусловия:</w:t>
      </w:r>
    </w:p>
    <w:p>
      <w:pPr>
        <w:pStyle w:val="ListParagraph"/>
        <w:numPr>
          <w:ilvl w:val="0"/>
          <w:numId w:val="16"/>
        </w:numPr>
        <w:spacing w:after="40"/>
      </w:pPr>
      <w:r>
        <w:t xml:space="preserve">Партнёрская компания предоставила оператору файл с адресами в формате CSV.</w:t>
      </w:r>
    </w:p>
    <w:p>
      <w:pPr>
        <w:pStyle w:val="ListParagraph"/>
        <w:numPr>
          <w:ilvl w:val="0"/>
          <w:numId w:val="16"/>
        </w:numPr>
        <w:spacing w:after="40"/>
      </w:pPr>
      <w:r>
        <w:t xml:space="preserve">Оператор авторизован в системе с правами на импорт справочников.</w:t>
      </w:r>
    </w:p>
    <w:p>
      <w:pPr>
        <w:spacing w:after="60" w:before="160"/>
      </w:pPr>
      <w:r>
        <w:rPr>
          <w:b/>
          <w:bCs/>
        </w:rPr>
        <w:t xml:space="preserve">Триггер:</w:t>
      </w:r>
    </w:p>
    <w:p>
      <w:pPr>
        <w:spacing w:after="60"/>
      </w:pPr>
      <w:r>
        <w:t xml:space="preserve">Получение оператором файла с базой адресов от партнёрской компании (выполняется один раз на старте проекта).</w:t>
      </w:r>
    </w:p>
    <w:p>
      <w:pPr>
        <w:spacing w:after="60" w:before="160"/>
      </w:pPr>
      <w:r>
        <w:rPr>
          <w:b/>
          <w:bCs/>
        </w:rPr>
        <w:t xml:space="preserve">Гарантии успеха:</w:t>
      </w:r>
    </w:p>
    <w:p>
      <w:pPr>
        <w:spacing w:after="60"/>
      </w:pPr>
      <w:r>
        <w:t xml:space="preserve">Все адреса из файла загружены в справочник системы и доступны при дальнейшей регистрации заказов.</w:t>
      </w:r>
    </w:p>
    <w:p>
      <w:pPr>
        <w:spacing w:after="60" w:before="160"/>
      </w:pPr>
      <w:r>
        <w:rPr>
          <w:b/>
          <w:bCs/>
        </w:rPr>
        <w:t xml:space="preserve">Минимальные гарантии:</w:t>
      </w:r>
    </w:p>
    <w:p>
      <w:pPr>
        <w:spacing w:after="60"/>
      </w:pPr>
      <w:r>
        <w:t xml:space="preserve">Система не создаёт дублирующиеся записи адресов; при ошибках в части записей загружаются только корректные строки, по остальным формируется отчёт.</w:t>
      </w:r>
    </w:p>
    <w:p>
      <w:pPr>
        <w:spacing w:after="60" w:before="160"/>
      </w:pPr>
      <w:r>
        <w:rPr>
          <w:b/>
          <w:bCs/>
        </w:rPr>
        <w:t xml:space="preserve">Основной поток: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Оператор открывает раздел «Импорт справочника адресов».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Оператор загружает CSV-файл, полученный от партнёра.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Система проверяет формат файла и обязательные поля каждой записи.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Система проверяет адреса по ФИАС.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Система сохраняет корректные записи в справочник адресов комплектации.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Система формирует отчёт об импорте (успешно загружено / отклонено).</w:t>
      </w:r>
    </w:p>
    <w:p>
      <w:pPr>
        <w:spacing w:after="60" w:before="160"/>
      </w:pPr>
      <w:r>
        <w:rPr>
          <w:b/>
          <w:bCs/>
        </w:rPr>
        <w:t xml:space="preserve">Альтернативный поток:</w:t>
      </w:r>
    </w:p>
    <w:p>
      <w:pPr>
        <w:spacing w:after="40" w:before="100"/>
      </w:pPr>
      <w:r>
        <w:rPr>
          <w:b/>
          <w:bCs/>
        </w:rPr>
        <w:t xml:space="preserve">3а. Часть записей не прошла проверку (пустые обязательные поля или ошибка ФИАС):</w:t>
      </w:r>
    </w:p>
    <w:p>
      <w:pPr>
        <w:spacing w:after="30"/>
        <w:ind w:left="360"/>
      </w:pPr>
      <w:r>
        <w:t xml:space="preserve">3а1. Система исключает такие записи из загрузки.</w:t>
      </w:r>
    </w:p>
    <w:p>
      <w:pPr>
        <w:spacing w:after="30"/>
        <w:ind w:left="360"/>
      </w:pPr>
      <w:r>
        <w:t xml:space="preserve">3а2. Система фиксирует их в отчёте об ошибках.</w:t>
      </w:r>
    </w:p>
    <w:p>
      <w:pPr>
        <w:spacing w:after="30"/>
        <w:ind w:left="360"/>
      </w:pPr>
      <w:r>
        <w:t xml:space="preserve">3а3. Оператор передаёт отчёт партнёрской компании для уточнения данных.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1F4E79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2026-06-26T15:00:32.642Z</dcterms:created>
  <dcterms:modified xsi:type="dcterms:W3CDTF">2026-06-26T15:00:32.658Z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