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359"/>
        <w:gridCol w:w="4897"/>
      </w:tblGrid>
      <w:tr w:rsidR="00A9427D">
        <w:trPr>
          <w:cantSplit/>
          <w:jc w:val="right"/>
        </w:trPr>
        <w:tc>
          <w:tcPr>
            <w:tcW w:w="5359" w:type="dxa"/>
          </w:tcPr>
          <w:p w:rsidR="00A9427D" w:rsidRDefault="00A9427D" w:rsidP="00724844">
            <w:pPr>
              <w:tabs>
                <w:tab w:val="left" w:pos="851"/>
              </w:tabs>
              <w:rPr>
                <w:sz w:val="24"/>
              </w:rPr>
            </w:pPr>
            <w:bookmarkStart w:id="0" w:name="RecipientAddressWindow"/>
            <w:bookmarkStart w:id="1" w:name="DocRef"/>
            <w:bookmarkEnd w:id="0"/>
            <w:bookmarkEnd w:id="1"/>
            <w:r>
              <w:rPr>
                <w:sz w:val="24"/>
              </w:rPr>
              <w:t>HRM/IP</w:t>
            </w:r>
            <w:r w:rsidR="00831FE0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6579B8">
              <w:rPr>
                <w:sz w:val="24"/>
              </w:rPr>
              <w:t>14</w:t>
            </w:r>
            <w:r w:rsidR="00AF2B98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 </w:instrText>
            </w:r>
            <w:r w:rsidR="00AF2B98">
              <w:rPr>
                <w:sz w:val="24"/>
              </w:rPr>
              <w:fldChar w:fldCharType="end"/>
            </w:r>
            <w:r>
              <w:rPr>
                <w:sz w:val="24"/>
              </w:rPr>
              <w:t>)</w:t>
            </w:r>
            <w:r w:rsidR="00B80552">
              <w:rPr>
                <w:sz w:val="24"/>
              </w:rPr>
              <w:t xml:space="preserve"> </w:t>
            </w:r>
            <w:r w:rsidR="00AF2B98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 </w:instrText>
            </w:r>
            <w:r w:rsidR="00AF2B98">
              <w:rPr>
                <w:sz w:val="24"/>
              </w:rPr>
              <w:fldChar w:fldCharType="end"/>
            </w:r>
          </w:p>
        </w:tc>
        <w:tc>
          <w:tcPr>
            <w:tcW w:w="4897" w:type="dxa"/>
          </w:tcPr>
          <w:p w:rsidR="00A9427D" w:rsidRDefault="00281589" w:rsidP="00724844">
            <w:pPr>
              <w:tabs>
                <w:tab w:val="left" w:pos="851"/>
              </w:tabs>
              <w:jc w:val="right"/>
              <w:rPr>
                <w:sz w:val="24"/>
              </w:rPr>
            </w:pPr>
            <w:bookmarkStart w:id="2" w:name="LetterDate"/>
            <w:bookmarkEnd w:id="2"/>
            <w:r>
              <w:rPr>
                <w:sz w:val="24"/>
              </w:rPr>
              <w:t>Paris</w:t>
            </w:r>
            <w:r w:rsidR="00B80552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le </w:t>
            </w:r>
            <w:r w:rsidR="00724844">
              <w:rPr>
                <w:sz w:val="24"/>
              </w:rPr>
              <w:t>xx</w:t>
            </w:r>
            <w:r w:rsidR="00FE7B6A">
              <w:rPr>
                <w:sz w:val="24"/>
              </w:rPr>
              <w:t xml:space="preserve"> </w:t>
            </w:r>
            <w:r w:rsidR="006579B8">
              <w:rPr>
                <w:sz w:val="24"/>
              </w:rPr>
              <w:t xml:space="preserve">Juin </w:t>
            </w:r>
            <w:r>
              <w:rPr>
                <w:sz w:val="24"/>
              </w:rPr>
              <w:t>20</w:t>
            </w:r>
            <w:r w:rsidR="00FE7B6A">
              <w:rPr>
                <w:sz w:val="24"/>
              </w:rPr>
              <w:t>1</w:t>
            </w:r>
            <w:r w:rsidR="006579B8">
              <w:rPr>
                <w:sz w:val="24"/>
              </w:rPr>
              <w:t>4</w:t>
            </w:r>
            <w:r w:rsidR="00A9427D">
              <w:rPr>
                <w:sz w:val="24"/>
              </w:rPr>
              <w:t xml:space="preserve"> </w:t>
            </w:r>
            <w:r w:rsidR="00AF2B98">
              <w:rPr>
                <w:sz w:val="24"/>
              </w:rPr>
              <w:fldChar w:fldCharType="begin"/>
            </w:r>
            <w:r w:rsidR="00A9427D">
              <w:rPr>
                <w:sz w:val="24"/>
              </w:rPr>
              <w:instrText xml:space="preserve">  </w:instrText>
            </w:r>
            <w:r w:rsidR="00AF2B98">
              <w:rPr>
                <w:sz w:val="24"/>
              </w:rPr>
              <w:fldChar w:fldCharType="end"/>
            </w:r>
          </w:p>
        </w:tc>
      </w:tr>
    </w:tbl>
    <w:p w:rsidR="00A9427D" w:rsidRDefault="00A9427D">
      <w:pPr>
        <w:framePr w:hSpace="181" w:wrap="around" w:vAnchor="page" w:hAnchor="page" w:x="279" w:y="6351" w:anchorLock="1"/>
        <w:tabs>
          <w:tab w:val="left" w:pos="851"/>
        </w:tabs>
        <w:jc w:val="both"/>
        <w:rPr>
          <w:sz w:val="24"/>
        </w:rPr>
      </w:pPr>
      <w:bookmarkStart w:id="3" w:name="Dash1"/>
      <w:bookmarkEnd w:id="3"/>
      <w:r>
        <w:rPr>
          <w:sz w:val="24"/>
        </w:rPr>
        <w:t xml:space="preserve"> - </w:t>
      </w:r>
    </w:p>
    <w:p w:rsidR="00A9427D" w:rsidRDefault="00A9427D">
      <w:pPr>
        <w:tabs>
          <w:tab w:val="left" w:pos="851"/>
        </w:tabs>
        <w:jc w:val="both"/>
        <w:rPr>
          <w:sz w:val="24"/>
        </w:rPr>
      </w:pPr>
    </w:p>
    <w:p w:rsidR="00A9427D" w:rsidRDefault="00A9427D">
      <w:pPr>
        <w:framePr w:hSpace="181" w:wrap="around" w:vAnchor="page" w:hAnchor="page" w:x="11449" w:y="6351" w:anchorLock="1"/>
        <w:tabs>
          <w:tab w:val="left" w:pos="851"/>
        </w:tabs>
        <w:jc w:val="both"/>
        <w:rPr>
          <w:sz w:val="24"/>
        </w:rPr>
      </w:pPr>
      <w:bookmarkStart w:id="4" w:name="Dash2"/>
      <w:bookmarkEnd w:id="4"/>
      <w:r>
        <w:rPr>
          <w:sz w:val="24"/>
        </w:rPr>
        <w:t xml:space="preserve"> - </w:t>
      </w:r>
    </w:p>
    <w:p w:rsidR="00A9427D" w:rsidRDefault="00A9427D">
      <w:pPr>
        <w:framePr w:hSpace="181" w:wrap="around" w:vAnchor="page" w:hAnchor="page" w:x="279" w:y="11522" w:anchorLock="1"/>
        <w:tabs>
          <w:tab w:val="left" w:pos="851"/>
        </w:tabs>
        <w:jc w:val="both"/>
        <w:rPr>
          <w:sz w:val="24"/>
        </w:rPr>
      </w:pPr>
      <w:bookmarkStart w:id="5" w:name="Dash3"/>
      <w:bookmarkEnd w:id="5"/>
      <w:r>
        <w:rPr>
          <w:sz w:val="24"/>
        </w:rPr>
        <w:t xml:space="preserve"> - </w:t>
      </w:r>
    </w:p>
    <w:p w:rsidR="00A9427D" w:rsidRDefault="00A9427D">
      <w:pPr>
        <w:framePr w:hSpace="181" w:wrap="around" w:vAnchor="page" w:hAnchor="page" w:x="11449" w:y="11522" w:anchorLock="1"/>
        <w:tabs>
          <w:tab w:val="left" w:pos="851"/>
        </w:tabs>
        <w:jc w:val="both"/>
        <w:rPr>
          <w:sz w:val="24"/>
        </w:rPr>
      </w:pPr>
      <w:bookmarkStart w:id="6" w:name="Dash4"/>
      <w:bookmarkEnd w:id="6"/>
      <w:r>
        <w:rPr>
          <w:sz w:val="24"/>
        </w:rPr>
        <w:t xml:space="preserve"> - </w:t>
      </w:r>
    </w:p>
    <w:p w:rsidR="00A9427D" w:rsidRDefault="00A9427D">
      <w:pPr>
        <w:tabs>
          <w:tab w:val="left" w:pos="851"/>
        </w:tabs>
        <w:jc w:val="both"/>
        <w:rPr>
          <w:sz w:val="24"/>
        </w:rPr>
      </w:pPr>
    </w:p>
    <w:p w:rsidR="00A9427D" w:rsidRDefault="00A9427D">
      <w:pPr>
        <w:tabs>
          <w:tab w:val="left" w:pos="851"/>
        </w:tabs>
        <w:jc w:val="center"/>
        <w:rPr>
          <w:sz w:val="24"/>
        </w:rPr>
      </w:pPr>
      <w:bookmarkStart w:id="7" w:name="Classif"/>
      <w:bookmarkEnd w:id="7"/>
    </w:p>
    <w:p w:rsidR="00A9427D" w:rsidRDefault="00A9427D">
      <w:pPr>
        <w:tabs>
          <w:tab w:val="left" w:pos="851"/>
        </w:tabs>
        <w:jc w:val="both"/>
        <w:rPr>
          <w:sz w:val="24"/>
        </w:rPr>
      </w:pPr>
      <w:bookmarkStart w:id="8" w:name="Sender"/>
      <w:bookmarkStart w:id="9" w:name="WritersIni"/>
      <w:bookmarkStart w:id="10" w:name="TypistIni"/>
      <w:bookmarkStart w:id="11" w:name="Cc"/>
      <w:bookmarkStart w:id="12" w:name="Encl"/>
      <w:bookmarkStart w:id="13" w:name="Att"/>
      <w:bookmarkEnd w:id="8"/>
      <w:bookmarkEnd w:id="9"/>
      <w:bookmarkEnd w:id="10"/>
      <w:bookmarkEnd w:id="11"/>
      <w:bookmarkEnd w:id="12"/>
      <w:bookmarkEnd w:id="13"/>
    </w:p>
    <w:p w:rsidR="00A9427D" w:rsidRDefault="00A9427D">
      <w:pPr>
        <w:tabs>
          <w:tab w:val="left" w:pos="851"/>
        </w:tabs>
        <w:jc w:val="both"/>
        <w:rPr>
          <w:sz w:val="24"/>
        </w:rPr>
      </w:pPr>
    </w:p>
    <w:p w:rsidR="00A9427D" w:rsidRDefault="00A9427D">
      <w:pPr>
        <w:tabs>
          <w:tab w:val="left" w:pos="851"/>
        </w:tabs>
        <w:jc w:val="both"/>
        <w:rPr>
          <w:sz w:val="24"/>
        </w:rPr>
      </w:pPr>
      <w:bookmarkStart w:id="14" w:name="RecipientAddressOther"/>
      <w:bookmarkEnd w:id="14"/>
      <w:r>
        <w:rPr>
          <w:sz w:val="24"/>
        </w:rPr>
        <w:tab/>
        <w:t>L’Organisation de Coopération et de Développement Economiques, Bureau des Immunités et Privilèges Diplomatiques, certifie</w:t>
      </w:r>
      <w:r w:rsidR="00735759">
        <w:rPr>
          <w:sz w:val="24"/>
        </w:rPr>
        <w:t>nt</w:t>
      </w:r>
      <w:r>
        <w:rPr>
          <w:sz w:val="24"/>
        </w:rPr>
        <w:t xml:space="preserve"> que </w:t>
      </w:r>
      <w:r w:rsidRPr="00CB0010">
        <w:rPr>
          <w:b/>
          <w:sz w:val="24"/>
        </w:rPr>
        <w:t>M</w:t>
      </w:r>
      <w:r w:rsidR="00724844">
        <w:rPr>
          <w:b/>
          <w:sz w:val="24"/>
        </w:rPr>
        <w:t>/</w:t>
      </w:r>
      <w:proofErr w:type="spellStart"/>
      <w:r w:rsidR="00724844">
        <w:rPr>
          <w:b/>
          <w:sz w:val="24"/>
        </w:rPr>
        <w:t>MMe</w:t>
      </w:r>
      <w:proofErr w:type="spellEnd"/>
      <w:r w:rsidR="00831FE0">
        <w:rPr>
          <w:b/>
          <w:sz w:val="24"/>
        </w:rPr>
        <w:t xml:space="preserve">. </w:t>
      </w:r>
      <w:proofErr w:type="spellStart"/>
      <w:r w:rsidR="00724844">
        <w:rPr>
          <w:b/>
          <w:sz w:val="24"/>
        </w:rPr>
        <w:t>Axxx</w:t>
      </w:r>
      <w:proofErr w:type="spellEnd"/>
      <w:r w:rsidR="00724844">
        <w:rPr>
          <w:b/>
          <w:sz w:val="24"/>
        </w:rPr>
        <w:t xml:space="preserve"> </w:t>
      </w:r>
      <w:proofErr w:type="spellStart"/>
      <w:r w:rsidR="00724844">
        <w:rPr>
          <w:b/>
          <w:sz w:val="24"/>
        </w:rPr>
        <w:t>Bxxxx</w:t>
      </w:r>
      <w:proofErr w:type="spellEnd"/>
      <w:r w:rsidR="00AF2B98">
        <w:rPr>
          <w:sz w:val="24"/>
        </w:rPr>
        <w:fldChar w:fldCharType="begin"/>
      </w:r>
      <w:r>
        <w:rPr>
          <w:sz w:val="24"/>
        </w:rPr>
        <w:instrText xml:space="preserve">  </w:instrText>
      </w:r>
      <w:r w:rsidR="00AF2B98">
        <w:rPr>
          <w:sz w:val="24"/>
        </w:rPr>
        <w:fldChar w:fldCharType="end"/>
      </w:r>
      <w:r>
        <w:rPr>
          <w:sz w:val="24"/>
        </w:rPr>
        <w:t>, de nationalité française</w:t>
      </w:r>
      <w:r w:rsidR="00AF2B98">
        <w:rPr>
          <w:sz w:val="24"/>
        </w:rPr>
        <w:fldChar w:fldCharType="begin"/>
      </w:r>
      <w:r>
        <w:rPr>
          <w:sz w:val="24"/>
        </w:rPr>
        <w:instrText xml:space="preserve">  </w:instrText>
      </w:r>
      <w:r w:rsidR="00AF2B98">
        <w:rPr>
          <w:sz w:val="24"/>
        </w:rPr>
        <w:fldChar w:fldCharType="end"/>
      </w:r>
      <w:r>
        <w:rPr>
          <w:sz w:val="24"/>
        </w:rPr>
        <w:t xml:space="preserve">, </w:t>
      </w:r>
      <w:r w:rsidR="00AF30DB">
        <w:rPr>
          <w:sz w:val="24"/>
        </w:rPr>
        <w:t>résidant au</w:t>
      </w:r>
      <w:r w:rsidR="00831FE0">
        <w:rPr>
          <w:sz w:val="24"/>
        </w:rPr>
        <w:t> </w:t>
      </w:r>
      <w:proofErr w:type="gramStart"/>
      <w:r w:rsidR="00831FE0">
        <w:rPr>
          <w:sz w:val="24"/>
        </w:rPr>
        <w:t>:</w:t>
      </w:r>
      <w:r w:rsidR="00724844">
        <w:rPr>
          <w:sz w:val="24"/>
        </w:rPr>
        <w:t>N</w:t>
      </w:r>
      <w:proofErr w:type="gramEnd"/>
      <w:r w:rsidR="00724844">
        <w:rPr>
          <w:sz w:val="24"/>
        </w:rPr>
        <w:t>°</w:t>
      </w:r>
      <w:r w:rsidR="006579B8" w:rsidRPr="006579B8">
        <w:rPr>
          <w:b/>
          <w:sz w:val="24"/>
        </w:rPr>
        <w:t xml:space="preserve">, </w:t>
      </w:r>
      <w:r w:rsidR="00724844">
        <w:rPr>
          <w:b/>
          <w:sz w:val="24"/>
        </w:rPr>
        <w:t xml:space="preserve">rue/ave </w:t>
      </w:r>
      <w:r w:rsidR="006579B8" w:rsidRPr="006579B8">
        <w:rPr>
          <w:b/>
          <w:sz w:val="24"/>
        </w:rPr>
        <w:t xml:space="preserve">des </w:t>
      </w:r>
      <w:proofErr w:type="spellStart"/>
      <w:r w:rsidR="00724844">
        <w:rPr>
          <w:b/>
          <w:sz w:val="24"/>
        </w:rPr>
        <w:t>xxxxxx</w:t>
      </w:r>
      <w:proofErr w:type="spellEnd"/>
      <w:r w:rsidR="006579B8" w:rsidRPr="006579B8">
        <w:rPr>
          <w:b/>
          <w:sz w:val="24"/>
        </w:rPr>
        <w:t xml:space="preserve"> à Paris </w:t>
      </w:r>
      <w:proofErr w:type="spellStart"/>
      <w:r w:rsidR="00724844">
        <w:rPr>
          <w:b/>
          <w:sz w:val="24"/>
        </w:rPr>
        <w:t>xx</w:t>
      </w:r>
      <w:r w:rsidR="006579B8" w:rsidRPr="006579B8">
        <w:rPr>
          <w:b/>
          <w:sz w:val="24"/>
          <w:vertAlign w:val="superscript"/>
        </w:rPr>
        <w:t>ème</w:t>
      </w:r>
      <w:proofErr w:type="spellEnd"/>
      <w:r w:rsidR="00A2713E">
        <w:rPr>
          <w:sz w:val="24"/>
        </w:rPr>
        <w:t xml:space="preserve"> </w:t>
      </w:r>
      <w:r>
        <w:rPr>
          <w:sz w:val="24"/>
        </w:rPr>
        <w:t xml:space="preserve">est </w:t>
      </w:r>
      <w:r w:rsidR="00FE7B6A">
        <w:rPr>
          <w:sz w:val="24"/>
        </w:rPr>
        <w:t xml:space="preserve">bien à ce jour </w:t>
      </w:r>
      <w:proofErr w:type="spellStart"/>
      <w:r w:rsidR="00724844">
        <w:rPr>
          <w:b/>
          <w:sz w:val="24"/>
        </w:rPr>
        <w:t>xxxxvotre</w:t>
      </w:r>
      <w:proofErr w:type="spellEnd"/>
      <w:r w:rsidR="00724844">
        <w:rPr>
          <w:b/>
          <w:sz w:val="24"/>
        </w:rPr>
        <w:t xml:space="preserve"> </w:t>
      </w:r>
      <w:proofErr w:type="spellStart"/>
      <w:r w:rsidR="00724844">
        <w:rPr>
          <w:b/>
          <w:sz w:val="24"/>
        </w:rPr>
        <w:t>emploixxx</w:t>
      </w:r>
      <w:proofErr w:type="spellEnd"/>
      <w:r w:rsidR="00724844">
        <w:rPr>
          <w:b/>
          <w:sz w:val="24"/>
        </w:rPr>
        <w:t xml:space="preserve"> </w:t>
      </w:r>
      <w:r w:rsidR="00FE7B6A" w:rsidRPr="006579B8">
        <w:rPr>
          <w:b/>
          <w:sz w:val="24"/>
        </w:rPr>
        <w:t>auprès de l</w:t>
      </w:r>
      <w:r w:rsidR="00831FE0" w:rsidRPr="006579B8">
        <w:rPr>
          <w:b/>
          <w:sz w:val="24"/>
        </w:rPr>
        <w:t>’OCDE</w:t>
      </w:r>
      <w:r w:rsidR="00831FE0">
        <w:rPr>
          <w:sz w:val="24"/>
        </w:rPr>
        <w:t>.</w:t>
      </w:r>
      <w:r w:rsidR="00AF2B98">
        <w:rPr>
          <w:sz w:val="24"/>
        </w:rPr>
        <w:fldChar w:fldCharType="begin"/>
      </w:r>
      <w:r>
        <w:rPr>
          <w:sz w:val="24"/>
        </w:rPr>
        <w:instrText xml:space="preserve">  </w:instrText>
      </w:r>
      <w:r w:rsidR="00AF2B98">
        <w:rPr>
          <w:sz w:val="24"/>
        </w:rPr>
        <w:fldChar w:fldCharType="end"/>
      </w:r>
    </w:p>
    <w:p w:rsidR="00A9427D" w:rsidRDefault="00A9427D">
      <w:pPr>
        <w:tabs>
          <w:tab w:val="center" w:pos="0"/>
          <w:tab w:val="left" w:pos="851"/>
        </w:tabs>
        <w:ind w:right="84"/>
        <w:jc w:val="both"/>
        <w:rPr>
          <w:sz w:val="24"/>
        </w:rPr>
      </w:pPr>
    </w:p>
    <w:p w:rsidR="00A80F77" w:rsidRDefault="0063593A">
      <w:pPr>
        <w:tabs>
          <w:tab w:val="center" w:pos="0"/>
          <w:tab w:val="left" w:pos="851"/>
        </w:tabs>
        <w:ind w:right="84"/>
        <w:jc w:val="both"/>
        <w:rPr>
          <w:sz w:val="24"/>
        </w:rPr>
      </w:pPr>
      <w:r>
        <w:rPr>
          <w:sz w:val="24"/>
        </w:rPr>
        <w:tab/>
      </w:r>
      <w:r w:rsidR="00724844" w:rsidRPr="00CB0010">
        <w:rPr>
          <w:b/>
          <w:sz w:val="24"/>
        </w:rPr>
        <w:t>M</w:t>
      </w:r>
      <w:r w:rsidR="00724844">
        <w:rPr>
          <w:b/>
          <w:sz w:val="24"/>
        </w:rPr>
        <w:t>/</w:t>
      </w:r>
      <w:proofErr w:type="spellStart"/>
      <w:r w:rsidR="00724844">
        <w:rPr>
          <w:b/>
          <w:sz w:val="24"/>
        </w:rPr>
        <w:t>MMe</w:t>
      </w:r>
      <w:proofErr w:type="spellEnd"/>
      <w:r w:rsidR="00724844">
        <w:rPr>
          <w:b/>
          <w:sz w:val="24"/>
        </w:rPr>
        <w:t xml:space="preserve">. </w:t>
      </w:r>
      <w:proofErr w:type="spellStart"/>
      <w:r w:rsidR="00724844">
        <w:rPr>
          <w:b/>
          <w:sz w:val="24"/>
        </w:rPr>
        <w:t>Axxx</w:t>
      </w:r>
      <w:proofErr w:type="spellEnd"/>
      <w:r w:rsidR="00724844">
        <w:rPr>
          <w:b/>
          <w:sz w:val="24"/>
        </w:rPr>
        <w:t xml:space="preserve"> </w:t>
      </w:r>
      <w:proofErr w:type="spellStart"/>
      <w:r w:rsidR="00724844">
        <w:rPr>
          <w:b/>
          <w:sz w:val="24"/>
        </w:rPr>
        <w:t>Bxxxx</w:t>
      </w:r>
      <w:proofErr w:type="spellEnd"/>
      <w:r w:rsidR="00724844">
        <w:rPr>
          <w:sz w:val="24"/>
        </w:rPr>
        <w:fldChar w:fldCharType="begin"/>
      </w:r>
      <w:r w:rsidR="00724844">
        <w:rPr>
          <w:sz w:val="24"/>
        </w:rPr>
        <w:instrText xml:space="preserve">  </w:instrText>
      </w:r>
      <w:r w:rsidR="00724844">
        <w:rPr>
          <w:sz w:val="24"/>
        </w:rPr>
        <w:fldChar w:fldCharType="end"/>
      </w:r>
      <w:r w:rsidR="00724844">
        <w:rPr>
          <w:sz w:val="24"/>
        </w:rPr>
        <w:t xml:space="preserve">, </w:t>
      </w:r>
      <w:r w:rsidR="00A80F77">
        <w:rPr>
          <w:sz w:val="24"/>
        </w:rPr>
        <w:t>est actuellement titulaire d</w:t>
      </w:r>
      <w:r w:rsidR="00D605D0">
        <w:rPr>
          <w:sz w:val="24"/>
        </w:rPr>
        <w:t xml:space="preserve">e l’unique </w:t>
      </w:r>
      <w:r w:rsidR="00A80F77">
        <w:rPr>
          <w:sz w:val="24"/>
        </w:rPr>
        <w:t>passeport ordinaire franç</w:t>
      </w:r>
      <w:r w:rsidR="00281589">
        <w:rPr>
          <w:sz w:val="24"/>
        </w:rPr>
        <w:t xml:space="preserve">ais N° </w:t>
      </w:r>
      <w:proofErr w:type="spellStart"/>
      <w:r w:rsidR="00724844">
        <w:rPr>
          <w:b/>
          <w:sz w:val="24"/>
        </w:rPr>
        <w:t>xxxxxxx</w:t>
      </w:r>
      <w:proofErr w:type="spellEnd"/>
      <w:r w:rsidR="006579B8">
        <w:rPr>
          <w:sz w:val="24"/>
        </w:rPr>
        <w:t xml:space="preserve"> </w:t>
      </w:r>
      <w:r w:rsidR="006579B8" w:rsidRPr="006579B8">
        <w:rPr>
          <w:b/>
          <w:sz w:val="24"/>
        </w:rPr>
        <w:t>d</w:t>
      </w:r>
      <w:r w:rsidR="00D365EE" w:rsidRPr="006579B8">
        <w:rPr>
          <w:b/>
          <w:sz w:val="24"/>
        </w:rPr>
        <w:t xml:space="preserve">élivré le </w:t>
      </w:r>
      <w:r w:rsidR="00724844">
        <w:rPr>
          <w:b/>
          <w:sz w:val="24"/>
        </w:rPr>
        <w:t>xx/xx</w:t>
      </w:r>
      <w:r w:rsidR="006579B8" w:rsidRPr="006579B8">
        <w:rPr>
          <w:b/>
          <w:sz w:val="24"/>
        </w:rPr>
        <w:t>/</w:t>
      </w:r>
      <w:proofErr w:type="spellStart"/>
      <w:r w:rsidR="00724844">
        <w:rPr>
          <w:b/>
          <w:sz w:val="24"/>
        </w:rPr>
        <w:t>xxxx</w:t>
      </w:r>
      <w:proofErr w:type="spellEnd"/>
      <w:r w:rsidR="006579B8">
        <w:rPr>
          <w:sz w:val="24"/>
        </w:rPr>
        <w:t xml:space="preserve"> </w:t>
      </w:r>
      <w:r w:rsidR="00831FE0">
        <w:rPr>
          <w:sz w:val="24"/>
        </w:rPr>
        <w:t xml:space="preserve">à </w:t>
      </w:r>
      <w:r w:rsidR="006579B8">
        <w:rPr>
          <w:sz w:val="24"/>
        </w:rPr>
        <w:t xml:space="preserve">la </w:t>
      </w:r>
      <w:r w:rsidR="006579B8" w:rsidRPr="006579B8">
        <w:rPr>
          <w:b/>
          <w:sz w:val="24"/>
        </w:rPr>
        <w:t>Préfecture de Police de Paris</w:t>
      </w:r>
      <w:r w:rsidR="006579B8">
        <w:rPr>
          <w:b/>
          <w:sz w:val="24"/>
        </w:rPr>
        <w:t xml:space="preserve"> </w:t>
      </w:r>
      <w:r w:rsidR="00A80F77">
        <w:rPr>
          <w:sz w:val="24"/>
        </w:rPr>
        <w:t xml:space="preserve">et dont </w:t>
      </w:r>
      <w:r w:rsidR="00D365EE">
        <w:rPr>
          <w:sz w:val="24"/>
        </w:rPr>
        <w:t xml:space="preserve">la date d’expiration </w:t>
      </w:r>
      <w:r w:rsidR="00FE7B6A">
        <w:rPr>
          <w:sz w:val="24"/>
        </w:rPr>
        <w:t xml:space="preserve">est </w:t>
      </w:r>
      <w:r w:rsidR="006579B8">
        <w:rPr>
          <w:sz w:val="24"/>
        </w:rPr>
        <w:t xml:space="preserve">le </w:t>
      </w:r>
      <w:r w:rsidR="00724844">
        <w:rPr>
          <w:b/>
          <w:sz w:val="24"/>
        </w:rPr>
        <w:t>xx/xx</w:t>
      </w:r>
      <w:r w:rsidR="00724844" w:rsidRPr="006579B8">
        <w:rPr>
          <w:b/>
          <w:sz w:val="24"/>
        </w:rPr>
        <w:t>/</w:t>
      </w:r>
      <w:proofErr w:type="spellStart"/>
      <w:r w:rsidR="00724844">
        <w:rPr>
          <w:b/>
          <w:sz w:val="24"/>
        </w:rPr>
        <w:t>xxxx</w:t>
      </w:r>
      <w:proofErr w:type="spellEnd"/>
      <w:r w:rsidR="006579B8">
        <w:rPr>
          <w:sz w:val="24"/>
        </w:rPr>
        <w:t>.</w:t>
      </w:r>
    </w:p>
    <w:p w:rsidR="00A80F77" w:rsidRDefault="00A80F77">
      <w:pPr>
        <w:tabs>
          <w:tab w:val="center" w:pos="0"/>
          <w:tab w:val="left" w:pos="851"/>
        </w:tabs>
        <w:ind w:right="84"/>
        <w:jc w:val="both"/>
        <w:rPr>
          <w:sz w:val="24"/>
        </w:rPr>
      </w:pPr>
    </w:p>
    <w:p w:rsidR="00D605D0" w:rsidRDefault="00A80F77">
      <w:pPr>
        <w:tabs>
          <w:tab w:val="center" w:pos="0"/>
          <w:tab w:val="left" w:pos="851"/>
        </w:tabs>
        <w:ind w:right="84"/>
        <w:jc w:val="both"/>
        <w:rPr>
          <w:sz w:val="24"/>
        </w:rPr>
      </w:pPr>
      <w:r>
        <w:rPr>
          <w:sz w:val="24"/>
        </w:rPr>
        <w:tab/>
      </w:r>
      <w:r w:rsidR="00724844" w:rsidRPr="00CB0010">
        <w:rPr>
          <w:b/>
          <w:sz w:val="24"/>
        </w:rPr>
        <w:t>M</w:t>
      </w:r>
      <w:r w:rsidR="00724844">
        <w:rPr>
          <w:b/>
          <w:sz w:val="24"/>
        </w:rPr>
        <w:t>/</w:t>
      </w:r>
      <w:proofErr w:type="spellStart"/>
      <w:r w:rsidR="00724844">
        <w:rPr>
          <w:b/>
          <w:sz w:val="24"/>
        </w:rPr>
        <w:t>MMe</w:t>
      </w:r>
      <w:proofErr w:type="spellEnd"/>
      <w:r w:rsidR="00724844">
        <w:rPr>
          <w:b/>
          <w:sz w:val="24"/>
        </w:rPr>
        <w:t xml:space="preserve">. </w:t>
      </w:r>
      <w:proofErr w:type="spellStart"/>
      <w:r w:rsidR="00724844">
        <w:rPr>
          <w:b/>
          <w:sz w:val="24"/>
        </w:rPr>
        <w:t>Axxx</w:t>
      </w:r>
      <w:proofErr w:type="spellEnd"/>
      <w:r w:rsidR="00724844">
        <w:rPr>
          <w:b/>
          <w:sz w:val="24"/>
        </w:rPr>
        <w:t xml:space="preserve"> </w:t>
      </w:r>
      <w:proofErr w:type="spellStart"/>
      <w:r w:rsidR="00724844">
        <w:rPr>
          <w:b/>
          <w:sz w:val="24"/>
        </w:rPr>
        <w:t>Bxxxx</w:t>
      </w:r>
      <w:proofErr w:type="spellEnd"/>
      <w:r w:rsidR="00724844">
        <w:rPr>
          <w:sz w:val="24"/>
        </w:rPr>
        <w:fldChar w:fldCharType="begin"/>
      </w:r>
      <w:r w:rsidR="00724844">
        <w:rPr>
          <w:sz w:val="24"/>
        </w:rPr>
        <w:instrText xml:space="preserve">  </w:instrText>
      </w:r>
      <w:r w:rsidR="00724844">
        <w:rPr>
          <w:sz w:val="24"/>
        </w:rPr>
        <w:fldChar w:fldCharType="end"/>
      </w:r>
      <w:r w:rsidR="00724844">
        <w:rPr>
          <w:sz w:val="24"/>
        </w:rPr>
        <w:t xml:space="preserve">, </w:t>
      </w:r>
      <w:r w:rsidR="00D605D0">
        <w:rPr>
          <w:sz w:val="24"/>
        </w:rPr>
        <w:t xml:space="preserve">a en permanence à effectuer pour le compte de l’OCDE un grand nombre de </w:t>
      </w:r>
      <w:r>
        <w:rPr>
          <w:sz w:val="24"/>
        </w:rPr>
        <w:t>déplacements à l’étranger</w:t>
      </w:r>
      <w:r w:rsidR="006579B8">
        <w:rPr>
          <w:sz w:val="24"/>
        </w:rPr>
        <w:t>.</w:t>
      </w:r>
    </w:p>
    <w:p w:rsidR="00D605D0" w:rsidRDefault="00D605D0">
      <w:pPr>
        <w:tabs>
          <w:tab w:val="center" w:pos="0"/>
          <w:tab w:val="left" w:pos="851"/>
        </w:tabs>
        <w:ind w:right="84"/>
        <w:jc w:val="both"/>
        <w:rPr>
          <w:sz w:val="24"/>
        </w:rPr>
      </w:pPr>
    </w:p>
    <w:p w:rsidR="002B378A" w:rsidRDefault="00D605D0">
      <w:pPr>
        <w:tabs>
          <w:tab w:val="center" w:pos="0"/>
          <w:tab w:val="left" w:pos="851"/>
        </w:tabs>
        <w:ind w:right="84"/>
        <w:jc w:val="both"/>
        <w:rPr>
          <w:sz w:val="24"/>
        </w:rPr>
      </w:pPr>
      <w:r>
        <w:rPr>
          <w:sz w:val="24"/>
        </w:rPr>
        <w:tab/>
        <w:t>I</w:t>
      </w:r>
      <w:r w:rsidR="00A80F77">
        <w:rPr>
          <w:sz w:val="24"/>
        </w:rPr>
        <w:t xml:space="preserve">l s’avère que </w:t>
      </w:r>
      <w:r w:rsidR="00B06B32">
        <w:rPr>
          <w:sz w:val="24"/>
        </w:rPr>
        <w:t>l’OCDE vient de le</w:t>
      </w:r>
      <w:r w:rsidR="00A80F77">
        <w:rPr>
          <w:sz w:val="24"/>
        </w:rPr>
        <w:t xml:space="preserve"> mandater pour assumer une </w:t>
      </w:r>
      <w:r>
        <w:rPr>
          <w:sz w:val="24"/>
        </w:rPr>
        <w:t xml:space="preserve">nouvelle </w:t>
      </w:r>
      <w:r w:rsidR="00A80F77">
        <w:rPr>
          <w:sz w:val="24"/>
        </w:rPr>
        <w:t xml:space="preserve">Mission Officielle importante auprès de </w:t>
      </w:r>
      <w:r w:rsidR="002B378A">
        <w:rPr>
          <w:sz w:val="24"/>
        </w:rPr>
        <w:t>ses homologues</w:t>
      </w:r>
      <w:r w:rsidR="006579B8">
        <w:rPr>
          <w:sz w:val="24"/>
        </w:rPr>
        <w:t xml:space="preserve"> ……………… </w:t>
      </w:r>
      <w:r w:rsidR="002B378A">
        <w:rPr>
          <w:sz w:val="24"/>
        </w:rPr>
        <w:t xml:space="preserve">et </w:t>
      </w:r>
      <w:r w:rsidR="00A80F77">
        <w:rPr>
          <w:sz w:val="24"/>
        </w:rPr>
        <w:t xml:space="preserve">correspondants </w:t>
      </w:r>
      <w:r w:rsidR="002B378A">
        <w:rPr>
          <w:sz w:val="24"/>
        </w:rPr>
        <w:t xml:space="preserve">présents </w:t>
      </w:r>
      <w:r w:rsidR="00281589">
        <w:rPr>
          <w:sz w:val="24"/>
        </w:rPr>
        <w:t xml:space="preserve">en </w:t>
      </w:r>
      <w:r w:rsidR="006579B8">
        <w:rPr>
          <w:sz w:val="24"/>
        </w:rPr>
        <w:t>……………….</w:t>
      </w:r>
      <w:r w:rsidR="00831FE0">
        <w:rPr>
          <w:sz w:val="24"/>
        </w:rPr>
        <w:t xml:space="preserve"> p</w:t>
      </w:r>
      <w:r w:rsidR="00A2713E">
        <w:rPr>
          <w:sz w:val="24"/>
        </w:rPr>
        <w:t>our mener une consultation avec le Gouvernment</w:t>
      </w:r>
      <w:r w:rsidR="00281589">
        <w:rPr>
          <w:sz w:val="24"/>
        </w:rPr>
        <w:t xml:space="preserve"> (voir </w:t>
      </w:r>
      <w:r w:rsidR="00A2713E">
        <w:rPr>
          <w:sz w:val="24"/>
        </w:rPr>
        <w:t>agenda de cette mission en annexe</w:t>
      </w:r>
      <w:r w:rsidR="00281589">
        <w:rPr>
          <w:sz w:val="24"/>
        </w:rPr>
        <w:t xml:space="preserve">) </w:t>
      </w:r>
      <w:r w:rsidR="002B378A">
        <w:rPr>
          <w:sz w:val="24"/>
        </w:rPr>
        <w:t xml:space="preserve"> </w:t>
      </w:r>
      <w:r w:rsidR="00A2713E" w:rsidRPr="006579B8">
        <w:rPr>
          <w:sz w:val="24"/>
          <w:u w:val="single"/>
        </w:rPr>
        <w:t>du</w:t>
      </w:r>
      <w:r w:rsidR="00281589" w:rsidRPr="006579B8">
        <w:rPr>
          <w:sz w:val="24"/>
          <w:u w:val="single"/>
        </w:rPr>
        <w:t xml:space="preserve"> </w:t>
      </w:r>
      <w:r w:rsidR="00831FE0" w:rsidRPr="006579B8">
        <w:rPr>
          <w:sz w:val="24"/>
          <w:u w:val="single"/>
        </w:rPr>
        <w:t>…</w:t>
      </w:r>
      <w:r w:rsidR="00A2713E" w:rsidRPr="00A2713E">
        <w:rPr>
          <w:sz w:val="24"/>
          <w:u w:val="single"/>
        </w:rPr>
        <w:t xml:space="preserve"> au </w:t>
      </w:r>
      <w:r w:rsidR="00831FE0">
        <w:rPr>
          <w:sz w:val="24"/>
          <w:u w:val="single"/>
        </w:rPr>
        <w:t xml:space="preserve">…. </w:t>
      </w:r>
      <w:r w:rsidR="006579B8">
        <w:rPr>
          <w:sz w:val="24"/>
          <w:u w:val="single"/>
        </w:rPr>
        <w:t xml:space="preserve"> Juin </w:t>
      </w:r>
      <w:r w:rsidR="00B06B32">
        <w:rPr>
          <w:sz w:val="24"/>
          <w:u w:val="single"/>
        </w:rPr>
        <w:t xml:space="preserve">/ Juillet </w:t>
      </w:r>
      <w:r w:rsidR="00831FE0">
        <w:rPr>
          <w:sz w:val="24"/>
          <w:u w:val="single"/>
        </w:rPr>
        <w:t>201</w:t>
      </w:r>
      <w:r w:rsidR="006579B8">
        <w:rPr>
          <w:sz w:val="24"/>
          <w:u w:val="single"/>
        </w:rPr>
        <w:t>4</w:t>
      </w:r>
      <w:r w:rsidR="00A2713E" w:rsidRPr="00A2713E">
        <w:rPr>
          <w:sz w:val="24"/>
          <w:u w:val="single"/>
        </w:rPr>
        <w:t xml:space="preserve"> prochains</w:t>
      </w:r>
      <w:r w:rsidR="00A2713E">
        <w:rPr>
          <w:sz w:val="24"/>
        </w:rPr>
        <w:t>.</w:t>
      </w:r>
      <w:r>
        <w:rPr>
          <w:sz w:val="24"/>
        </w:rPr>
        <w:t xml:space="preserve"> D’autres Missions Officielles à l’étranger vont bientôt suivre celle-ci</w:t>
      </w:r>
      <w:r w:rsidR="00831FE0">
        <w:rPr>
          <w:sz w:val="24"/>
        </w:rPr>
        <w:t xml:space="preserve"> au cours du mois de jui</w:t>
      </w:r>
      <w:r w:rsidR="006579B8">
        <w:rPr>
          <w:sz w:val="24"/>
        </w:rPr>
        <w:t xml:space="preserve">llet et août </w:t>
      </w:r>
      <w:r w:rsidR="00831FE0">
        <w:rPr>
          <w:sz w:val="24"/>
        </w:rPr>
        <w:t>201</w:t>
      </w:r>
      <w:r w:rsidR="006579B8">
        <w:rPr>
          <w:sz w:val="24"/>
        </w:rPr>
        <w:t>4</w:t>
      </w:r>
      <w:r w:rsidR="00831FE0">
        <w:rPr>
          <w:sz w:val="24"/>
        </w:rPr>
        <w:t>.</w:t>
      </w:r>
    </w:p>
    <w:p w:rsidR="002B378A" w:rsidRDefault="002B378A">
      <w:pPr>
        <w:tabs>
          <w:tab w:val="center" w:pos="0"/>
          <w:tab w:val="left" w:pos="851"/>
        </w:tabs>
        <w:ind w:right="84"/>
        <w:jc w:val="both"/>
        <w:rPr>
          <w:sz w:val="24"/>
        </w:rPr>
      </w:pPr>
    </w:p>
    <w:p w:rsidR="00A9427D" w:rsidRDefault="002B378A">
      <w:pPr>
        <w:tabs>
          <w:tab w:val="center" w:pos="0"/>
          <w:tab w:val="left" w:pos="851"/>
        </w:tabs>
        <w:ind w:right="84"/>
        <w:jc w:val="both"/>
        <w:rPr>
          <w:sz w:val="24"/>
        </w:rPr>
      </w:pPr>
      <w:r>
        <w:rPr>
          <w:sz w:val="24"/>
        </w:rPr>
        <w:tab/>
        <w:t>L</w:t>
      </w:r>
      <w:r w:rsidR="006579B8">
        <w:rPr>
          <w:sz w:val="24"/>
        </w:rPr>
        <w:t xml:space="preserve">a date de fin de validité étant proche, </w:t>
      </w:r>
      <w:r w:rsidR="00AF2B98">
        <w:rPr>
          <w:sz w:val="24"/>
        </w:rPr>
        <w:fldChar w:fldCharType="begin"/>
      </w:r>
      <w:r w:rsidR="00A9427D">
        <w:rPr>
          <w:sz w:val="24"/>
        </w:rPr>
        <w:instrText xml:space="preserve">  </w:instrText>
      </w:r>
      <w:r w:rsidR="00AF2B98">
        <w:rPr>
          <w:sz w:val="24"/>
        </w:rPr>
        <w:fldChar w:fldCharType="end"/>
      </w:r>
      <w:r w:rsidR="00D605D0">
        <w:rPr>
          <w:sz w:val="24"/>
        </w:rPr>
        <w:t>l</w:t>
      </w:r>
      <w:r w:rsidR="00A9427D">
        <w:rPr>
          <w:sz w:val="24"/>
        </w:rPr>
        <w:t xml:space="preserve">'Organisation </w:t>
      </w:r>
      <w:r w:rsidR="00A80F77">
        <w:rPr>
          <w:sz w:val="24"/>
        </w:rPr>
        <w:t xml:space="preserve">de Coopération et de Développement Economiques, Bureau des Immunités et Privilèges Diplomatiques, </w:t>
      </w:r>
      <w:r w:rsidR="00A9427D">
        <w:rPr>
          <w:sz w:val="24"/>
        </w:rPr>
        <w:t>serai</w:t>
      </w:r>
      <w:r>
        <w:rPr>
          <w:sz w:val="24"/>
        </w:rPr>
        <w:t>en</w:t>
      </w:r>
      <w:r w:rsidR="00A9427D">
        <w:rPr>
          <w:sz w:val="24"/>
        </w:rPr>
        <w:t xml:space="preserve">t </w:t>
      </w:r>
      <w:r w:rsidR="0063593A">
        <w:rPr>
          <w:sz w:val="24"/>
        </w:rPr>
        <w:t xml:space="preserve">très </w:t>
      </w:r>
      <w:r>
        <w:rPr>
          <w:sz w:val="24"/>
        </w:rPr>
        <w:t>reconnaissants</w:t>
      </w:r>
      <w:r w:rsidR="00A80F77">
        <w:rPr>
          <w:sz w:val="24"/>
        </w:rPr>
        <w:t xml:space="preserve"> aux A</w:t>
      </w:r>
      <w:r w:rsidR="00A9427D">
        <w:rPr>
          <w:sz w:val="24"/>
        </w:rPr>
        <w:t xml:space="preserve">utorités </w:t>
      </w:r>
      <w:r w:rsidR="00281589">
        <w:rPr>
          <w:sz w:val="24"/>
        </w:rPr>
        <w:t xml:space="preserve">Préfectorales </w:t>
      </w:r>
      <w:r w:rsidR="00A80F77">
        <w:rPr>
          <w:sz w:val="24"/>
        </w:rPr>
        <w:t>s</w:t>
      </w:r>
      <w:r w:rsidR="00D605D0">
        <w:rPr>
          <w:sz w:val="24"/>
        </w:rPr>
        <w:t xml:space="preserve">i elles </w:t>
      </w:r>
      <w:r w:rsidR="00AF2B98">
        <w:rPr>
          <w:sz w:val="24"/>
        </w:rPr>
        <w:fldChar w:fldCharType="begin"/>
      </w:r>
      <w:r w:rsidR="00A9427D">
        <w:rPr>
          <w:sz w:val="24"/>
        </w:rPr>
        <w:instrText xml:space="preserve">  </w:instrText>
      </w:r>
      <w:r w:rsidR="00AF2B98">
        <w:rPr>
          <w:sz w:val="24"/>
        </w:rPr>
        <w:fldChar w:fldCharType="end"/>
      </w:r>
      <w:r w:rsidR="00F66A64">
        <w:rPr>
          <w:sz w:val="24"/>
        </w:rPr>
        <w:t xml:space="preserve">voulaient </w:t>
      </w:r>
      <w:r w:rsidR="00A9427D">
        <w:rPr>
          <w:sz w:val="24"/>
        </w:rPr>
        <w:t>bien faciliter les démarches que doit accomplir l'intéressé</w:t>
      </w:r>
      <w:r w:rsidR="00A80F77">
        <w:rPr>
          <w:sz w:val="24"/>
        </w:rPr>
        <w:t>e</w:t>
      </w:r>
      <w:r w:rsidR="00AF2B98">
        <w:rPr>
          <w:sz w:val="24"/>
        </w:rPr>
        <w:fldChar w:fldCharType="begin"/>
      </w:r>
      <w:r w:rsidR="00A9427D">
        <w:rPr>
          <w:sz w:val="24"/>
        </w:rPr>
        <w:instrText xml:space="preserve">  </w:instrText>
      </w:r>
      <w:r w:rsidR="00AF2B98">
        <w:rPr>
          <w:sz w:val="24"/>
        </w:rPr>
        <w:fldChar w:fldCharType="end"/>
      </w:r>
      <w:r w:rsidR="00A9427D">
        <w:rPr>
          <w:sz w:val="24"/>
        </w:rPr>
        <w:t xml:space="preserve"> en vue d'obtenir </w:t>
      </w:r>
      <w:r w:rsidR="00A2713E">
        <w:rPr>
          <w:sz w:val="24"/>
        </w:rPr>
        <w:t xml:space="preserve">en </w:t>
      </w:r>
      <w:r w:rsidR="00A2713E" w:rsidRPr="00A2713E">
        <w:rPr>
          <w:b/>
          <w:sz w:val="24"/>
          <w:u w:val="single"/>
        </w:rPr>
        <w:t>procédure accélérée</w:t>
      </w:r>
      <w:r w:rsidR="00A80F77">
        <w:rPr>
          <w:sz w:val="24"/>
        </w:rPr>
        <w:t xml:space="preserve"> </w:t>
      </w:r>
      <w:r w:rsidR="00A2713E">
        <w:rPr>
          <w:sz w:val="24"/>
        </w:rPr>
        <w:t>un</w:t>
      </w:r>
      <w:r w:rsidR="00281589" w:rsidRPr="00735759">
        <w:rPr>
          <w:b/>
          <w:sz w:val="24"/>
        </w:rPr>
        <w:t xml:space="preserve"> passeport renouvelé</w:t>
      </w:r>
      <w:r w:rsidR="00831FE0">
        <w:rPr>
          <w:sz w:val="24"/>
        </w:rPr>
        <w:t>.</w:t>
      </w:r>
      <w:r w:rsidR="00AF2B98">
        <w:rPr>
          <w:sz w:val="24"/>
        </w:rPr>
        <w:fldChar w:fldCharType="begin"/>
      </w:r>
      <w:r w:rsidR="00A9427D">
        <w:rPr>
          <w:sz w:val="24"/>
        </w:rPr>
        <w:instrText xml:space="preserve">  </w:instrText>
      </w:r>
      <w:r w:rsidR="00AF2B98">
        <w:rPr>
          <w:sz w:val="24"/>
        </w:rPr>
        <w:fldChar w:fldCharType="end"/>
      </w:r>
    </w:p>
    <w:p w:rsidR="00A9427D" w:rsidRDefault="00A9427D">
      <w:pPr>
        <w:tabs>
          <w:tab w:val="left" w:pos="851"/>
        </w:tabs>
        <w:jc w:val="both"/>
        <w:rPr>
          <w:sz w:val="24"/>
        </w:rPr>
      </w:pPr>
    </w:p>
    <w:p w:rsidR="00AF30DB" w:rsidRDefault="00AF30DB">
      <w:pPr>
        <w:tabs>
          <w:tab w:val="left" w:pos="851"/>
        </w:tabs>
        <w:jc w:val="both"/>
        <w:rPr>
          <w:sz w:val="24"/>
        </w:rPr>
      </w:pPr>
      <w:r>
        <w:rPr>
          <w:sz w:val="24"/>
        </w:rPr>
        <w:tab/>
        <w:t>L’Organisation de Coopération et de Développement Economiques, Bureau des Immunités et Privilèges Diplomatiques, vous assure toute sa sinc</w:t>
      </w:r>
      <w:r w:rsidR="00D605D0">
        <w:rPr>
          <w:sz w:val="24"/>
        </w:rPr>
        <w:t xml:space="preserve">ère gratitude et reconnaissance pour l’aide que vous pourrez apporter à </w:t>
      </w:r>
      <w:r w:rsidR="00724844" w:rsidRPr="00CB0010">
        <w:rPr>
          <w:b/>
          <w:sz w:val="24"/>
        </w:rPr>
        <w:t>M</w:t>
      </w:r>
      <w:r w:rsidR="00724844">
        <w:rPr>
          <w:b/>
          <w:sz w:val="24"/>
        </w:rPr>
        <w:t>/</w:t>
      </w:r>
      <w:proofErr w:type="spellStart"/>
      <w:r w:rsidR="00724844">
        <w:rPr>
          <w:b/>
          <w:sz w:val="24"/>
        </w:rPr>
        <w:t>MMe</w:t>
      </w:r>
      <w:proofErr w:type="spellEnd"/>
      <w:r w:rsidR="00724844">
        <w:rPr>
          <w:b/>
          <w:sz w:val="24"/>
        </w:rPr>
        <w:t xml:space="preserve">. </w:t>
      </w:r>
      <w:proofErr w:type="spellStart"/>
      <w:r w:rsidR="00724844">
        <w:rPr>
          <w:b/>
          <w:sz w:val="24"/>
        </w:rPr>
        <w:t>Axxx</w:t>
      </w:r>
      <w:proofErr w:type="spellEnd"/>
      <w:r w:rsidR="00724844">
        <w:rPr>
          <w:b/>
          <w:sz w:val="24"/>
        </w:rPr>
        <w:t xml:space="preserve"> </w:t>
      </w:r>
      <w:proofErr w:type="spellStart"/>
      <w:r w:rsidR="00724844">
        <w:rPr>
          <w:b/>
          <w:sz w:val="24"/>
        </w:rPr>
        <w:t>Bxxxx</w:t>
      </w:r>
      <w:proofErr w:type="spellEnd"/>
      <w:r w:rsidR="00724844">
        <w:rPr>
          <w:sz w:val="24"/>
        </w:rPr>
        <w:fldChar w:fldCharType="begin"/>
      </w:r>
      <w:r w:rsidR="00724844">
        <w:rPr>
          <w:sz w:val="24"/>
        </w:rPr>
        <w:instrText xml:space="preserve">  </w:instrText>
      </w:r>
      <w:r w:rsidR="00724844">
        <w:rPr>
          <w:sz w:val="24"/>
        </w:rPr>
        <w:fldChar w:fldCharType="end"/>
      </w:r>
      <w:r w:rsidR="00724844">
        <w:rPr>
          <w:sz w:val="24"/>
        </w:rPr>
        <w:t xml:space="preserve">, </w:t>
      </w:r>
      <w:bookmarkStart w:id="15" w:name="_GoBack"/>
      <w:bookmarkEnd w:id="15"/>
      <w:r w:rsidR="00735759" w:rsidRPr="00735759">
        <w:rPr>
          <w:sz w:val="24"/>
        </w:rPr>
        <w:t>dans ces démarches</w:t>
      </w:r>
      <w:r w:rsidR="00D605D0" w:rsidRPr="00735759">
        <w:rPr>
          <w:sz w:val="24"/>
        </w:rPr>
        <w:t>.</w:t>
      </w:r>
    </w:p>
    <w:p w:rsidR="00A2713E" w:rsidRDefault="00A2713E">
      <w:pPr>
        <w:tabs>
          <w:tab w:val="left" w:pos="851"/>
        </w:tabs>
        <w:jc w:val="both"/>
        <w:rPr>
          <w:sz w:val="24"/>
        </w:rPr>
      </w:pPr>
    </w:p>
    <w:sectPr w:rsidR="00A2713E" w:rsidSect="00854AC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1985" w:right="851" w:bottom="1814" w:left="907" w:header="454" w:footer="45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166" w:rsidRDefault="00F31166">
      <w:r>
        <w:separator/>
      </w:r>
    </w:p>
  </w:endnote>
  <w:endnote w:type="continuationSeparator" w:id="0">
    <w:p w:rsidR="00F31166" w:rsidRDefault="00F31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D0" w:rsidRDefault="00AF2B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605D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05D0" w:rsidRDefault="00D605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D0" w:rsidRDefault="00AF2B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605D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13E">
      <w:rPr>
        <w:rStyle w:val="PageNumber"/>
        <w:noProof/>
      </w:rPr>
      <w:t>2</w:t>
    </w:r>
    <w:r>
      <w:rPr>
        <w:rStyle w:val="PageNumber"/>
      </w:rPr>
      <w:fldChar w:fldCharType="end"/>
    </w:r>
  </w:p>
  <w:p w:rsidR="00D605D0" w:rsidRDefault="00D605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D0" w:rsidRDefault="00D605D0">
    <w:pPr>
      <w:pStyle w:val="Footer"/>
      <w:jc w:val="center"/>
      <w:rPr>
        <w:sz w:val="14"/>
      </w:rPr>
    </w:pPr>
    <w:r>
      <w:rPr>
        <w:sz w:val="14"/>
      </w:rPr>
      <w:t>2, rue André-Pascal,  75775 Paris Cedex 16,  France   Tél : +33 (0) 1 45 24 82 00</w:t>
    </w:r>
  </w:p>
  <w:p w:rsidR="00D605D0" w:rsidRDefault="00D605D0">
    <w:pPr>
      <w:pStyle w:val="Footer"/>
      <w:jc w:val="center"/>
      <w:rPr>
        <w:sz w:val="14"/>
      </w:rPr>
    </w:pPr>
    <w:bookmarkStart w:id="21" w:name="TelDirect"/>
    <w:bookmarkEnd w:id="21"/>
    <w:r>
      <w:rPr>
        <w:sz w:val="14"/>
      </w:rPr>
      <w:t xml:space="preserve">Ligne directe/Direct line : +33 (O) 1 45 24 80 63 </w:t>
    </w:r>
    <w:bookmarkStart w:id="22" w:name="FaxNo"/>
    <w:bookmarkEnd w:id="22"/>
    <w:r>
      <w:rPr>
        <w:sz w:val="14"/>
      </w:rPr>
      <w:t>- Fax : + 33 (0) 1 45 24 96 74 -</w:t>
    </w:r>
    <w:bookmarkStart w:id="23" w:name="Internet"/>
    <w:bookmarkEnd w:id="23"/>
    <w:r>
      <w:rPr>
        <w:sz w:val="14"/>
      </w:rPr>
      <w:t xml:space="preserve"> </w:t>
    </w:r>
    <w:bookmarkStart w:id="24" w:name="WebSite"/>
    <w:bookmarkEnd w:id="24"/>
    <w:r>
      <w:rPr>
        <w:sz w:val="14"/>
      </w:rPr>
      <w:t>Email : hrm.bipd@oecd.org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166" w:rsidRDefault="00F31166">
      <w:r>
        <w:separator/>
      </w:r>
    </w:p>
  </w:footnote>
  <w:footnote w:type="continuationSeparator" w:id="0">
    <w:p w:rsidR="00F31166" w:rsidRDefault="00F31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D0" w:rsidRDefault="00D605D0">
    <w:pPr>
      <w:pStyle w:val="Header"/>
      <w:tabs>
        <w:tab w:val="clear" w:pos="4320"/>
        <w:tab w:val="clear" w:pos="8640"/>
      </w:tabs>
      <w:jc w:val="center"/>
      <w:rPr>
        <w:sz w:val="18"/>
      </w:rPr>
    </w:pPr>
    <w:r>
      <w:rPr>
        <w:noProof/>
        <w:sz w:val="18"/>
        <w:lang w:val="en-GB" w:eastAsia="en-GB"/>
      </w:rPr>
      <w:drawing>
        <wp:inline distT="0" distB="0" distL="0" distR="0">
          <wp:extent cx="714375" cy="466725"/>
          <wp:effectExtent l="19050" t="0" r="9525" b="0"/>
          <wp:docPr id="1" name="Picture 1" descr="blackwhitepage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ackwhitepage2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605D0" w:rsidRDefault="00D605D0">
    <w:pPr>
      <w:pStyle w:val="Header"/>
      <w:tabs>
        <w:tab w:val="clear" w:pos="4320"/>
        <w:tab w:val="clear" w:pos="8640"/>
      </w:tabs>
      <w:jc w:val="right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D0" w:rsidRDefault="00831FE0">
    <w:pPr>
      <w:jc w:val="center"/>
      <w:rPr>
        <w:sz w:val="12"/>
      </w:rPr>
    </w:pPr>
    <w:r w:rsidRPr="00831FE0">
      <w:rPr>
        <w:noProof/>
        <w:sz w:val="12"/>
        <w:lang w:val="en-GB" w:eastAsia="en-GB"/>
      </w:rPr>
      <w:drawing>
        <wp:inline distT="0" distB="0" distL="0" distR="0">
          <wp:extent cx="5943600" cy="949960"/>
          <wp:effectExtent l="19050" t="0" r="0" b="0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9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65"/>
    </w:tblGrid>
    <w:tr w:rsidR="00D605D0">
      <w:tc>
        <w:tcPr>
          <w:tcW w:w="10365" w:type="dxa"/>
        </w:tcPr>
        <w:p w:rsidR="00D605D0" w:rsidRDefault="00D605D0">
          <w:pPr>
            <w:spacing w:before="60"/>
            <w:jc w:val="center"/>
            <w:rPr>
              <w:sz w:val="12"/>
            </w:rPr>
          </w:pPr>
          <w:bookmarkStart w:id="16" w:name="dirFr"/>
          <w:bookmarkEnd w:id="16"/>
          <w:r>
            <w:rPr>
              <w:sz w:val="12"/>
            </w:rPr>
            <w:t>BUREAU DES IMMUNITES ET PRIVILEGES DIPLOMATIQUES</w:t>
          </w:r>
        </w:p>
      </w:tc>
    </w:tr>
    <w:tr w:rsidR="00D605D0" w:rsidRPr="00724844">
      <w:tc>
        <w:tcPr>
          <w:tcW w:w="10365" w:type="dxa"/>
        </w:tcPr>
        <w:p w:rsidR="00D605D0" w:rsidRPr="0063593A" w:rsidRDefault="00D605D0">
          <w:pPr>
            <w:jc w:val="center"/>
            <w:rPr>
              <w:sz w:val="12"/>
              <w:lang w:val="en-US"/>
            </w:rPr>
          </w:pPr>
          <w:bookmarkStart w:id="17" w:name="dirEng"/>
          <w:bookmarkEnd w:id="17"/>
          <w:r w:rsidRPr="0063593A">
            <w:rPr>
              <w:sz w:val="12"/>
              <w:lang w:val="en-US"/>
            </w:rPr>
            <w:t>OFFICE FOR DIPLOMATIC IMMUNITIES AND PRIVILEGES</w:t>
          </w:r>
        </w:p>
      </w:tc>
    </w:tr>
    <w:tr w:rsidR="00D605D0" w:rsidRPr="00724844">
      <w:trPr>
        <w:trHeight w:hRule="exact" w:val="100"/>
      </w:trPr>
      <w:tc>
        <w:tcPr>
          <w:tcW w:w="10365" w:type="dxa"/>
        </w:tcPr>
        <w:p w:rsidR="00D605D0" w:rsidRPr="0063593A" w:rsidRDefault="00D605D0">
          <w:pPr>
            <w:jc w:val="center"/>
            <w:rPr>
              <w:sz w:val="12"/>
              <w:lang w:val="en-US"/>
            </w:rPr>
          </w:pPr>
        </w:p>
      </w:tc>
    </w:tr>
    <w:tr w:rsidR="00D605D0" w:rsidRPr="00724844">
      <w:tc>
        <w:tcPr>
          <w:tcW w:w="10365" w:type="dxa"/>
        </w:tcPr>
        <w:p w:rsidR="00D605D0" w:rsidRPr="0063593A" w:rsidRDefault="00D605D0">
          <w:pPr>
            <w:spacing w:before="140"/>
            <w:jc w:val="center"/>
            <w:rPr>
              <w:sz w:val="14"/>
              <w:lang w:val="en-US"/>
            </w:rPr>
          </w:pPr>
          <w:bookmarkStart w:id="18" w:name="divFr"/>
          <w:bookmarkEnd w:id="18"/>
        </w:p>
      </w:tc>
    </w:tr>
    <w:tr w:rsidR="00D605D0" w:rsidRPr="00724844">
      <w:tc>
        <w:tcPr>
          <w:tcW w:w="10365" w:type="dxa"/>
        </w:tcPr>
        <w:p w:rsidR="00D605D0" w:rsidRPr="0063593A" w:rsidRDefault="00D605D0">
          <w:pPr>
            <w:rPr>
              <w:sz w:val="14"/>
              <w:lang w:val="en-US"/>
            </w:rPr>
          </w:pPr>
          <w:bookmarkStart w:id="19" w:name="divEng"/>
          <w:bookmarkStart w:id="20" w:name="director"/>
          <w:bookmarkEnd w:id="19"/>
          <w:bookmarkEnd w:id="20"/>
          <w:r w:rsidRPr="0063593A">
            <w:rPr>
              <w:sz w:val="14"/>
              <w:lang w:val="en-US"/>
            </w:rPr>
            <w:t xml:space="preserve"> </w:t>
          </w:r>
        </w:p>
      </w:tc>
    </w:tr>
  </w:tbl>
  <w:p w:rsidR="00D605D0" w:rsidRPr="0063593A" w:rsidRDefault="00D605D0">
    <w:pPr>
      <w:rPr>
        <w:sz w:val="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593A"/>
    <w:rsid w:val="00281589"/>
    <w:rsid w:val="002B378A"/>
    <w:rsid w:val="002D28D3"/>
    <w:rsid w:val="00461D2F"/>
    <w:rsid w:val="004A01F4"/>
    <w:rsid w:val="0063593A"/>
    <w:rsid w:val="006579B8"/>
    <w:rsid w:val="00724844"/>
    <w:rsid w:val="00735759"/>
    <w:rsid w:val="00831FE0"/>
    <w:rsid w:val="00854AC4"/>
    <w:rsid w:val="008B039A"/>
    <w:rsid w:val="008C5C1F"/>
    <w:rsid w:val="00941A56"/>
    <w:rsid w:val="009456B7"/>
    <w:rsid w:val="00A2713E"/>
    <w:rsid w:val="00A80F77"/>
    <w:rsid w:val="00A9427D"/>
    <w:rsid w:val="00AF2B98"/>
    <w:rsid w:val="00AF30DB"/>
    <w:rsid w:val="00B06B32"/>
    <w:rsid w:val="00B20982"/>
    <w:rsid w:val="00B32A03"/>
    <w:rsid w:val="00B80552"/>
    <w:rsid w:val="00B87963"/>
    <w:rsid w:val="00C751C1"/>
    <w:rsid w:val="00CB0010"/>
    <w:rsid w:val="00CD6F4E"/>
    <w:rsid w:val="00D365EE"/>
    <w:rsid w:val="00D605D0"/>
    <w:rsid w:val="00EA508D"/>
    <w:rsid w:val="00EB63C7"/>
    <w:rsid w:val="00F31166"/>
    <w:rsid w:val="00F66A64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C4"/>
    <w:rPr>
      <w:rFonts w:ascii="Helvetica" w:hAnsi="Helvetica"/>
      <w:sz w:val="22"/>
      <w:lang w:val="fr-FR"/>
    </w:rPr>
  </w:style>
  <w:style w:type="paragraph" w:styleId="Heading1">
    <w:name w:val="heading 1"/>
    <w:basedOn w:val="Normal"/>
    <w:next w:val="Normal"/>
    <w:qFormat/>
    <w:rsid w:val="00854AC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54A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4AC4"/>
    <w:pPr>
      <w:tabs>
        <w:tab w:val="center" w:pos="4320"/>
        <w:tab w:val="right" w:pos="8640"/>
      </w:tabs>
    </w:pPr>
    <w:rPr>
      <w:sz w:val="18"/>
    </w:rPr>
  </w:style>
  <w:style w:type="character" w:styleId="PageNumber">
    <w:name w:val="page number"/>
    <w:basedOn w:val="DefaultParagraphFont"/>
    <w:rsid w:val="00854AC4"/>
  </w:style>
  <w:style w:type="paragraph" w:styleId="BalloonText">
    <w:name w:val="Balloon Text"/>
    <w:basedOn w:val="Normal"/>
    <w:semiHidden/>
    <w:rsid w:val="00EB6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4D95F890.dotm</Template>
  <TotalTime>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 created in a table - OK!!!</vt:lpstr>
    </vt:vector>
  </TitlesOfParts>
  <Company>OCDE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 created in a table - OK!!!</dc:title>
  <dc:creator>arnal_p</dc:creator>
  <cp:lastModifiedBy>CREAMER Barrie</cp:lastModifiedBy>
  <cp:revision>2</cp:revision>
  <cp:lastPrinted>2008-07-28T13:04:00Z</cp:lastPrinted>
  <dcterms:created xsi:type="dcterms:W3CDTF">2014-06-30T10:06:00Z</dcterms:created>
  <dcterms:modified xsi:type="dcterms:W3CDTF">2014-06-30T10:06:00Z</dcterms:modified>
</cp:coreProperties>
</file>