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464" w:rsidRDefault="00E63F6F" w:rsidP="00E63F6F">
      <w:pPr>
        <w:pStyle w:val="2"/>
      </w:pPr>
      <w:r>
        <w:rPr>
          <w:rFonts w:hint="eastAsia"/>
        </w:rPr>
        <w:t>环境说明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操作</w:t>
            </w:r>
            <w:r>
              <w:t>系统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t>Windows 7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Android</w:t>
            </w:r>
            <w:r>
              <w:rPr>
                <w:rFonts w:hint="eastAsia"/>
              </w:rPr>
              <w:t>操作</w:t>
            </w:r>
            <w:r>
              <w:t>系统版本</w:t>
            </w:r>
          </w:p>
        </w:tc>
        <w:tc>
          <w:tcPr>
            <w:tcW w:w="4148" w:type="dxa"/>
          </w:tcPr>
          <w:p w:rsidR="00E63F6F" w:rsidRDefault="00F04C68" w:rsidP="00E63F6F">
            <w:r>
              <w:rPr>
                <w:rFonts w:hint="eastAsia"/>
              </w:rPr>
              <w:t>Android 2.3.3</w:t>
            </w:r>
            <w:r>
              <w:rPr>
                <w:rFonts w:hint="eastAsia"/>
              </w:rPr>
              <w:t>以上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集成</w:t>
            </w:r>
            <w:r>
              <w:t>开发环境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Intellij Idea 14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JDK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t xml:space="preserve">JDK </w:t>
            </w:r>
            <w:r>
              <w:rPr>
                <w:rFonts w:hint="eastAsia"/>
              </w:rPr>
              <w:t>1.7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Android SDK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E63F6F" w:rsidRDefault="00E63F6F" w:rsidP="00E63F6F">
            <w:r>
              <w:rPr>
                <w:rFonts w:hint="eastAsia"/>
              </w:rPr>
              <w:t xml:space="preserve">Android SDK </w:t>
            </w:r>
            <w:r>
              <w:t>21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Android API</w:t>
            </w:r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Android API </w:t>
            </w:r>
            <w:r>
              <w:t>19 Platform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服务器</w:t>
            </w:r>
            <w:r>
              <w:t>中间件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t xml:space="preserve">Tomcat </w:t>
            </w:r>
            <w:r>
              <w:rPr>
                <w:rFonts w:hint="eastAsia"/>
              </w:rPr>
              <w:t>6</w:t>
            </w:r>
          </w:p>
        </w:tc>
      </w:tr>
      <w:tr w:rsidR="00E63F6F" w:rsidTr="00E63F6F"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  <w:tc>
          <w:tcPr>
            <w:tcW w:w="4148" w:type="dxa"/>
          </w:tcPr>
          <w:p w:rsidR="00E63F6F" w:rsidRDefault="00E63F6F" w:rsidP="00E63F6F">
            <w:pPr>
              <w:rPr>
                <w:rFonts w:hint="eastAsia"/>
              </w:rPr>
            </w:pPr>
            <w:r>
              <w:rPr>
                <w:rFonts w:hint="eastAsia"/>
              </w:rPr>
              <w:t>MySQL 5.6</w:t>
            </w:r>
          </w:p>
        </w:tc>
      </w:tr>
    </w:tbl>
    <w:p w:rsidR="00E63F6F" w:rsidRDefault="00F04C68" w:rsidP="00F04C68">
      <w:pPr>
        <w:pStyle w:val="2"/>
      </w:pPr>
      <w:r>
        <w:rPr>
          <w:rFonts w:hint="eastAsia"/>
        </w:rPr>
        <w:t>数据</w:t>
      </w:r>
      <w:r>
        <w:t>库部署：</w:t>
      </w:r>
    </w:p>
    <w:p w:rsidR="00F04C68" w:rsidRDefault="00F04C68" w:rsidP="00F04C68">
      <w:r>
        <w:rPr>
          <w:rFonts w:hint="eastAsia"/>
        </w:rPr>
        <w:t>执行</w:t>
      </w:r>
      <w:r>
        <w:t>“/</w:t>
      </w:r>
      <w:r>
        <w:rPr>
          <w:rFonts w:hint="eastAsia"/>
        </w:rPr>
        <w:t>数据</w:t>
      </w:r>
      <w:r>
        <w:t>/dangerserver.sql”</w:t>
      </w:r>
      <w:r>
        <w:rPr>
          <w:rFonts w:hint="eastAsia"/>
        </w:rPr>
        <w:t>SQL</w:t>
      </w:r>
      <w:r>
        <w:rPr>
          <w:rFonts w:hint="eastAsia"/>
        </w:rPr>
        <w:t>脚本</w:t>
      </w:r>
      <w:r>
        <w:t>文件</w:t>
      </w:r>
      <w:r>
        <w:rPr>
          <w:rFonts w:hint="eastAsia"/>
        </w:rPr>
        <w:t>，</w:t>
      </w:r>
      <w:r>
        <w:t>数据库中</w:t>
      </w:r>
      <w:r>
        <w:rPr>
          <w:rFonts w:hint="eastAsia"/>
        </w:rPr>
        <w:t>应</w:t>
      </w:r>
      <w:r>
        <w:t>出现</w:t>
      </w:r>
      <w:r>
        <w:rPr>
          <w:rFonts w:hint="eastAsia"/>
        </w:rPr>
        <w:t>名为</w:t>
      </w:r>
      <w:r>
        <w:rPr>
          <w:rFonts w:hint="eastAsia"/>
        </w:rPr>
        <w:t>dangerserver</w:t>
      </w:r>
      <w:r>
        <w:rPr>
          <w:rFonts w:hint="eastAsia"/>
        </w:rPr>
        <w:t>的</w:t>
      </w:r>
      <w:r>
        <w:t>数据库</w:t>
      </w:r>
    </w:p>
    <w:p w:rsidR="00F04C68" w:rsidRDefault="00F04C68" w:rsidP="00F04C68">
      <w:pPr>
        <w:pStyle w:val="2"/>
      </w:pPr>
      <w:r>
        <w:rPr>
          <w:rFonts w:hint="eastAsia"/>
        </w:rPr>
        <w:t>服务端</w:t>
      </w:r>
      <w:r>
        <w:t>部署：</w:t>
      </w:r>
    </w:p>
    <w:p w:rsidR="00F04C68" w:rsidRDefault="00F04C68" w:rsidP="006A2774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</w:t>
      </w:r>
      <w:r>
        <w:t>”</w:t>
      </w:r>
      <w:r w:rsidRPr="00F04C68">
        <w:rPr>
          <w:rFonts w:hint="eastAsia"/>
        </w:rPr>
        <w:t xml:space="preserve"> </w:t>
      </w:r>
      <w:r>
        <w:t>/</w:t>
      </w:r>
      <w:r w:rsidRPr="00F04C68">
        <w:rPr>
          <w:rFonts w:hint="eastAsia"/>
        </w:rPr>
        <w:t>编译文件</w:t>
      </w:r>
      <w:r>
        <w:t>/</w:t>
      </w:r>
      <w:r>
        <w:rPr>
          <w:rFonts w:hint="eastAsia"/>
        </w:rPr>
        <w:t>Server</w:t>
      </w:r>
      <w:r>
        <w:t>/</w:t>
      </w:r>
      <w:r w:rsidRPr="00F04C68">
        <w:rPr>
          <w:rFonts w:hint="eastAsia"/>
        </w:rPr>
        <w:t>Danger_server</w:t>
      </w:r>
      <w:r>
        <w:t>”</w:t>
      </w:r>
      <w:r>
        <w:rPr>
          <w:rFonts w:hint="eastAsia"/>
        </w:rPr>
        <w:t>拷</w:t>
      </w:r>
      <w:r>
        <w:t>入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webapps</w:t>
      </w:r>
      <w:r>
        <w:rPr>
          <w:rFonts w:hint="eastAsia"/>
        </w:rPr>
        <w:t>目录</w:t>
      </w:r>
      <w:r>
        <w:t>，</w:t>
      </w:r>
      <w:r>
        <w:rPr>
          <w:rFonts w:hint="eastAsia"/>
        </w:rPr>
        <w:t>打开</w:t>
      </w:r>
      <w:r>
        <w:t>”Danger_server/WEB-INF/classes”</w:t>
      </w:r>
      <w:r>
        <w:rPr>
          <w:rFonts w:hint="eastAsia"/>
        </w:rPr>
        <w:t>路径</w:t>
      </w:r>
      <w:r>
        <w:t>下的</w:t>
      </w:r>
      <w:r w:rsidRPr="00F04C68">
        <w:t>applicationContext</w:t>
      </w:r>
      <w:r>
        <w:rPr>
          <w:rFonts w:hint="eastAsia"/>
        </w:rPr>
        <w:t>.xml: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4C68" w:rsidTr="00F04C68">
        <w:tc>
          <w:tcPr>
            <w:tcW w:w="8296" w:type="dxa"/>
          </w:tcPr>
          <w:p w:rsidR="00F04C68" w:rsidRDefault="00F04C68" w:rsidP="00F04C68">
            <w:pPr>
              <w:rPr>
                <w:rFonts w:hint="eastAsia"/>
              </w:rPr>
            </w:pPr>
            <w:r>
              <w:rPr>
                <w:rFonts w:hint="eastAsia"/>
              </w:rPr>
              <w:t>&lt;!--hibernate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--&gt;</w:t>
            </w:r>
          </w:p>
          <w:p w:rsidR="00F04C68" w:rsidRDefault="00F04C68" w:rsidP="00F04C68">
            <w:r>
              <w:t xml:space="preserve">    &lt;bean id="myDataSource" class="org.apache.commons.dbcp.BasicDataSource" destroy-method="close"&gt;</w:t>
            </w:r>
          </w:p>
          <w:p w:rsidR="00F04C68" w:rsidRDefault="00F04C68" w:rsidP="00F04C68">
            <w:r>
              <w:t xml:space="preserve">        &lt;property name="driverClassName" value="com.mysql.jdbc.Driver"/&gt;</w:t>
            </w:r>
          </w:p>
          <w:p w:rsidR="00F04C68" w:rsidRDefault="00F04C68" w:rsidP="00F04C68">
            <w:r>
              <w:t xml:space="preserve">        &lt;property name="url"</w:t>
            </w:r>
          </w:p>
          <w:p w:rsidR="00F04C68" w:rsidRDefault="00F04C68" w:rsidP="00F04C68">
            <w:r>
              <w:t xml:space="preserve">                  value="jdbc:mysql://localhost:3306/dangerserver?characterSetResults=UTF-8&amp;amp;characterEncoding=UTF-8&amp;amp;useUnicode=yes"/&gt;</w:t>
            </w:r>
          </w:p>
          <w:p w:rsidR="00F04C68" w:rsidRDefault="00F04C68" w:rsidP="00F04C68">
            <w:r>
              <w:t xml:space="preserve">        &lt;property name="username" value="root"/&gt;</w:t>
            </w:r>
          </w:p>
          <w:p w:rsidR="00F04C68" w:rsidRDefault="00F04C68" w:rsidP="00F04C68">
            <w:pPr>
              <w:rPr>
                <w:rFonts w:hint="eastAsia"/>
              </w:rPr>
            </w:pPr>
            <w:r>
              <w:t xml:space="preserve">        &lt;property name="password" value=""/&gt;</w:t>
            </w:r>
          </w:p>
        </w:tc>
      </w:tr>
    </w:tbl>
    <w:p w:rsidR="00F04C68" w:rsidRDefault="00F04C68" w:rsidP="00F04C68"/>
    <w:p w:rsidR="00F04C68" w:rsidRDefault="00F04C68" w:rsidP="006A27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”localhost:3306”</w:t>
      </w:r>
      <w:r>
        <w:rPr>
          <w:rFonts w:hint="eastAsia"/>
        </w:rPr>
        <w:t>改为部署</w:t>
      </w:r>
      <w:r>
        <w:t>的数据库的主机地址和端口。</w:t>
      </w:r>
    </w:p>
    <w:p w:rsidR="006A2774" w:rsidRDefault="00F04C68" w:rsidP="006A27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username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改为</w:t>
      </w:r>
      <w:r>
        <w:t>部署的数据库</w:t>
      </w:r>
      <w:r w:rsidR="006A2774">
        <w:rPr>
          <w:rFonts w:hint="eastAsia"/>
        </w:rPr>
        <w:t>的</w:t>
      </w:r>
      <w:r w:rsidR="006A2774">
        <w:t>用户名</w:t>
      </w:r>
    </w:p>
    <w:p w:rsidR="00F04C68" w:rsidRDefault="00F04C68" w:rsidP="006A2774">
      <w:pPr>
        <w:pStyle w:val="a4"/>
        <w:numPr>
          <w:ilvl w:val="0"/>
          <w:numId w:val="1"/>
        </w:numPr>
        <w:ind w:firstLineChars="0"/>
      </w:pPr>
      <w:r>
        <w:t>将</w:t>
      </w:r>
      <w:r>
        <w:rPr>
          <w:rFonts w:hint="eastAsia"/>
        </w:rPr>
        <w:t>passw</w:t>
      </w:r>
      <w:r>
        <w:t>ord</w:t>
      </w:r>
      <w:r>
        <w:rPr>
          <w:rFonts w:hint="eastAsia"/>
        </w:rPr>
        <w:t>的</w:t>
      </w:r>
      <w:r w:rsidR="006A2774">
        <w:rPr>
          <w:rFonts w:hint="eastAsia"/>
        </w:rPr>
        <w:t>value</w:t>
      </w:r>
      <w:r w:rsidR="006A2774">
        <w:rPr>
          <w:rFonts w:hint="eastAsia"/>
        </w:rPr>
        <w:t>改为</w:t>
      </w:r>
      <w:r w:rsidR="006A2774">
        <w:t>部署的数据库</w:t>
      </w:r>
      <w:r w:rsidR="006A2774">
        <w:rPr>
          <w:rFonts w:hint="eastAsia"/>
        </w:rPr>
        <w:t>的密码</w:t>
      </w:r>
    </w:p>
    <w:p w:rsidR="006A2774" w:rsidRDefault="006A2774" w:rsidP="006A277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t>Tomcat</w:t>
      </w:r>
    </w:p>
    <w:p w:rsidR="006A2774" w:rsidRDefault="006A2774" w:rsidP="006A2774">
      <w:pPr>
        <w:pStyle w:val="2"/>
      </w:pPr>
      <w:r>
        <w:t>Android</w:t>
      </w:r>
      <w:r>
        <w:rPr>
          <w:rFonts w:hint="eastAsia"/>
        </w:rPr>
        <w:t>端</w:t>
      </w:r>
      <w:r>
        <w:t>安装</w:t>
      </w:r>
    </w:p>
    <w:p w:rsidR="006A2774" w:rsidRDefault="006A2774" w:rsidP="006A2774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安装</w:t>
      </w:r>
      <w:r>
        <w:t>”</w:t>
      </w:r>
      <w:r w:rsidRPr="006A2774">
        <w:t xml:space="preserve"> </w:t>
      </w:r>
      <w:r>
        <w:t>/</w:t>
      </w:r>
      <w:r w:rsidRPr="00F04C68">
        <w:rPr>
          <w:rFonts w:hint="eastAsia"/>
        </w:rPr>
        <w:t>编译文件</w:t>
      </w:r>
      <w:r>
        <w:t>/</w:t>
      </w:r>
      <w:r>
        <w:rPr>
          <w:rFonts w:hint="eastAsia"/>
        </w:rPr>
        <w:t>Server</w:t>
      </w:r>
      <w:r>
        <w:t>”</w:t>
      </w:r>
      <w:r>
        <w:rPr>
          <w:rFonts w:hint="eastAsia"/>
        </w:rPr>
        <w:t>路径</w:t>
      </w:r>
      <w:r>
        <w:t>下的</w:t>
      </w:r>
      <w:r>
        <w:rPr>
          <w:rFonts w:hint="eastAsia"/>
        </w:rPr>
        <w:t>Danger.apk</w:t>
      </w:r>
    </w:p>
    <w:p w:rsidR="006A2774" w:rsidRDefault="006A2774" w:rsidP="006A2774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启动应用</w:t>
      </w:r>
      <w:r>
        <w:t>程序，</w:t>
      </w:r>
      <w:r>
        <w:rPr>
          <w:rFonts w:hint="eastAsia"/>
        </w:rPr>
        <w:t>点开</w:t>
      </w:r>
      <w:r>
        <w:t>右侧菜单</w:t>
      </w:r>
    </w:p>
    <w:p w:rsidR="006A2774" w:rsidRDefault="006A2774" w:rsidP="006A2774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2057400" cy="4214495"/>
            <wp:effectExtent l="0" t="0" r="0" b="0"/>
            <wp:docPr id="1" name="图片 1" descr="D:\homework\毕业论文\光盘\运行截屏\豌豆荚截图20150419110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mework\毕业论文\光盘\运行截屏\豌豆荚截图201504191109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74" w:rsidRDefault="006A2774" w:rsidP="006A2774">
      <w:pPr>
        <w:pStyle w:val="a4"/>
        <w:ind w:left="420" w:firstLineChars="0" w:firstLine="0"/>
      </w:pPr>
      <w:r>
        <w:rPr>
          <w:rFonts w:hint="eastAsia"/>
        </w:rPr>
        <w:t>点击</w:t>
      </w:r>
      <w:r>
        <w:t>”</w:t>
      </w:r>
      <w:r>
        <w:t>设置</w:t>
      </w:r>
      <w:r>
        <w:t>“</w:t>
      </w:r>
    </w:p>
    <w:p w:rsidR="006A2774" w:rsidRDefault="006A2774" w:rsidP="006A2774">
      <w:pPr>
        <w:pStyle w:val="a4"/>
        <w:ind w:left="420" w:firstLineChars="0" w:firstLine="0"/>
      </w:pPr>
      <w:r>
        <w:rPr>
          <w:noProof/>
        </w:rPr>
        <w:drawing>
          <wp:inline distT="0" distB="0" distL="0" distR="0">
            <wp:extent cx="2057400" cy="4214495"/>
            <wp:effectExtent l="0" t="0" r="0" b="0"/>
            <wp:docPr id="2" name="图片 2" descr="D:\homework\毕业论文\光盘\运行截屏\豌豆荚截图20150419115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mework\毕业论文\光盘\运行截屏\豌豆荚截图2015041911502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774" w:rsidRPr="006A2774" w:rsidRDefault="006A2774" w:rsidP="006A2774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lastRenderedPageBreak/>
        <w:t>更改</w:t>
      </w:r>
      <w:r>
        <w:t>服务端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t>值，修改为部署的服务端</w:t>
      </w:r>
      <w:r>
        <w:rPr>
          <w:rFonts w:hint="eastAsia"/>
        </w:rPr>
        <w:t>URL</w:t>
      </w:r>
      <w:bookmarkStart w:id="0" w:name="_GoBack"/>
      <w:bookmarkEnd w:id="0"/>
    </w:p>
    <w:sectPr w:rsidR="006A2774" w:rsidRPr="006A2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66A71"/>
    <w:multiLevelType w:val="hybridMultilevel"/>
    <w:tmpl w:val="5A643C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8F206D"/>
    <w:multiLevelType w:val="hybridMultilevel"/>
    <w:tmpl w:val="07D4AB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8F"/>
    <w:rsid w:val="006A2774"/>
    <w:rsid w:val="006E6464"/>
    <w:rsid w:val="00C7438F"/>
    <w:rsid w:val="00E63F6F"/>
    <w:rsid w:val="00F0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C86A-C5E3-4889-A3FF-F79EEEFB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3F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3F6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3F6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63F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2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153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游向阳</dc:creator>
  <cp:keywords/>
  <dc:description/>
  <cp:lastModifiedBy>游向阳</cp:lastModifiedBy>
  <cp:revision>2</cp:revision>
  <dcterms:created xsi:type="dcterms:W3CDTF">2015-05-16T07:08:00Z</dcterms:created>
  <dcterms:modified xsi:type="dcterms:W3CDTF">2015-05-16T07:33:00Z</dcterms:modified>
</cp:coreProperties>
</file>