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B7D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Lab 10: Brandon Kowal, Bernard Owusu Sefah</w:t>
      </w:r>
    </w:p>
    <w:p w:rsidR="00681B7D" w:rsidRPr="00C3209A" w:rsidRDefault="00681B7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681B7D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  <w:r w:rsidRPr="00C3209A">
        <w:rPr>
          <w:rFonts w:ascii="Times New Roman" w:hAnsi="Times New Roman" w:cs="Times New Roman"/>
          <w:sz w:val="48"/>
          <w:szCs w:val="48"/>
        </w:rPr>
        <w:t>Latches and Flip-Flops</w:t>
      </w: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:rsidR="00681B7D" w:rsidRDefault="00681B7D" w:rsidP="00C3209A">
      <w:pPr>
        <w:contextualSpacing w:val="0"/>
        <w:rPr>
          <w:rFonts w:ascii="Times New Roman" w:hAnsi="Times New Roman" w:cs="Times New Roman"/>
          <w:sz w:val="48"/>
          <w:szCs w:val="48"/>
        </w:rPr>
      </w:pPr>
    </w:p>
    <w:p w:rsidR="00C3209A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681B7D" w:rsidRP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Abstract</w:t>
      </w:r>
    </w:p>
    <w:p w:rsidR="00AB1ECD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 xml:space="preserve">The lab has us design and test Latches and Flip-Flops using WinLogiLab. Making the D latch than the master-slave D flip-flop helps us understand how the latches work and the positive edge-triggered D Flip-Flop </w:t>
      </w:r>
      <w:r w:rsidR="00AB1ECD" w:rsidRPr="00C3209A">
        <w:rPr>
          <w:rFonts w:ascii="Times New Roman" w:hAnsi="Times New Roman" w:cs="Times New Roman"/>
          <w:sz w:val="24"/>
          <w:szCs w:val="24"/>
        </w:rPr>
        <w:t>works. Working on the ETS-7000 made the wiring process easy to understand better than we did while using winlogi.</w:t>
      </w:r>
    </w:p>
    <w:p w:rsidR="00681B7D" w:rsidRP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Introduction</w:t>
      </w:r>
    </w:p>
    <w:p w:rsidR="00681B7D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This lab helps us understand how</w:t>
      </w:r>
      <w:r w:rsidRPr="00C3209A">
        <w:rPr>
          <w:rFonts w:ascii="Times New Roman" w:hAnsi="Times New Roman" w:cs="Times New Roman"/>
          <w:sz w:val="24"/>
          <w:szCs w:val="24"/>
        </w:rPr>
        <w:t xml:space="preserve"> to design and test latches and flip-flops. The lab will have us design a SR and D latches, Master-Slave D flip-flop, and a positive edge-triggered D flip-flop. Using WinLogiLab to test these circuits.</w:t>
      </w:r>
    </w:p>
    <w:p w:rsidR="00681B7D" w:rsidRP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Methods</w:t>
      </w:r>
    </w:p>
    <w:p w:rsidR="0010344A" w:rsidRPr="00C3209A" w:rsidRDefault="0010344A" w:rsidP="00C3209A">
      <w:pPr>
        <w:pStyle w:val="ListParagraph"/>
        <w:numPr>
          <w:ilvl w:val="0"/>
          <w:numId w:val="1"/>
        </w:num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 xml:space="preserve">We developed an SR latch circuit using winlogi data simulation and captured the timing diagram </w:t>
      </w:r>
      <w:r w:rsidR="00C3209A" w:rsidRPr="00C3209A">
        <w:rPr>
          <w:rFonts w:ascii="Times New Roman" w:hAnsi="Times New Roman" w:cs="Times New Roman"/>
          <w:sz w:val="24"/>
          <w:szCs w:val="24"/>
        </w:rPr>
        <w:t>and</w:t>
      </w:r>
      <w:r w:rsidRPr="00C3209A">
        <w:rPr>
          <w:rFonts w:ascii="Times New Roman" w:hAnsi="Times New Roman" w:cs="Times New Roman"/>
          <w:sz w:val="24"/>
          <w:szCs w:val="24"/>
        </w:rPr>
        <w:t xml:space="preserve"> tested the circuit’s functionality.</w:t>
      </w:r>
    </w:p>
    <w:p w:rsidR="0010344A" w:rsidRPr="00C3209A" w:rsidRDefault="0010344A" w:rsidP="00C3209A">
      <w:pPr>
        <w:pStyle w:val="ListParagraph"/>
        <w:numPr>
          <w:ilvl w:val="0"/>
          <w:numId w:val="1"/>
        </w:num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 xml:space="preserve">We used winlogi lab data simulation to develop a D-latch circuit </w:t>
      </w:r>
      <w:r w:rsidR="00C3209A" w:rsidRPr="00C3209A">
        <w:rPr>
          <w:rFonts w:ascii="Times New Roman" w:hAnsi="Times New Roman" w:cs="Times New Roman"/>
          <w:sz w:val="24"/>
          <w:szCs w:val="24"/>
        </w:rPr>
        <w:t>and</w:t>
      </w:r>
      <w:r w:rsidRPr="00C3209A">
        <w:rPr>
          <w:rFonts w:ascii="Times New Roman" w:hAnsi="Times New Roman" w:cs="Times New Roman"/>
          <w:sz w:val="24"/>
          <w:szCs w:val="24"/>
        </w:rPr>
        <w:t xml:space="preserve"> tested the validity using the truth table provided on the lab manual.</w:t>
      </w:r>
    </w:p>
    <w:p w:rsidR="0010344A" w:rsidRPr="00C3209A" w:rsidRDefault="0010344A" w:rsidP="00C3209A">
      <w:pPr>
        <w:pStyle w:val="ListParagraph"/>
        <w:numPr>
          <w:ilvl w:val="0"/>
          <w:numId w:val="1"/>
        </w:num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Using the previously D-latch design, we developed a master and slave latch which also validates the truth table which was provided in the lab manual.</w:t>
      </w:r>
    </w:p>
    <w:p w:rsidR="0010344A" w:rsidRPr="00C3209A" w:rsidRDefault="0010344A" w:rsidP="00C3209A">
      <w:pPr>
        <w:pStyle w:val="ListParagraph"/>
        <w:numPr>
          <w:ilvl w:val="0"/>
          <w:numId w:val="1"/>
        </w:num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We then wired the master and slave D-latch on the ETS-7000, tested the validity and the displayed the results on the MSO.</w:t>
      </w:r>
    </w:p>
    <w:p w:rsidR="0010344A" w:rsidRPr="00C3209A" w:rsidRDefault="0010344A" w:rsidP="00C3209A">
      <w:pPr>
        <w:pStyle w:val="ListParagraph"/>
        <w:numPr>
          <w:ilvl w:val="0"/>
          <w:numId w:val="1"/>
        </w:num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 xml:space="preserve">We then captured the results which was </w:t>
      </w:r>
      <w:r w:rsidR="00C3209A" w:rsidRPr="00C3209A">
        <w:rPr>
          <w:rFonts w:ascii="Times New Roman" w:hAnsi="Times New Roman" w:cs="Times New Roman"/>
          <w:sz w:val="24"/>
          <w:szCs w:val="24"/>
        </w:rPr>
        <w:t>outputted</w:t>
      </w:r>
      <w:r w:rsidRPr="00C3209A">
        <w:rPr>
          <w:rFonts w:ascii="Times New Roman" w:hAnsi="Times New Roman" w:cs="Times New Roman"/>
          <w:sz w:val="24"/>
          <w:szCs w:val="24"/>
        </w:rPr>
        <w:t xml:space="preserve"> by the master and slave D-latch from the MSO and save it on a flash drive.</w:t>
      </w:r>
    </w:p>
    <w:p w:rsidR="00245019" w:rsidRPr="00C3209A" w:rsidRDefault="00C3209A" w:rsidP="00C3209A">
      <w:pPr>
        <w:pStyle w:val="ListParagraph"/>
        <w:numPr>
          <w:ilvl w:val="0"/>
          <w:numId w:val="1"/>
        </w:num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Finally,</w:t>
      </w:r>
      <w:r w:rsidR="0010344A" w:rsidRPr="00C3209A">
        <w:rPr>
          <w:rFonts w:ascii="Times New Roman" w:hAnsi="Times New Roman" w:cs="Times New Roman"/>
          <w:sz w:val="24"/>
          <w:szCs w:val="24"/>
        </w:rPr>
        <w:t xml:space="preserve"> we then had to design and </w:t>
      </w:r>
      <w:r w:rsidRPr="00C3209A">
        <w:rPr>
          <w:rFonts w:ascii="Times New Roman" w:hAnsi="Times New Roman" w:cs="Times New Roman"/>
          <w:sz w:val="24"/>
          <w:szCs w:val="24"/>
        </w:rPr>
        <w:t>construct</w:t>
      </w:r>
      <w:r w:rsidR="0010344A" w:rsidRPr="00C3209A">
        <w:rPr>
          <w:rFonts w:ascii="Times New Roman" w:hAnsi="Times New Roman" w:cs="Times New Roman"/>
          <w:sz w:val="24"/>
          <w:szCs w:val="24"/>
        </w:rPr>
        <w:t xml:space="preserve"> a positive edge trigger on the </w:t>
      </w:r>
      <w:r w:rsidR="00245019" w:rsidRPr="00C3209A">
        <w:rPr>
          <w:rFonts w:ascii="Times New Roman" w:hAnsi="Times New Roman" w:cs="Times New Roman"/>
          <w:sz w:val="24"/>
          <w:szCs w:val="24"/>
        </w:rPr>
        <w:t xml:space="preserve">ETS-7000 using similar design as the master and slave D-latch which was controlled by Pa and Pb on the ETS-7000 to display output results through the </w:t>
      </w:r>
      <w:r w:rsidRPr="00C3209A">
        <w:rPr>
          <w:rFonts w:ascii="Times New Roman" w:hAnsi="Times New Roman" w:cs="Times New Roman"/>
          <w:sz w:val="24"/>
          <w:szCs w:val="24"/>
        </w:rPr>
        <w:t>led.</w:t>
      </w:r>
    </w:p>
    <w:p w:rsidR="00245019" w:rsidRPr="00C3209A" w:rsidRDefault="00245019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Results</w:t>
      </w:r>
    </w:p>
    <w:p w:rsidR="00245019" w:rsidRPr="00C3209A" w:rsidRDefault="00245019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Fig 1 Master and slave D-Latch on MSO</w:t>
      </w:r>
      <w:r w:rsidRPr="00C320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DDA9A" wp14:editId="46F81046">
            <wp:extent cx="48768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9" w:rsidRPr="00C3209A" w:rsidRDefault="00245019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87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0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9" w:rsidRPr="00C3209A" w:rsidRDefault="00245019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245019" w:rsidRPr="00C3209A" w:rsidRDefault="00245019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Fig 2</w:t>
      </w:r>
      <w:r w:rsidR="00AB1ECD" w:rsidRPr="00C3209A">
        <w:rPr>
          <w:rFonts w:ascii="Times New Roman" w:hAnsi="Times New Roman" w:cs="Times New Roman"/>
          <w:sz w:val="24"/>
          <w:szCs w:val="24"/>
        </w:rPr>
        <w:t xml:space="preserve"> D-type Positive Edge trigger</w:t>
      </w: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7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0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Fig 3 D-Latch Circuit</w:t>
      </w: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0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9" w:rsidRPr="00C3209A" w:rsidRDefault="00245019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10344A" w:rsidRPr="00C3209A" w:rsidRDefault="0010344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81B7D" w:rsidRP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Discussion</w:t>
      </w:r>
    </w:p>
    <w:p w:rsidR="00681B7D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In the Lab we were able to successf</w:t>
      </w:r>
      <w:r w:rsidRPr="00C3209A">
        <w:rPr>
          <w:rFonts w:ascii="Times New Roman" w:hAnsi="Times New Roman" w:cs="Times New Roman"/>
          <w:sz w:val="24"/>
          <w:szCs w:val="24"/>
        </w:rPr>
        <w:t>ully create our D latch, master-slave D flip-flop, and an</w:t>
      </w:r>
      <w:r w:rsidRPr="00C3209A">
        <w:rPr>
          <w:rFonts w:ascii="Times New Roman" w:hAnsi="Times New Roman" w:cs="Times New Roman"/>
          <w:sz w:val="24"/>
          <w:szCs w:val="24"/>
        </w:rPr>
        <w:t xml:space="preserve"> all-NAND D-type positive-edge-triggered flip-flop. The truth table all matched what we tested on each circuit. </w:t>
      </w:r>
    </w:p>
    <w:p w:rsidR="00681B7D" w:rsidRP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Conclusion</w:t>
      </w:r>
    </w:p>
    <w:p w:rsidR="00681B7D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 xml:space="preserve">This lab helped us understand how latches and flip-flops work. The circuits </w:t>
      </w:r>
      <w:r w:rsidRPr="00C3209A">
        <w:rPr>
          <w:rFonts w:ascii="Times New Roman" w:hAnsi="Times New Roman" w:cs="Times New Roman"/>
          <w:sz w:val="24"/>
          <w:szCs w:val="24"/>
        </w:rPr>
        <w:t xml:space="preserve">made matched our truth tables. </w:t>
      </w:r>
    </w:p>
    <w:p w:rsidR="00C3209A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C3209A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C3209A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sz w:val="24"/>
          <w:szCs w:val="24"/>
        </w:rPr>
        <w:t>Appendix</w:t>
      </w:r>
    </w:p>
    <w:p w:rsidR="00C3209A" w:rsidRPr="00C3209A" w:rsidRDefault="00C3209A" w:rsidP="00C3209A">
      <w:pPr>
        <w:pStyle w:val="NormalWeb"/>
        <w:spacing w:before="0" w:beforeAutospacing="0" w:after="0" w:afterAutospacing="0"/>
      </w:pPr>
      <w:r w:rsidRPr="00C3209A">
        <w:rPr>
          <w:color w:val="000000"/>
        </w:rPr>
        <w:t>Lab Attendance:              Bernard Owusu Sefah: Yes        Brandon Kowal: Yes</w:t>
      </w:r>
    </w:p>
    <w:p w:rsidR="00C3209A" w:rsidRPr="00C3209A" w:rsidRDefault="00C3209A" w:rsidP="00C3209A">
      <w:pPr>
        <w:pStyle w:val="NormalWeb"/>
        <w:spacing w:before="0" w:beforeAutospacing="0" w:after="0" w:afterAutospacing="0"/>
      </w:pPr>
      <w:r w:rsidRPr="00C3209A">
        <w:rPr>
          <w:color w:val="000000"/>
        </w:rPr>
        <w:t xml:space="preserve">Involvement in Lab:                  Bernard Owusu Sefah: </w:t>
      </w:r>
      <w:r w:rsidRPr="00C3209A">
        <w:rPr>
          <w:color w:val="000000"/>
        </w:rPr>
        <w:t>55</w:t>
      </w:r>
      <w:r w:rsidRPr="00C3209A">
        <w:rPr>
          <w:color w:val="000000"/>
        </w:rPr>
        <w:t xml:space="preserve"> Brandon Kowal: </w:t>
      </w:r>
      <w:r w:rsidRPr="00C3209A">
        <w:rPr>
          <w:color w:val="000000"/>
        </w:rPr>
        <w:t>45</w:t>
      </w:r>
    </w:p>
    <w:p w:rsidR="00C3209A" w:rsidRPr="00C3209A" w:rsidRDefault="00C3209A" w:rsidP="00C3209A">
      <w:pPr>
        <w:pStyle w:val="NormalWeb"/>
        <w:spacing w:before="0" w:beforeAutospacing="0" w:after="0" w:afterAutospacing="0"/>
      </w:pPr>
      <w:r w:rsidRPr="00C3209A">
        <w:rPr>
          <w:color w:val="000000"/>
        </w:rPr>
        <w:t xml:space="preserve">Involvement in Lab Report:       Bernard Owusu Sefah: </w:t>
      </w:r>
      <w:r w:rsidRPr="00C3209A">
        <w:rPr>
          <w:color w:val="000000"/>
        </w:rPr>
        <w:t>60</w:t>
      </w:r>
      <w:r w:rsidRPr="00C3209A">
        <w:rPr>
          <w:color w:val="000000"/>
        </w:rPr>
        <w:t xml:space="preserve"> Brandon Kowal: </w:t>
      </w:r>
      <w:r w:rsidRPr="00C3209A">
        <w:rPr>
          <w:color w:val="000000"/>
        </w:rPr>
        <w:t>40</w:t>
      </w:r>
    </w:p>
    <w:p w:rsidR="00C3209A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B1ECD" w:rsidRPr="00C3209A" w:rsidRDefault="00AB1ECD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C3209A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C3209A" w:rsidRPr="00C3209A" w:rsidRDefault="00C3209A" w:rsidP="00C3209A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C3209A">
        <w:rPr>
          <w:rFonts w:ascii="Times New Roman" w:hAnsi="Times New Roman" w:cs="Times New Roman"/>
          <w:sz w:val="24"/>
          <w:szCs w:val="24"/>
        </w:rPr>
        <w:t>POST LAB</w:t>
      </w:r>
    </w:p>
    <w:p w:rsidR="00C3209A" w:rsidRPr="00C3209A" w:rsidRDefault="00C3209A" w:rsidP="00C3209A">
      <w:pPr>
        <w:spacing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    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Latch: -</w:t>
      </w:r>
    </w:p>
    <w:p w:rsidR="00C3209A" w:rsidRPr="00C3209A" w:rsidRDefault="00C3209A" w:rsidP="00C3209A">
      <w:pPr>
        <w:spacing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            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The state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transition of the latches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starts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soon as the clock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pulse changes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active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state. The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new state of the latch changes when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the clock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in level 1 state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only. This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output is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connected to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inputs of the latches through the combinational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circuit. If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inputs applied to the latches change while clock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is in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level 1 state and the new state may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occur. If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clock changes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level 0 then the new state will not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occur. The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problem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is that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it responds to a change in the level of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clock pulse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3209A" w:rsidRPr="00C3209A" w:rsidRDefault="00C3209A" w:rsidP="00C3209A">
      <w:pPr>
        <w:spacing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      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Flipflop: -</w:t>
      </w:r>
    </w:p>
    <w:p w:rsidR="00C3209A" w:rsidRPr="00C3209A" w:rsidRDefault="00C3209A" w:rsidP="00C3209A">
      <w:pPr>
        <w:spacing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          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This circuit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operating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when they are part of a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sequential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circuit that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employs a common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clock. The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flipflop operates it to trigger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it only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during a signal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transition. When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clock pulse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goes through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positive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transition (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0 to 1) it is defined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as positive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-edge-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triggered,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negative 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transition (</w:t>
      </w:r>
      <w:r w:rsidRPr="00C3209A">
        <w:rPr>
          <w:rFonts w:ascii="Times New Roman" w:eastAsia="Times New Roman" w:hAnsi="Times New Roman" w:cs="Times New Roman"/>
          <w:sz w:val="24"/>
          <w:szCs w:val="24"/>
          <w:lang w:val="en-US"/>
        </w:rPr>
        <w:t>from 1 to0) it is defined as negative-edge-triggered.</w:t>
      </w:r>
    </w:p>
    <w:p w:rsidR="00C3209A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C3209A" w:rsidRPr="00C3209A" w:rsidRDefault="00C3209A" w:rsidP="00C3209A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C320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69B7A" wp14:editId="059B9C30">
            <wp:extent cx="5943600" cy="3559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09A" w:rsidRPr="00C3209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944553"/>
    <w:multiLevelType w:val="hybridMultilevel"/>
    <w:tmpl w:val="2F46D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1B7D"/>
    <w:rsid w:val="0010344A"/>
    <w:rsid w:val="00245019"/>
    <w:rsid w:val="00681B7D"/>
    <w:rsid w:val="00AB1ECD"/>
    <w:rsid w:val="00C3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80907"/>
  <w15:docId w15:val="{C735D18C-71D1-4C11-AA7F-33F52A199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0344A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C3209A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35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8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Owusu Sefah, Bernard A</cp:lastModifiedBy>
  <cp:revision>2</cp:revision>
  <dcterms:created xsi:type="dcterms:W3CDTF">2018-11-28T19:39:00Z</dcterms:created>
  <dcterms:modified xsi:type="dcterms:W3CDTF">2018-11-28T19:39:00Z</dcterms:modified>
</cp:coreProperties>
</file>