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8"/>
          <w:szCs w:val="28"/>
        </w:rPr>
      </w:pPr>
      <w:r w:rsidRPr="008F7EA4">
        <w:rPr>
          <w:rFonts w:ascii="Times New Roman" w:hAnsi="Times New Roman" w:cs="Times New Roman"/>
          <w:sz w:val="28"/>
          <w:szCs w:val="28"/>
        </w:rPr>
        <w:t>Lab#8: Brandon Kowal, Bernard Owusu Sefah</w:t>
      </w: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44"/>
          <w:szCs w:val="4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44"/>
          <w:szCs w:val="44"/>
        </w:rPr>
      </w:pPr>
    </w:p>
    <w:p w:rsidR="00722491" w:rsidRPr="008F7EA4" w:rsidRDefault="008F7EA4" w:rsidP="008F7EA4">
      <w:pPr>
        <w:contextualSpacing w:val="0"/>
        <w:jc w:val="center"/>
        <w:rPr>
          <w:rFonts w:ascii="Times New Roman" w:hAnsi="Times New Roman" w:cs="Times New Roman"/>
          <w:sz w:val="44"/>
          <w:szCs w:val="44"/>
        </w:rPr>
      </w:pPr>
      <w:r w:rsidRPr="008F7EA4">
        <w:rPr>
          <w:rFonts w:ascii="Times New Roman" w:hAnsi="Times New Roman" w:cs="Times New Roman"/>
          <w:sz w:val="44"/>
          <w:szCs w:val="44"/>
        </w:rPr>
        <w:t>Binary Adder and Subtractor</w:t>
      </w:r>
    </w:p>
    <w:p w:rsidR="00722491" w:rsidRPr="008F7EA4" w:rsidRDefault="00722491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22491" w:rsidRPr="008F7EA4" w:rsidRDefault="008F7EA4" w:rsidP="008F7EA4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Abstract</w:t>
      </w:r>
    </w:p>
    <w:p w:rsidR="008F7EA4" w:rsidRPr="008F7EA4" w:rsidRDefault="008F7EA4" w:rsidP="008F7EA4">
      <w:pPr>
        <w:pStyle w:val="NormalWeb"/>
        <w:spacing w:before="0" w:beforeAutospacing="0" w:after="0" w:afterAutospacing="0"/>
        <w:jc w:val="center"/>
        <w:rPr>
          <w:color w:val="000000"/>
          <w:sz w:val="22"/>
          <w:szCs w:val="22"/>
        </w:rPr>
      </w:pPr>
      <w:r w:rsidRPr="008F7EA4">
        <w:rPr>
          <w:color w:val="000000"/>
        </w:rPr>
        <w:t>The lab we had to design a half subtractor and a full subtractor. This will help us with our combinational logic circuit minimization techniques with derivation of minimal two-level SOP form. The half subtractor will display the difference and borrow and the full subtractor displays the difference and the B-out. The IC 7483 is used to design the adder or subtractor and display the binary answer</w:t>
      </w:r>
      <w:r w:rsidRPr="008F7EA4">
        <w:rPr>
          <w:color w:val="000000"/>
          <w:sz w:val="22"/>
          <w:szCs w:val="22"/>
        </w:rPr>
        <w:t>.</w:t>
      </w:r>
    </w:p>
    <w:p w:rsidR="008F7EA4" w:rsidRPr="008F7EA4" w:rsidRDefault="008F7EA4" w:rsidP="008F7EA4">
      <w:pPr>
        <w:pStyle w:val="NormalWeb"/>
        <w:spacing w:before="0" w:beforeAutospacing="0" w:after="0" w:afterAutospacing="0"/>
        <w:jc w:val="center"/>
      </w:pPr>
      <w:bookmarkStart w:id="0" w:name="_GoBack"/>
      <w:bookmarkEnd w:id="0"/>
    </w:p>
    <w:p w:rsidR="00722491" w:rsidRPr="008F7EA4" w:rsidRDefault="008F7EA4" w:rsidP="008F7EA4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Introduction</w:t>
      </w:r>
    </w:p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This lab is to design a binary adder and subtractor. This lab will help our combinational logic circuit minimization techniques with derivation of minimal two-level SOP form, use standard MSI/LSI combinational logic building blocks and use WinlogiLab for d</w:t>
      </w:r>
      <w:r w:rsidRPr="008F7EA4">
        <w:rPr>
          <w:rFonts w:ascii="Times New Roman" w:hAnsi="Times New Roman" w:cs="Times New Roman"/>
          <w:sz w:val="24"/>
          <w:szCs w:val="24"/>
        </w:rPr>
        <w:t>esign and simulation.</w:t>
      </w:r>
    </w:p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722491" w:rsidRPr="008F7EA4" w:rsidRDefault="008F7EA4" w:rsidP="008F7EA4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Methods</w:t>
      </w:r>
    </w:p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1.Construct a half subtractor using all nand gate and tested the circuit simulation using winlogilab.</w:t>
      </w:r>
    </w:p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2. We then constructed another half full subtractor using all nand gates and combined it with the first su</w:t>
      </w:r>
      <w:r w:rsidRPr="008F7EA4">
        <w:rPr>
          <w:rFonts w:ascii="Times New Roman" w:hAnsi="Times New Roman" w:cs="Times New Roman"/>
          <w:sz w:val="24"/>
          <w:szCs w:val="24"/>
        </w:rPr>
        <w:t>btractor created to make a full subtractor.</w:t>
      </w:r>
    </w:p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3. We first had to construct the half subtractor on the ETS-7000 and the test its functionality using a truth table.</w:t>
      </w:r>
    </w:p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4. W</w:t>
      </w:r>
      <w:r w:rsidRPr="008F7EA4">
        <w:rPr>
          <w:rFonts w:ascii="Times New Roman" w:hAnsi="Times New Roman" w:cs="Times New Roman"/>
          <w:sz w:val="24"/>
          <w:szCs w:val="24"/>
        </w:rPr>
        <w:t>e went on to build the second half subtractor and added it to the first half subtr</w:t>
      </w:r>
      <w:r w:rsidRPr="008F7EA4">
        <w:rPr>
          <w:rFonts w:ascii="Times New Roman" w:hAnsi="Times New Roman" w:cs="Times New Roman"/>
          <w:sz w:val="24"/>
          <w:szCs w:val="24"/>
        </w:rPr>
        <w:t>actor to make a full subtractor and tested its functionality to make sure it worked.</w:t>
      </w:r>
    </w:p>
    <w:p w:rsidR="00BA2760" w:rsidRPr="00BA2760" w:rsidRDefault="00BA2760" w:rsidP="008F7EA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F7EA4">
        <w:rPr>
          <w:rFonts w:ascii="Times New Roman" w:hAnsi="Times New Roman" w:cs="Times New Roman"/>
          <w:sz w:val="24"/>
          <w:szCs w:val="24"/>
        </w:rPr>
        <w:t xml:space="preserve">5. </w:t>
      </w:r>
      <w:r w:rsidRPr="008F7EA4">
        <w:rPr>
          <w:rFonts w:ascii="Times New Roman" w:hAnsi="Times New Roman" w:cs="Times New Roman"/>
          <w:sz w:val="24"/>
          <w:szCs w:val="24"/>
        </w:rPr>
        <w:t>Finally,</w:t>
      </w:r>
      <w:r w:rsidRPr="008F7EA4">
        <w:rPr>
          <w:rFonts w:ascii="Times New Roman" w:hAnsi="Times New Roman" w:cs="Times New Roman"/>
          <w:sz w:val="24"/>
          <w:szCs w:val="24"/>
        </w:rPr>
        <w:t xml:space="preserve"> we had to construct the 4-bit parallel </w:t>
      </w:r>
      <w:r w:rsidRPr="00BA2760">
        <w:rPr>
          <w:rFonts w:ascii="Times New Roman" w:eastAsia="Times New Roman" w:hAnsi="Times New Roman" w:cs="Times New Roman"/>
          <w:sz w:val="24"/>
          <w:szCs w:val="24"/>
          <w:lang w:val="en-US"/>
        </w:rPr>
        <w:t>adder</w:t>
      </w:r>
      <w:r w:rsidRPr="008F7E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A2760">
        <w:rPr>
          <w:rFonts w:ascii="Times New Roman" w:eastAsia="Times New Roman" w:hAnsi="Times New Roman" w:cs="Times New Roman"/>
          <w:sz w:val="24"/>
          <w:szCs w:val="24"/>
          <w:lang w:val="en-US"/>
        </w:rPr>
        <w:t>subtractor based on the 7483 IC as</w:t>
      </w:r>
      <w:r w:rsidRPr="008F7E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A2760">
        <w:rPr>
          <w:rFonts w:ascii="Times New Roman" w:eastAsia="Times New Roman" w:hAnsi="Times New Roman" w:cs="Times New Roman"/>
          <w:sz w:val="24"/>
          <w:szCs w:val="24"/>
          <w:lang w:val="en-US"/>
        </w:rPr>
        <w:t>finalized in Pre-Lab</w:t>
      </w:r>
      <w:r w:rsidRPr="008F7E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A2760">
        <w:rPr>
          <w:rFonts w:ascii="Times New Roman" w:eastAsia="Times New Roman" w:hAnsi="Times New Roman" w:cs="Times New Roman"/>
          <w:sz w:val="24"/>
          <w:szCs w:val="24"/>
          <w:lang w:val="en-US"/>
        </w:rPr>
        <w:t>Task 6</w:t>
      </w: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22491" w:rsidRPr="008F7EA4" w:rsidRDefault="008F7EA4" w:rsidP="008F7EA4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Results</w:t>
      </w: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Fig 1 showing half subtractor with a carry</w:t>
      </w:r>
    </w:p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8956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7EA4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Fig 2 showing half subtractor without carry</w:t>
      </w:r>
    </w:p>
    <w:p w:rsidR="00722491" w:rsidRPr="008F7EA4" w:rsidRDefault="00722491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8956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22491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Fig 3 showing full subtractor with a carry</w:t>
      </w:r>
    </w:p>
    <w:p w:rsidR="00BA2760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8956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A2760" w:rsidRPr="00BA2760" w:rsidRDefault="00BA2760" w:rsidP="008F7EA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F7EA4">
        <w:rPr>
          <w:rFonts w:ascii="Times New Roman" w:hAnsi="Times New Roman" w:cs="Times New Roman"/>
          <w:sz w:val="24"/>
          <w:szCs w:val="24"/>
        </w:rPr>
        <w:t xml:space="preserve">Fig 4 showing </w:t>
      </w:r>
      <w:r w:rsidRPr="008F7EA4">
        <w:rPr>
          <w:rFonts w:ascii="Times New Roman" w:eastAsia="Times New Roman" w:hAnsi="Times New Roman" w:cs="Times New Roman"/>
          <w:sz w:val="24"/>
          <w:szCs w:val="24"/>
          <w:lang w:val="en-US"/>
        </w:rPr>
        <w:t>4-</w:t>
      </w:r>
      <w:r w:rsidRPr="00BA2760">
        <w:rPr>
          <w:rFonts w:ascii="Times New Roman" w:eastAsia="Times New Roman" w:hAnsi="Times New Roman" w:cs="Times New Roman"/>
          <w:sz w:val="24"/>
          <w:szCs w:val="24"/>
          <w:lang w:val="en-US"/>
        </w:rPr>
        <w:t>bit binary parallel adder</w:t>
      </w:r>
      <w:r w:rsidRPr="008F7E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A2760">
        <w:rPr>
          <w:rFonts w:ascii="Times New Roman" w:eastAsia="Times New Roman" w:hAnsi="Times New Roman" w:cs="Times New Roman"/>
          <w:sz w:val="24"/>
          <w:szCs w:val="24"/>
          <w:lang w:val="en-US"/>
        </w:rPr>
        <w:t>subtractor based on the 7483 IC as</w:t>
      </w:r>
      <w:r w:rsidRPr="008F7E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A2760">
        <w:rPr>
          <w:rFonts w:ascii="Times New Roman" w:eastAsia="Times New Roman" w:hAnsi="Times New Roman" w:cs="Times New Roman"/>
          <w:sz w:val="24"/>
          <w:szCs w:val="24"/>
          <w:lang w:val="en-US"/>
        </w:rPr>
        <w:t>finalized in Pre-Lab</w:t>
      </w:r>
      <w:r w:rsidRPr="008F7E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A2760">
        <w:rPr>
          <w:rFonts w:ascii="Times New Roman" w:eastAsia="Times New Roman" w:hAnsi="Times New Roman" w:cs="Times New Roman"/>
          <w:sz w:val="24"/>
          <w:szCs w:val="24"/>
          <w:lang w:val="en-US"/>
        </w:rPr>
        <w:t>Task 6</w:t>
      </w: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22491" w:rsidRPr="008F7EA4" w:rsidRDefault="008F7EA4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286000" cy="5890260"/>
            <wp:effectExtent l="7620" t="0" r="7620" b="762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86000" cy="589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22491" w:rsidRPr="008F7EA4" w:rsidRDefault="008F7EA4" w:rsidP="008F7EA4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Discussion</w:t>
      </w: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color w:val="000000"/>
          <w:sz w:val="24"/>
          <w:szCs w:val="24"/>
        </w:rPr>
      </w:pPr>
      <w:r w:rsidRPr="008F7EA4">
        <w:rPr>
          <w:rFonts w:ascii="Times New Roman" w:hAnsi="Times New Roman" w:cs="Times New Roman"/>
          <w:color w:val="000000"/>
          <w:sz w:val="24"/>
          <w:szCs w:val="24"/>
        </w:rPr>
        <w:t xml:space="preserve">We were able to display lights from the half subtractor showing the borrow and difference. Than for the full subtractor we were able to display the difference and B-out. For the final task we used the 7483 and 7486 to make a full adder or subtractor the Mode button would choose if it was </w:t>
      </w:r>
      <w:r w:rsidRPr="008F7EA4">
        <w:rPr>
          <w:rFonts w:ascii="Times New Roman" w:hAnsi="Times New Roman" w:cs="Times New Roman"/>
          <w:color w:val="000000"/>
          <w:sz w:val="24"/>
          <w:szCs w:val="24"/>
        </w:rPr>
        <w:t>an</w:t>
      </w:r>
      <w:r w:rsidRPr="008F7EA4">
        <w:rPr>
          <w:rFonts w:ascii="Times New Roman" w:hAnsi="Times New Roman" w:cs="Times New Roman"/>
          <w:color w:val="000000"/>
          <w:sz w:val="24"/>
          <w:szCs w:val="24"/>
        </w:rPr>
        <w:t xml:space="preserve"> adder or a subtractor and we were able to display the correct binary outputs.</w:t>
      </w:r>
    </w:p>
    <w:p w:rsidR="00722491" w:rsidRPr="008F7EA4" w:rsidRDefault="008F7EA4" w:rsidP="008F7EA4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Conclusion</w:t>
      </w:r>
    </w:p>
    <w:p w:rsidR="00BA2760" w:rsidRPr="008F7EA4" w:rsidRDefault="00BA2760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 xml:space="preserve">We concluded that making a full subtractor and testing its functionality helped us understand more about what adders and </w:t>
      </w:r>
      <w:r w:rsidR="008F7EA4" w:rsidRPr="008F7EA4">
        <w:rPr>
          <w:rFonts w:ascii="Times New Roman" w:hAnsi="Times New Roman" w:cs="Times New Roman"/>
          <w:sz w:val="24"/>
          <w:szCs w:val="24"/>
        </w:rPr>
        <w:t>subtractor’s</w:t>
      </w:r>
      <w:r w:rsidRPr="008F7EA4">
        <w:rPr>
          <w:rFonts w:ascii="Times New Roman" w:hAnsi="Times New Roman" w:cs="Times New Roman"/>
          <w:sz w:val="24"/>
          <w:szCs w:val="24"/>
        </w:rPr>
        <w:t xml:space="preserve"> were </w:t>
      </w:r>
      <w:r w:rsidR="008F7EA4" w:rsidRPr="008F7EA4">
        <w:rPr>
          <w:rFonts w:ascii="Times New Roman" w:hAnsi="Times New Roman" w:cs="Times New Roman"/>
          <w:sz w:val="24"/>
          <w:szCs w:val="24"/>
        </w:rPr>
        <w:t>better than we did in class because this was more of a hands-on experience.</w:t>
      </w:r>
    </w:p>
    <w:p w:rsidR="00722491" w:rsidRPr="008F7EA4" w:rsidRDefault="00BA2760" w:rsidP="008F7EA4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8F7EA4">
        <w:rPr>
          <w:rFonts w:ascii="Times New Roman" w:hAnsi="Times New Roman" w:cs="Times New Roman"/>
          <w:sz w:val="24"/>
          <w:szCs w:val="24"/>
        </w:rPr>
        <w:t>Appendix</w:t>
      </w:r>
    </w:p>
    <w:p w:rsidR="00BA2760" w:rsidRPr="008F7EA4" w:rsidRDefault="00BA2760" w:rsidP="008F7EA4">
      <w:pPr>
        <w:pStyle w:val="NormalWeb"/>
        <w:spacing w:before="0" w:beforeAutospacing="0" w:after="0" w:afterAutospacing="0"/>
      </w:pPr>
      <w:r w:rsidRPr="008F7EA4">
        <w:rPr>
          <w:color w:val="000000"/>
        </w:rPr>
        <w:t xml:space="preserve">Lab Attendance:         </w:t>
      </w:r>
      <w:r w:rsidRPr="008F7EA4">
        <w:rPr>
          <w:color w:val="000000"/>
        </w:rPr>
        <w:t xml:space="preserve">            </w:t>
      </w:r>
      <w:r w:rsidRPr="008F7EA4">
        <w:rPr>
          <w:color w:val="000000"/>
        </w:rPr>
        <w:t xml:space="preserve">Bernard Owusu Sefah: Yes     </w:t>
      </w:r>
      <w:r w:rsidRPr="008F7EA4">
        <w:rPr>
          <w:color w:val="000000"/>
        </w:rPr>
        <w:tab/>
      </w:r>
      <w:r w:rsidRPr="008F7EA4">
        <w:rPr>
          <w:color w:val="000000"/>
        </w:rPr>
        <w:t>Brandon Kowal: Yes</w:t>
      </w:r>
    </w:p>
    <w:p w:rsidR="00BA2760" w:rsidRPr="008F7EA4" w:rsidRDefault="00BA2760" w:rsidP="008F7EA4">
      <w:pPr>
        <w:pStyle w:val="NormalWeb"/>
        <w:spacing w:before="0" w:beforeAutospacing="0" w:after="0" w:afterAutospacing="0"/>
      </w:pPr>
      <w:r w:rsidRPr="008F7EA4">
        <w:rPr>
          <w:color w:val="000000"/>
        </w:rPr>
        <w:t xml:space="preserve">Involvement </w:t>
      </w:r>
      <w:r w:rsidRPr="008F7EA4">
        <w:rPr>
          <w:color w:val="000000"/>
        </w:rPr>
        <w:t>in</w:t>
      </w:r>
      <w:r w:rsidRPr="008F7EA4">
        <w:rPr>
          <w:color w:val="000000"/>
        </w:rPr>
        <w:t xml:space="preserve"> Lab:        </w:t>
      </w:r>
      <w:r w:rsidRPr="008F7EA4">
        <w:rPr>
          <w:color w:val="000000"/>
        </w:rPr>
        <w:t xml:space="preserve">        </w:t>
      </w:r>
      <w:r w:rsidRPr="008F7EA4">
        <w:rPr>
          <w:color w:val="000000"/>
        </w:rPr>
        <w:t>Bernard Owusu Sefah:</w:t>
      </w:r>
      <w:r w:rsidRPr="008F7EA4">
        <w:rPr>
          <w:color w:val="000000"/>
        </w:rPr>
        <w:t xml:space="preserve"> 55 </w:t>
      </w:r>
      <w:r w:rsidRPr="008F7EA4">
        <w:rPr>
          <w:color w:val="000000"/>
        </w:rPr>
        <w:tab/>
      </w:r>
      <w:r w:rsidRPr="008F7EA4">
        <w:rPr>
          <w:color w:val="000000"/>
        </w:rPr>
        <w:tab/>
        <w:t>Brandon</w:t>
      </w:r>
      <w:r w:rsidRPr="008F7EA4">
        <w:rPr>
          <w:color w:val="000000"/>
        </w:rPr>
        <w:t xml:space="preserve"> Kowal: </w:t>
      </w:r>
      <w:r w:rsidRPr="008F7EA4">
        <w:rPr>
          <w:color w:val="000000"/>
        </w:rPr>
        <w:t>45</w:t>
      </w:r>
    </w:p>
    <w:p w:rsidR="00BA2760" w:rsidRPr="008F7EA4" w:rsidRDefault="00BA2760" w:rsidP="008F7EA4">
      <w:pPr>
        <w:pStyle w:val="NormalWeb"/>
        <w:spacing w:before="0" w:beforeAutospacing="0" w:after="0" w:afterAutospacing="0"/>
      </w:pPr>
      <w:r w:rsidRPr="008F7EA4">
        <w:rPr>
          <w:color w:val="000000"/>
        </w:rPr>
        <w:t>Involvement in Lab Report:    </w:t>
      </w:r>
      <w:r w:rsidRPr="008F7EA4">
        <w:rPr>
          <w:color w:val="000000"/>
        </w:rPr>
        <w:t xml:space="preserve"> </w:t>
      </w:r>
      <w:r w:rsidRPr="008F7EA4">
        <w:rPr>
          <w:color w:val="000000"/>
        </w:rPr>
        <w:t>Bernard Owusu Sefah:</w:t>
      </w:r>
      <w:r w:rsidRPr="008F7EA4">
        <w:rPr>
          <w:color w:val="000000"/>
        </w:rPr>
        <w:t xml:space="preserve"> 55   </w:t>
      </w:r>
      <w:r w:rsidRPr="008F7EA4">
        <w:rPr>
          <w:color w:val="000000"/>
        </w:rPr>
        <w:tab/>
        <w:t xml:space="preserve">            Brandon</w:t>
      </w:r>
      <w:r w:rsidRPr="008F7EA4">
        <w:rPr>
          <w:color w:val="000000"/>
        </w:rPr>
        <w:t xml:space="preserve"> Kowal:  </w:t>
      </w:r>
      <w:r w:rsidRPr="008F7EA4">
        <w:rPr>
          <w:color w:val="000000"/>
        </w:rPr>
        <w:t>45</w:t>
      </w:r>
    </w:p>
    <w:p w:rsidR="00722491" w:rsidRPr="008F7EA4" w:rsidRDefault="00722491" w:rsidP="008F7EA4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sectPr w:rsidR="00722491" w:rsidRPr="008F7EA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2491"/>
    <w:rsid w:val="00722491"/>
    <w:rsid w:val="008F7EA4"/>
    <w:rsid w:val="00BA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E5AFD"/>
  <w15:docId w15:val="{4BC03EA0-AC66-445F-BFDA-2063EB208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BA2760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08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Owusu Sefah, Bernard A</cp:lastModifiedBy>
  <cp:revision>2</cp:revision>
  <dcterms:created xsi:type="dcterms:W3CDTF">2018-11-07T19:36:00Z</dcterms:created>
  <dcterms:modified xsi:type="dcterms:W3CDTF">2018-11-07T19:36:00Z</dcterms:modified>
</cp:coreProperties>
</file>